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1" w:rsidRDefault="003D2BC1" w:rsidP="00E54480">
      <w:pPr>
        <w:ind w:right="-365"/>
        <w:jc w:val="center"/>
        <w:rPr>
          <w:b/>
          <w:sz w:val="24"/>
          <w:szCs w:val="24"/>
        </w:rPr>
      </w:pPr>
      <w:r w:rsidRPr="003D2BC1">
        <w:rPr>
          <w:b/>
          <w:noProof/>
          <w:sz w:val="24"/>
          <w:szCs w:val="24"/>
        </w:rPr>
        <w:drawing>
          <wp:inline distT="0" distB="0" distL="0" distR="0">
            <wp:extent cx="752475" cy="933450"/>
            <wp:effectExtent l="19050" t="0" r="9525" b="0"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РОССИЙСКАЯ ФЕДЕРАЦИЯ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КОНТРОЛЬНО-СЧЕТНАЯ ПАЛАТА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МУНИЦИПАЛЬНОГО ОБРАЗОВАНИЯ КУЙТУНСКИЙ РАЙОН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</w:p>
    <w:p w:rsidR="00E54480" w:rsidRPr="00E54480" w:rsidRDefault="00E54480" w:rsidP="00E54480">
      <w:pPr>
        <w:ind w:left="360"/>
        <w:jc w:val="center"/>
        <w:rPr>
          <w:b/>
          <w:color w:val="FF0000"/>
          <w:sz w:val="24"/>
          <w:szCs w:val="24"/>
        </w:rPr>
      </w:pPr>
      <w:r w:rsidRPr="00E54480">
        <w:rPr>
          <w:b/>
          <w:sz w:val="24"/>
          <w:szCs w:val="24"/>
        </w:rPr>
        <w:t>Заключение КСП № 0</w:t>
      </w:r>
      <w:r w:rsidR="00684443">
        <w:rPr>
          <w:b/>
          <w:sz w:val="24"/>
          <w:szCs w:val="24"/>
        </w:rPr>
        <w:t>7</w:t>
      </w:r>
    </w:p>
    <w:p w:rsidR="00E54480" w:rsidRPr="00E54480" w:rsidRDefault="00E54480" w:rsidP="00E54480">
      <w:pPr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 xml:space="preserve"> по результатам экспертизы  проекта  решения о внесении  изменений и дополнений</w:t>
      </w:r>
      <w:r>
        <w:rPr>
          <w:b/>
          <w:sz w:val="24"/>
          <w:szCs w:val="24"/>
        </w:rPr>
        <w:t xml:space="preserve">  в решение Думы муниципального образования Куйтунский район от 25.12.2015 года №74 «О бюджете муниципального образования Куйтунский район на 2016 год».</w:t>
      </w:r>
    </w:p>
    <w:p w:rsidR="00E54480" w:rsidRPr="00E54480" w:rsidRDefault="00E54480" w:rsidP="00E54480">
      <w:pPr>
        <w:jc w:val="center"/>
        <w:rPr>
          <w:sz w:val="24"/>
          <w:szCs w:val="24"/>
        </w:rPr>
      </w:pPr>
    </w:p>
    <w:p w:rsidR="00E54480" w:rsidRPr="00E54480" w:rsidRDefault="00E54480" w:rsidP="00E54480">
      <w:pPr>
        <w:jc w:val="both"/>
        <w:rPr>
          <w:sz w:val="24"/>
          <w:szCs w:val="24"/>
        </w:rPr>
      </w:pPr>
      <w:r w:rsidRPr="00E54480">
        <w:rPr>
          <w:sz w:val="24"/>
          <w:szCs w:val="24"/>
        </w:rPr>
        <w:t xml:space="preserve">р.п. Куйтун                                                                                             </w:t>
      </w:r>
      <w:r w:rsidR="00684443">
        <w:rPr>
          <w:sz w:val="24"/>
          <w:szCs w:val="24"/>
        </w:rPr>
        <w:t xml:space="preserve">          24</w:t>
      </w:r>
      <w:r w:rsidRPr="00E54480">
        <w:rPr>
          <w:sz w:val="24"/>
          <w:szCs w:val="24"/>
        </w:rPr>
        <w:t xml:space="preserve"> </w:t>
      </w:r>
      <w:r w:rsidR="00684443">
        <w:rPr>
          <w:sz w:val="24"/>
          <w:szCs w:val="24"/>
        </w:rPr>
        <w:t>марта</w:t>
      </w:r>
      <w:r w:rsidR="003D2BC1">
        <w:rPr>
          <w:sz w:val="24"/>
          <w:szCs w:val="24"/>
        </w:rPr>
        <w:t xml:space="preserve"> 2016</w:t>
      </w:r>
      <w:r w:rsidRPr="00E54480">
        <w:rPr>
          <w:sz w:val="24"/>
          <w:szCs w:val="24"/>
        </w:rPr>
        <w:t xml:space="preserve"> г.</w:t>
      </w:r>
    </w:p>
    <w:p w:rsidR="00E54480" w:rsidRPr="00781D1D" w:rsidRDefault="00E54480" w:rsidP="00E54480">
      <w:pPr>
        <w:jc w:val="both"/>
      </w:pPr>
    </w:p>
    <w:p w:rsidR="00D53A03" w:rsidRPr="004756AE" w:rsidRDefault="003D2BC1" w:rsidP="003D2BC1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D53A03" w:rsidRPr="004756AE">
        <w:rPr>
          <w:sz w:val="24"/>
          <w:szCs w:val="24"/>
        </w:rPr>
        <w:t>Заключение на проект</w:t>
      </w:r>
      <w:r w:rsidRPr="004756AE">
        <w:rPr>
          <w:b/>
          <w:sz w:val="24"/>
          <w:szCs w:val="24"/>
        </w:rPr>
        <w:t xml:space="preserve"> </w:t>
      </w:r>
      <w:r w:rsidRPr="004756AE">
        <w:rPr>
          <w:sz w:val="24"/>
          <w:szCs w:val="24"/>
        </w:rPr>
        <w:t>решения о внесении  изменений и дополнений  в решение Думы муниципального образования Куйтунс</w:t>
      </w:r>
      <w:r w:rsidR="007D36C6" w:rsidRPr="004756AE">
        <w:rPr>
          <w:sz w:val="24"/>
          <w:szCs w:val="24"/>
        </w:rPr>
        <w:t>кий район от 25.12.2015 года №74</w:t>
      </w:r>
      <w:r w:rsidRPr="004756AE">
        <w:rPr>
          <w:sz w:val="24"/>
          <w:szCs w:val="24"/>
        </w:rPr>
        <w:t xml:space="preserve"> «О бюджете муниципального образования Куйтунский район на 2016 год</w:t>
      </w:r>
      <w:r w:rsidRPr="004756AE">
        <w:rPr>
          <w:b/>
          <w:sz w:val="24"/>
          <w:szCs w:val="24"/>
        </w:rPr>
        <w:t xml:space="preserve">» </w:t>
      </w:r>
      <w:r w:rsidR="00D53A03" w:rsidRPr="004756AE">
        <w:rPr>
          <w:sz w:val="24"/>
          <w:szCs w:val="24"/>
        </w:rPr>
        <w:t xml:space="preserve">  п</w:t>
      </w:r>
      <w:r w:rsidR="00684443">
        <w:rPr>
          <w:sz w:val="24"/>
          <w:szCs w:val="24"/>
        </w:rPr>
        <w:t xml:space="preserve">одготовлено в соответствии </w:t>
      </w:r>
      <w:r w:rsidR="00D53A03" w:rsidRPr="004756AE">
        <w:rPr>
          <w:sz w:val="24"/>
          <w:szCs w:val="24"/>
        </w:rPr>
        <w:t xml:space="preserve"> </w:t>
      </w:r>
      <w:r w:rsidR="00B11468">
        <w:rPr>
          <w:sz w:val="24"/>
          <w:szCs w:val="24"/>
        </w:rPr>
        <w:t>со</w:t>
      </w:r>
      <w:r w:rsidR="00B11468" w:rsidRPr="00B11468">
        <w:rPr>
          <w:rFonts w:ascii="Arial" w:hAnsi="Arial" w:cs="Arial"/>
          <w:color w:val="000000"/>
          <w:sz w:val="16"/>
          <w:szCs w:val="16"/>
        </w:rPr>
        <w:t xml:space="preserve"> </w:t>
      </w:r>
      <w:r w:rsidR="00B11468" w:rsidRPr="00B11468">
        <w:rPr>
          <w:color w:val="000000"/>
          <w:sz w:val="24"/>
          <w:szCs w:val="24"/>
        </w:rPr>
        <w:t>статей</w:t>
      </w:r>
      <w:r w:rsidR="00B11468" w:rsidRPr="0008391F">
        <w:rPr>
          <w:color w:val="000000"/>
          <w:sz w:val="24"/>
          <w:szCs w:val="24"/>
        </w:rPr>
        <w:t xml:space="preserve"> 157 </w:t>
      </w:r>
      <w:r w:rsidR="00B11468">
        <w:rPr>
          <w:sz w:val="24"/>
          <w:szCs w:val="24"/>
        </w:rPr>
        <w:t xml:space="preserve">  Бюджетного кодекса </w:t>
      </w:r>
      <w:r w:rsidR="00D53A03" w:rsidRPr="00B11468">
        <w:rPr>
          <w:sz w:val="24"/>
          <w:szCs w:val="24"/>
        </w:rPr>
        <w:t xml:space="preserve"> Российской Федерации, </w:t>
      </w:r>
      <w:r w:rsidR="00682F9A">
        <w:rPr>
          <w:sz w:val="24"/>
          <w:szCs w:val="24"/>
        </w:rPr>
        <w:t xml:space="preserve"> Федеральным законом  №6-ФЗ </w:t>
      </w:r>
      <w:r w:rsidR="00682F9A" w:rsidRPr="00682F9A">
        <w:rPr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82F9A" w:rsidRPr="00F211F0">
        <w:t>»</w:t>
      </w:r>
      <w:r w:rsidR="00682F9A">
        <w:t xml:space="preserve">, </w:t>
      </w:r>
      <w:r w:rsidR="00682F9A">
        <w:rPr>
          <w:sz w:val="24"/>
          <w:szCs w:val="24"/>
        </w:rPr>
        <w:t>Положением</w:t>
      </w:r>
      <w:r w:rsidR="00D53A03" w:rsidRPr="00B11468">
        <w:rPr>
          <w:sz w:val="24"/>
          <w:szCs w:val="24"/>
        </w:rPr>
        <w:t xml:space="preserve"> о бюджетном процессе в муниципальном</w:t>
      </w:r>
      <w:r w:rsidR="00D53A03" w:rsidRPr="004756AE">
        <w:rPr>
          <w:sz w:val="24"/>
          <w:szCs w:val="24"/>
        </w:rPr>
        <w:t xml:space="preserve"> </w:t>
      </w:r>
      <w:r w:rsidRPr="004756AE">
        <w:rPr>
          <w:sz w:val="24"/>
          <w:szCs w:val="24"/>
        </w:rPr>
        <w:t>образовании  Куйтунский район</w:t>
      </w:r>
      <w:r w:rsidR="00D53A03" w:rsidRPr="004756AE">
        <w:rPr>
          <w:sz w:val="24"/>
          <w:szCs w:val="24"/>
        </w:rPr>
        <w:t xml:space="preserve">, </w:t>
      </w:r>
      <w:r w:rsidR="00682F9A">
        <w:rPr>
          <w:sz w:val="24"/>
          <w:szCs w:val="24"/>
        </w:rPr>
        <w:t>Положением</w:t>
      </w:r>
      <w:r w:rsidR="00D53A03" w:rsidRPr="004756AE">
        <w:rPr>
          <w:sz w:val="24"/>
          <w:szCs w:val="24"/>
        </w:rPr>
        <w:t xml:space="preserve"> о Контрольно-счетной палате муниципального </w:t>
      </w:r>
      <w:r w:rsidRPr="004756AE">
        <w:rPr>
          <w:sz w:val="24"/>
          <w:szCs w:val="24"/>
        </w:rPr>
        <w:t xml:space="preserve">образования  Куйтунский район. </w:t>
      </w:r>
    </w:p>
    <w:p w:rsidR="00EB6B43" w:rsidRPr="004756AE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i/>
          <w:iCs/>
          <w:color w:val="000000"/>
          <w:sz w:val="24"/>
          <w:szCs w:val="24"/>
        </w:rPr>
      </w:pPr>
      <w:r w:rsidRPr="004756AE">
        <w:rPr>
          <w:color w:val="000000"/>
          <w:sz w:val="24"/>
          <w:szCs w:val="24"/>
        </w:rPr>
        <w:t>Проект Решения предоставлен в Контрольно-счетную пал</w:t>
      </w:r>
      <w:r w:rsidR="00684443">
        <w:rPr>
          <w:color w:val="000000"/>
          <w:sz w:val="24"/>
          <w:szCs w:val="24"/>
        </w:rPr>
        <w:t>ату  для подготовки заключения 22 марта</w:t>
      </w:r>
      <w:r w:rsidRPr="004756AE">
        <w:rPr>
          <w:color w:val="000000"/>
          <w:sz w:val="24"/>
          <w:szCs w:val="24"/>
        </w:rPr>
        <w:t xml:space="preserve"> 2016 года</w:t>
      </w:r>
      <w:r w:rsidR="003E67EB" w:rsidRPr="004756AE">
        <w:rPr>
          <w:color w:val="000000"/>
          <w:sz w:val="24"/>
          <w:szCs w:val="24"/>
        </w:rPr>
        <w:t xml:space="preserve">. </w:t>
      </w:r>
      <w:r w:rsidRPr="004756AE">
        <w:rPr>
          <w:color w:val="000000"/>
          <w:sz w:val="24"/>
          <w:szCs w:val="24"/>
        </w:rPr>
        <w:t>Одновременно с проектом Решения предоставлена пояснительная записка с обоснованием предлагаемых изменений</w:t>
      </w:r>
      <w:r w:rsidRPr="004756AE">
        <w:rPr>
          <w:i/>
          <w:iCs/>
          <w:color w:val="000000"/>
          <w:sz w:val="24"/>
          <w:szCs w:val="24"/>
        </w:rPr>
        <w:t>.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Внесение</w:t>
      </w:r>
      <w:r w:rsidR="00EB6B43" w:rsidRPr="004756AE">
        <w:rPr>
          <w:color w:val="000000"/>
          <w:sz w:val="24"/>
          <w:szCs w:val="24"/>
        </w:rPr>
        <w:t xml:space="preserve"> изменений в решение Думы </w:t>
      </w:r>
      <w:r w:rsidR="00EB6B43" w:rsidRPr="004756AE">
        <w:rPr>
          <w:sz w:val="24"/>
          <w:szCs w:val="24"/>
        </w:rPr>
        <w:t>«О бюджете</w:t>
      </w:r>
      <w:r w:rsidR="00EB6B43" w:rsidRPr="003D2BC1">
        <w:rPr>
          <w:sz w:val="24"/>
          <w:szCs w:val="24"/>
        </w:rPr>
        <w:t xml:space="preserve"> муниципального образования Куйтунский район на 2016 год</w:t>
      </w:r>
      <w:r w:rsidR="00EB6B43">
        <w:rPr>
          <w:b/>
          <w:sz w:val="24"/>
          <w:szCs w:val="24"/>
        </w:rPr>
        <w:t xml:space="preserve">» </w:t>
      </w:r>
      <w:r w:rsidR="00EB6B43" w:rsidRPr="00EB6B43">
        <w:rPr>
          <w:sz w:val="24"/>
          <w:szCs w:val="24"/>
        </w:rPr>
        <w:t>обусловлено</w:t>
      </w:r>
      <w:r w:rsidR="00EB6B43">
        <w:rPr>
          <w:sz w:val="24"/>
          <w:szCs w:val="24"/>
        </w:rPr>
        <w:t xml:space="preserve">  необходимостью:</w:t>
      </w:r>
    </w:p>
    <w:p w:rsidR="00EB6B43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уточнения основных характеристик районного бюджета на 2016 год (увеличение доходов, расходов и дефицита районного бюджета),</w:t>
      </w:r>
    </w:p>
    <w:p w:rsidR="00DF1675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1675">
        <w:rPr>
          <w:sz w:val="24"/>
          <w:szCs w:val="24"/>
        </w:rPr>
        <w:t>утверждения  распределения бюджетных ассигнований на реализацию муниципальных  программ,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увеличения</w:t>
      </w:r>
      <w:r w:rsidR="00EB6B43">
        <w:rPr>
          <w:sz w:val="24"/>
          <w:szCs w:val="24"/>
        </w:rPr>
        <w:t xml:space="preserve"> бюджетных ассигно</w:t>
      </w:r>
      <w:r w:rsidR="003E67EB">
        <w:rPr>
          <w:sz w:val="24"/>
          <w:szCs w:val="24"/>
        </w:rPr>
        <w:t>ваний дорожного фонда</w:t>
      </w:r>
      <w:r w:rsidR="00EB6B43">
        <w:rPr>
          <w:sz w:val="24"/>
          <w:szCs w:val="24"/>
        </w:rPr>
        <w:t>,</w:t>
      </w:r>
    </w:p>
    <w:p w:rsidR="00EB6B43" w:rsidRPr="0027197F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67EB">
        <w:rPr>
          <w:sz w:val="24"/>
          <w:szCs w:val="24"/>
        </w:rPr>
        <w:t xml:space="preserve">изменения текстовой части решения о бюджете на 2016 год и приложений к нему </w:t>
      </w:r>
      <w:r w:rsidR="003E67EB" w:rsidRPr="00DF1675">
        <w:rPr>
          <w:sz w:val="24"/>
          <w:szCs w:val="24"/>
        </w:rPr>
        <w:t>№№</w:t>
      </w:r>
      <w:r w:rsidR="00DF1675">
        <w:rPr>
          <w:sz w:val="24"/>
          <w:szCs w:val="24"/>
        </w:rPr>
        <w:t>1,6,7,8, 11,12</w:t>
      </w:r>
      <w:r w:rsidR="003E67EB" w:rsidRPr="0027197F">
        <w:rPr>
          <w:sz w:val="24"/>
          <w:szCs w:val="24"/>
        </w:rPr>
        <w:t>.</w:t>
      </w:r>
    </w:p>
    <w:p w:rsidR="00EB6B43" w:rsidRDefault="003E67EB" w:rsidP="00EB6B43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97F">
        <w:rPr>
          <w:color w:val="000000"/>
          <w:sz w:val="24"/>
          <w:szCs w:val="24"/>
        </w:rPr>
        <w:t>В ходе экспертизы установлено следующее</w:t>
      </w:r>
      <w:r>
        <w:rPr>
          <w:color w:val="000000"/>
          <w:sz w:val="28"/>
          <w:szCs w:val="28"/>
        </w:rPr>
        <w:t>:</w:t>
      </w:r>
    </w:p>
    <w:p w:rsidR="0027197F" w:rsidRDefault="0027197F" w:rsidP="0027197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</w:rPr>
      </w:pPr>
      <w:r w:rsidRPr="003E67EB">
        <w:rPr>
          <w:bCs/>
          <w:color w:val="000000"/>
        </w:rPr>
        <w:t xml:space="preserve">Указанными </w:t>
      </w:r>
      <w:r>
        <w:rPr>
          <w:bCs/>
          <w:color w:val="000000"/>
        </w:rPr>
        <w:t xml:space="preserve"> изменениями уточняются основные характеристики районного бюджета на 2016 год (таблица, тыс.руб.)</w:t>
      </w:r>
    </w:p>
    <w:p w:rsidR="0027197F" w:rsidRPr="003E67EB" w:rsidRDefault="003E67EB" w:rsidP="003E67E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</w:p>
    <w:tbl>
      <w:tblPr>
        <w:tblStyle w:val="a9"/>
        <w:tblW w:w="0" w:type="auto"/>
        <w:tblLook w:val="04A0"/>
      </w:tblPr>
      <w:tblGrid>
        <w:gridCol w:w="1934"/>
        <w:gridCol w:w="1676"/>
        <w:gridCol w:w="1743"/>
        <w:gridCol w:w="1701"/>
        <w:gridCol w:w="1511"/>
        <w:gridCol w:w="1006"/>
      </w:tblGrid>
      <w:tr w:rsidR="00DF1675" w:rsidTr="00350FA1">
        <w:tc>
          <w:tcPr>
            <w:tcW w:w="1934" w:type="dxa"/>
          </w:tcPr>
          <w:p w:rsidR="00DF1675" w:rsidRDefault="00DF1675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676" w:type="dxa"/>
          </w:tcPr>
          <w:p w:rsidR="00DF1675" w:rsidRPr="0027197F" w:rsidRDefault="00DF1675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27197F">
              <w:rPr>
                <w:bCs/>
                <w:color w:val="000000"/>
                <w:sz w:val="20"/>
                <w:szCs w:val="20"/>
              </w:rPr>
              <w:t>Решение Думы от 25.12.2015 №7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DF1675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Решение Думы</w:t>
            </w:r>
          </w:p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16.02.2016</w:t>
            </w:r>
          </w:p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№86</w:t>
            </w:r>
          </w:p>
        </w:tc>
        <w:tc>
          <w:tcPr>
            <w:tcW w:w="1701" w:type="dxa"/>
          </w:tcPr>
          <w:p w:rsidR="00DF1675" w:rsidRPr="0027197F" w:rsidRDefault="00DF1675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11" w:type="dxa"/>
          </w:tcPr>
          <w:p w:rsidR="00DF1675" w:rsidRPr="0027197F" w:rsidRDefault="00DF1675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006" w:type="dxa"/>
          </w:tcPr>
          <w:p w:rsidR="00DF1675" w:rsidRPr="0027197F" w:rsidRDefault="00DF1675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50FA1" w:rsidTr="00350FA1">
        <w:tc>
          <w:tcPr>
            <w:tcW w:w="1934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</w:t>
            </w:r>
          </w:p>
        </w:tc>
        <w:tc>
          <w:tcPr>
            <w:tcW w:w="167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637438</w:t>
            </w:r>
          </w:p>
        </w:tc>
        <w:tc>
          <w:tcPr>
            <w:tcW w:w="1743" w:type="dxa"/>
          </w:tcPr>
          <w:p w:rsidR="00350FA1" w:rsidRDefault="00350FA1" w:rsidP="00946C1A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637698</w:t>
            </w:r>
          </w:p>
        </w:tc>
        <w:tc>
          <w:tcPr>
            <w:tcW w:w="170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638994</w:t>
            </w:r>
          </w:p>
        </w:tc>
        <w:tc>
          <w:tcPr>
            <w:tcW w:w="151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1296</w:t>
            </w:r>
          </w:p>
        </w:tc>
        <w:tc>
          <w:tcPr>
            <w:tcW w:w="100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350FA1" w:rsidTr="00350FA1">
        <w:tc>
          <w:tcPr>
            <w:tcW w:w="1934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67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640438</w:t>
            </w:r>
          </w:p>
        </w:tc>
        <w:tc>
          <w:tcPr>
            <w:tcW w:w="1743" w:type="dxa"/>
          </w:tcPr>
          <w:p w:rsidR="00350FA1" w:rsidRDefault="00350FA1" w:rsidP="00946C1A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643162</w:t>
            </w:r>
          </w:p>
        </w:tc>
        <w:tc>
          <w:tcPr>
            <w:tcW w:w="170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644552</w:t>
            </w:r>
          </w:p>
        </w:tc>
        <w:tc>
          <w:tcPr>
            <w:tcW w:w="151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1390</w:t>
            </w:r>
          </w:p>
        </w:tc>
        <w:tc>
          <w:tcPr>
            <w:tcW w:w="100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350FA1" w:rsidTr="00350FA1">
        <w:tc>
          <w:tcPr>
            <w:tcW w:w="1934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Дефицит т.р./ %</w:t>
            </w:r>
          </w:p>
        </w:tc>
        <w:tc>
          <w:tcPr>
            <w:tcW w:w="167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 / 2,9</w:t>
            </w:r>
          </w:p>
        </w:tc>
        <w:tc>
          <w:tcPr>
            <w:tcW w:w="1743" w:type="dxa"/>
          </w:tcPr>
          <w:p w:rsidR="00350FA1" w:rsidRDefault="00350FA1" w:rsidP="00946C1A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5464 /5,3</w:t>
            </w:r>
          </w:p>
        </w:tc>
        <w:tc>
          <w:tcPr>
            <w:tcW w:w="170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5558</w:t>
            </w:r>
            <w:r w:rsidR="00594D06">
              <w:rPr>
                <w:bCs/>
                <w:color w:val="000000"/>
              </w:rPr>
              <w:t>/5,4</w:t>
            </w:r>
          </w:p>
        </w:tc>
        <w:tc>
          <w:tcPr>
            <w:tcW w:w="1511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006" w:type="dxa"/>
          </w:tcPr>
          <w:p w:rsidR="00350FA1" w:rsidRDefault="00350FA1" w:rsidP="003E67EB">
            <w:pPr>
              <w:pStyle w:val="a6"/>
              <w:spacing w:before="0" w:beforeAutospacing="0" w:after="0" w:afterAutospacing="0"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</w:tr>
    </w:tbl>
    <w:p w:rsidR="004756AE" w:rsidRDefault="004756AE" w:rsidP="00D53A03">
      <w:pPr>
        <w:ind w:firstLine="708"/>
        <w:jc w:val="both"/>
        <w:rPr>
          <w:sz w:val="28"/>
        </w:rPr>
      </w:pPr>
    </w:p>
    <w:p w:rsidR="00350FA1" w:rsidRDefault="002B6EA0" w:rsidP="00D33CB8">
      <w:pPr>
        <w:widowControl w:val="0"/>
        <w:ind w:left="-284"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>Как видно из таблицы, проект решения предусматривае</w:t>
      </w:r>
      <w:r w:rsidR="00350FA1">
        <w:rPr>
          <w:sz w:val="24"/>
          <w:szCs w:val="24"/>
        </w:rPr>
        <w:t>т увеличение доходов в сумме  1296</w:t>
      </w:r>
      <w:r w:rsidRPr="00D3048C">
        <w:rPr>
          <w:sz w:val="24"/>
          <w:szCs w:val="24"/>
        </w:rPr>
        <w:t xml:space="preserve"> тыс.руб. Согласно пояснительной записке к проекту, </w:t>
      </w:r>
      <w:r w:rsidRPr="007D3366">
        <w:rPr>
          <w:sz w:val="24"/>
          <w:szCs w:val="24"/>
          <w:u w:val="single"/>
        </w:rPr>
        <w:t>увеличение</w:t>
      </w:r>
      <w:r w:rsidRPr="00D3048C">
        <w:rPr>
          <w:sz w:val="24"/>
          <w:szCs w:val="24"/>
        </w:rPr>
        <w:t xml:space="preserve"> доходной части бюджета поселения произошло за</w:t>
      </w:r>
      <w:r w:rsidR="00350FA1">
        <w:rPr>
          <w:sz w:val="24"/>
          <w:szCs w:val="24"/>
        </w:rPr>
        <w:t>:</w:t>
      </w:r>
    </w:p>
    <w:p w:rsidR="00350FA1" w:rsidRDefault="00350FA1" w:rsidP="00D33CB8">
      <w:pPr>
        <w:widowControl w:val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6EA0" w:rsidRPr="00D3048C">
        <w:rPr>
          <w:sz w:val="24"/>
          <w:szCs w:val="24"/>
        </w:rPr>
        <w:t xml:space="preserve"> счет  межбюджетных трансфертов, передаваемых бюджету района их бюджетов поселений на осуществление части полномочий по решению вопросов местного значения в </w:t>
      </w:r>
      <w:r w:rsidR="002B6EA0" w:rsidRPr="00D3048C">
        <w:rPr>
          <w:sz w:val="24"/>
          <w:szCs w:val="24"/>
        </w:rPr>
        <w:lastRenderedPageBreak/>
        <w:t>соответствии с заключ</w:t>
      </w:r>
      <w:r>
        <w:rPr>
          <w:sz w:val="24"/>
          <w:szCs w:val="24"/>
        </w:rPr>
        <w:t>енными  соглашениями в сумме 216</w:t>
      </w:r>
      <w:r w:rsidR="002B6EA0" w:rsidRPr="00D3048C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>;</w:t>
      </w:r>
    </w:p>
    <w:p w:rsidR="004F7898" w:rsidRPr="004F7898" w:rsidRDefault="00350FA1" w:rsidP="004F7898">
      <w:pPr>
        <w:ind w:left="-142" w:firstLine="748"/>
        <w:jc w:val="both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участков, муниципальная собственность на которые не разграничена и которые расположены в границах поселений в сумме 55 тыс.руб.</w:t>
      </w:r>
      <w:r w:rsidR="00423BF6">
        <w:rPr>
          <w:sz w:val="24"/>
          <w:szCs w:val="24"/>
        </w:rPr>
        <w:t xml:space="preserve"> за фактическое поступление.</w:t>
      </w:r>
      <w:r w:rsidR="004F7898">
        <w:rPr>
          <w:sz w:val="24"/>
          <w:szCs w:val="24"/>
        </w:rPr>
        <w:t xml:space="preserve"> Следует отметить, что при утверждении бюджета в первоначальной редакции доходы от продажи земли не планировались и </w:t>
      </w:r>
      <w:r w:rsidR="00321C3E">
        <w:rPr>
          <w:sz w:val="24"/>
          <w:szCs w:val="24"/>
        </w:rPr>
        <w:t xml:space="preserve">в </w:t>
      </w:r>
      <w:r w:rsidR="004F7898">
        <w:rPr>
          <w:sz w:val="24"/>
          <w:szCs w:val="24"/>
        </w:rPr>
        <w:t>последующем утверждаются по фактическому исполнению, при этом  динамика прошлых лет свидетельствует о значительном их  поступлении.</w:t>
      </w:r>
      <w:r w:rsidR="004F7898" w:rsidRPr="004F7898">
        <w:t xml:space="preserve"> </w:t>
      </w:r>
      <w:r w:rsidR="004F7898" w:rsidRPr="004F7898">
        <w:rPr>
          <w:sz w:val="24"/>
          <w:szCs w:val="24"/>
        </w:rPr>
        <w:t>Неоднократные и значительные изменения плановых назначений являются отклонением от требований принципа реалистичности расчетов доходов, установленного ст.37 Бюджетного Кодекса РФ.</w:t>
      </w:r>
    </w:p>
    <w:p w:rsidR="00423BF6" w:rsidRDefault="002B6EA0" w:rsidP="00D33CB8">
      <w:pPr>
        <w:ind w:left="-284"/>
        <w:jc w:val="both"/>
        <w:rPr>
          <w:color w:val="000000"/>
          <w:sz w:val="24"/>
          <w:szCs w:val="24"/>
        </w:rPr>
      </w:pPr>
      <w:r w:rsidRPr="00D3048C">
        <w:rPr>
          <w:sz w:val="24"/>
          <w:szCs w:val="24"/>
        </w:rPr>
        <w:t xml:space="preserve"> </w:t>
      </w:r>
      <w:r w:rsidR="00423BF6">
        <w:rPr>
          <w:sz w:val="24"/>
          <w:szCs w:val="24"/>
        </w:rPr>
        <w:t xml:space="preserve">-  платежи,  взимаемые органами управления, за выполнение определенных функций в сумме 5 тыс.руб. (фактическое поступление  </w:t>
      </w:r>
      <w:r w:rsidR="00423BF6" w:rsidRPr="00423BF6">
        <w:rPr>
          <w:sz w:val="24"/>
          <w:szCs w:val="24"/>
        </w:rPr>
        <w:t>при</w:t>
      </w:r>
      <w:r w:rsidR="00423BF6" w:rsidRPr="00423BF6">
        <w:rPr>
          <w:color w:val="000000"/>
          <w:sz w:val="24"/>
          <w:szCs w:val="24"/>
        </w:rPr>
        <w:t xml:space="preserve"> обращении граждан при  оформлении документов по приватизации жилья</w:t>
      </w:r>
      <w:r w:rsidR="00423BF6">
        <w:rPr>
          <w:color w:val="000000"/>
          <w:sz w:val="24"/>
          <w:szCs w:val="24"/>
        </w:rPr>
        <w:t>)</w:t>
      </w:r>
      <w:r w:rsidR="00321C3E">
        <w:rPr>
          <w:color w:val="000000"/>
          <w:sz w:val="24"/>
          <w:szCs w:val="24"/>
        </w:rPr>
        <w:t>;</w:t>
      </w:r>
    </w:p>
    <w:p w:rsidR="00423BF6" w:rsidRDefault="00423BF6" w:rsidP="00D33CB8">
      <w:pPr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прочие налоговые доходы в сумме 20 тыс.руб. (фактическое поступление – возвраты излишне упла</w:t>
      </w:r>
      <w:r w:rsidR="00946C1A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енных страховых взносов во внебюджетные фонды прошлых лет</w:t>
      </w:r>
      <w:r w:rsidR="00946C1A">
        <w:rPr>
          <w:color w:val="000000"/>
          <w:sz w:val="24"/>
          <w:szCs w:val="24"/>
        </w:rPr>
        <w:t>,  удержание переплаты заработной</w:t>
      </w:r>
      <w:r w:rsidR="00321C3E">
        <w:rPr>
          <w:color w:val="000000"/>
          <w:sz w:val="24"/>
          <w:szCs w:val="24"/>
        </w:rPr>
        <w:t xml:space="preserve"> платы согласно актов проверок);</w:t>
      </w:r>
    </w:p>
    <w:p w:rsidR="007D3366" w:rsidRDefault="00946C1A" w:rsidP="00D33CB8">
      <w:pPr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прочие безвозмездные поступления в сумме 1080 тыс.руб. ( спонсорская помощь на оплату кредиторской задолженности за приобретенную квартиру врачам в сумме 201 тыс.руб., на финансирование муниципальных программ по управлению Образования в сумме 693  тыс.руб., </w:t>
      </w:r>
      <w:r w:rsidR="00321C3E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Администрации  в сумме  186 тыс.руб.</w:t>
      </w:r>
    </w:p>
    <w:p w:rsidR="007D3366" w:rsidRPr="00423BF6" w:rsidRDefault="007D3366" w:rsidP="00D33CB8">
      <w:pPr>
        <w:ind w:left="-284"/>
        <w:jc w:val="both"/>
        <w:rPr>
          <w:color w:val="000000"/>
          <w:sz w:val="24"/>
          <w:szCs w:val="24"/>
        </w:rPr>
      </w:pPr>
      <w:r w:rsidRPr="007D3366">
        <w:rPr>
          <w:color w:val="000000"/>
          <w:sz w:val="24"/>
          <w:szCs w:val="24"/>
          <w:u w:val="single"/>
        </w:rPr>
        <w:t xml:space="preserve">   Уменьшение</w:t>
      </w:r>
      <w:r>
        <w:rPr>
          <w:color w:val="000000"/>
          <w:sz w:val="24"/>
          <w:szCs w:val="24"/>
        </w:rPr>
        <w:t xml:space="preserve"> произведено на 80 тыс.руб. единого налога на вмененный доход. Уменьшение вызвано тем, что внесены изменения в приказ Минэкономразвития «Об установлении коэффициентов-дефляторов на 2016 год», согласно которого коэффициент-дефлятор, применяемый для расчета ЕНВД в 2016 году,  утвержден без роста к 2015 году. Плановые показатели при утверждении бюджета  рассчитывались с учетом роста коэффициента на 16%, утвержденного в первоначальной редакции приказа Минэкономразвития. </w:t>
      </w:r>
    </w:p>
    <w:p w:rsidR="002B6EA0" w:rsidRPr="00D3048C" w:rsidRDefault="002B6EA0" w:rsidP="00D33CB8">
      <w:pPr>
        <w:widowControl w:val="0"/>
        <w:ind w:left="-284" w:firstLine="567"/>
        <w:jc w:val="both"/>
        <w:rPr>
          <w:sz w:val="24"/>
          <w:szCs w:val="24"/>
        </w:rPr>
      </w:pPr>
    </w:p>
    <w:p w:rsidR="00B41A7F" w:rsidRPr="00210B4A" w:rsidRDefault="00B11468" w:rsidP="00D33CB8">
      <w:pPr>
        <w:widowControl w:val="0"/>
        <w:ind w:left="-284" w:firstLine="709"/>
        <w:jc w:val="both"/>
        <w:rPr>
          <w:sz w:val="24"/>
          <w:szCs w:val="24"/>
        </w:rPr>
      </w:pPr>
      <w:r w:rsidRPr="007D3366">
        <w:rPr>
          <w:b/>
          <w:sz w:val="24"/>
          <w:szCs w:val="24"/>
        </w:rPr>
        <w:t>Расходная часть бюджета</w:t>
      </w:r>
      <w:r w:rsidR="007D3366">
        <w:rPr>
          <w:sz w:val="24"/>
          <w:szCs w:val="24"/>
        </w:rPr>
        <w:t xml:space="preserve">  </w:t>
      </w:r>
      <w:r w:rsidR="007D3366" w:rsidRPr="00594D06">
        <w:rPr>
          <w:b/>
          <w:sz w:val="24"/>
          <w:szCs w:val="24"/>
        </w:rPr>
        <w:t>увеличивается на 1390</w:t>
      </w:r>
      <w:r w:rsidRPr="00594D06">
        <w:rPr>
          <w:b/>
          <w:sz w:val="24"/>
          <w:szCs w:val="24"/>
        </w:rPr>
        <w:t xml:space="preserve"> тыс.руб</w:t>
      </w:r>
      <w:r w:rsidRPr="00D3048C">
        <w:rPr>
          <w:sz w:val="24"/>
          <w:szCs w:val="24"/>
        </w:rPr>
        <w:t xml:space="preserve">.  На общее увеличение расходной части бюджета повлияло </w:t>
      </w:r>
      <w:r w:rsidR="007D3366">
        <w:rPr>
          <w:sz w:val="24"/>
          <w:szCs w:val="24"/>
        </w:rPr>
        <w:t>увеличение</w:t>
      </w:r>
      <w:r w:rsidR="00B41A7F" w:rsidRPr="00D3048C">
        <w:rPr>
          <w:sz w:val="24"/>
          <w:szCs w:val="24"/>
        </w:rPr>
        <w:t xml:space="preserve">  объемов межбюджетных трансфертов, передаваемых бюджету района их бюджетов поселений на осуществление части полномочий по решению вопросов местного значения в соответствии с заключ</w:t>
      </w:r>
      <w:r w:rsidR="007D3366">
        <w:rPr>
          <w:sz w:val="24"/>
          <w:szCs w:val="24"/>
        </w:rPr>
        <w:t>енными  соглашениями в сумме 216</w:t>
      </w:r>
      <w:r w:rsidR="00B41A7F" w:rsidRPr="00D3048C">
        <w:rPr>
          <w:sz w:val="24"/>
          <w:szCs w:val="24"/>
        </w:rPr>
        <w:t xml:space="preserve"> тыс.руб.</w:t>
      </w:r>
      <w:r w:rsidR="00594D06">
        <w:rPr>
          <w:sz w:val="24"/>
          <w:szCs w:val="24"/>
        </w:rPr>
        <w:t>, привлечение спонсорских средств в сумме 1080 тыс.руб</w:t>
      </w:r>
      <w:r w:rsidR="00594D06" w:rsidRPr="00754F2A">
        <w:rPr>
          <w:color w:val="FF0000"/>
          <w:sz w:val="24"/>
          <w:szCs w:val="24"/>
        </w:rPr>
        <w:t xml:space="preserve">. </w:t>
      </w:r>
      <w:r w:rsidR="00594D06" w:rsidRPr="00210B4A">
        <w:rPr>
          <w:sz w:val="24"/>
          <w:szCs w:val="24"/>
        </w:rPr>
        <w:t xml:space="preserve">и </w:t>
      </w:r>
      <w:r w:rsidR="00816FAA" w:rsidRPr="00210B4A">
        <w:rPr>
          <w:sz w:val="24"/>
          <w:szCs w:val="24"/>
        </w:rPr>
        <w:t xml:space="preserve"> распределения остатков дорожного фонда за 2015 год </w:t>
      </w:r>
      <w:r w:rsidR="00594D06" w:rsidRPr="00210B4A">
        <w:rPr>
          <w:sz w:val="24"/>
          <w:szCs w:val="24"/>
        </w:rPr>
        <w:t xml:space="preserve"> в сумме 94 тыс.руб.</w:t>
      </w:r>
      <w:r w:rsidR="00B41A7F" w:rsidRPr="00210B4A">
        <w:rPr>
          <w:sz w:val="24"/>
          <w:szCs w:val="24"/>
        </w:rPr>
        <w:t xml:space="preserve"> </w:t>
      </w:r>
    </w:p>
    <w:p w:rsidR="007B3639" w:rsidRPr="00DF160C" w:rsidRDefault="00CF1D9D" w:rsidP="007B3639">
      <w:pPr>
        <w:ind w:left="-142"/>
        <w:jc w:val="both"/>
        <w:rPr>
          <w:u w:val="single"/>
        </w:rPr>
      </w:pPr>
      <w:r>
        <w:rPr>
          <w:sz w:val="24"/>
          <w:szCs w:val="24"/>
        </w:rPr>
        <w:t xml:space="preserve">        </w:t>
      </w:r>
      <w:r w:rsidR="00582CA8" w:rsidRPr="00582CA8">
        <w:rPr>
          <w:sz w:val="24"/>
          <w:szCs w:val="24"/>
        </w:rPr>
        <w:t>При этом  следует отметить</w:t>
      </w:r>
      <w:r w:rsidR="00210B4A">
        <w:rPr>
          <w:sz w:val="24"/>
          <w:szCs w:val="24"/>
        </w:rPr>
        <w:t xml:space="preserve"> то обстоятельство, что </w:t>
      </w:r>
      <w:r w:rsidR="00582CA8" w:rsidRPr="00582CA8">
        <w:rPr>
          <w:sz w:val="24"/>
          <w:szCs w:val="24"/>
        </w:rPr>
        <w:t xml:space="preserve"> источник</w:t>
      </w:r>
      <w:r w:rsidR="00210B4A">
        <w:rPr>
          <w:sz w:val="24"/>
          <w:szCs w:val="24"/>
        </w:rPr>
        <w:t xml:space="preserve"> поступления доходов как «спонсорская помощь»</w:t>
      </w:r>
      <w:r w:rsidR="00582CA8" w:rsidRPr="00582CA8">
        <w:rPr>
          <w:sz w:val="24"/>
          <w:szCs w:val="24"/>
        </w:rPr>
        <w:t xml:space="preserve"> не является до конца управляемым</w:t>
      </w:r>
      <w:r w:rsidR="00210B4A">
        <w:rPr>
          <w:sz w:val="24"/>
          <w:szCs w:val="24"/>
        </w:rPr>
        <w:t xml:space="preserve">, соглашения о экономическом партнерстве не всегда выполняются. </w:t>
      </w:r>
      <w:r w:rsidR="007B3639">
        <w:rPr>
          <w:sz w:val="24"/>
          <w:szCs w:val="24"/>
        </w:rPr>
        <w:t xml:space="preserve"> </w:t>
      </w:r>
      <w:r w:rsidR="00A84C11">
        <w:rPr>
          <w:sz w:val="24"/>
          <w:szCs w:val="24"/>
        </w:rPr>
        <w:t xml:space="preserve"> Например, имеется  кредиторская задолженность за счет спонсорских средств на реализацию программы «Привлечение и закрепление врачебных кадров» в сумме 201 тыс.руб., «Развитие муниципальных библиотек» - 61 тыс.руб. </w:t>
      </w:r>
      <w:r w:rsidR="007B3639">
        <w:rPr>
          <w:sz w:val="24"/>
          <w:szCs w:val="24"/>
        </w:rPr>
        <w:t xml:space="preserve">  </w:t>
      </w:r>
      <w:r w:rsidR="007B3639" w:rsidRPr="00CF1D9D">
        <w:rPr>
          <w:sz w:val="24"/>
          <w:szCs w:val="24"/>
        </w:rPr>
        <w:t>При таких основаниях имеются  определенные риски не выполнения прогнозных  доходных показателей, что может привести к неисполнению программных мероприятий  муниципальн</w:t>
      </w:r>
      <w:r w:rsidR="007B3639">
        <w:rPr>
          <w:sz w:val="24"/>
          <w:szCs w:val="24"/>
        </w:rPr>
        <w:t>ых программ.</w:t>
      </w:r>
    </w:p>
    <w:p w:rsidR="00A84C11" w:rsidRPr="00582CA8" w:rsidRDefault="00A84C11" w:rsidP="00D33CB8">
      <w:pPr>
        <w:widowControl w:val="0"/>
        <w:ind w:left="-284" w:firstLine="709"/>
        <w:jc w:val="both"/>
        <w:rPr>
          <w:color w:val="FF0000"/>
          <w:sz w:val="24"/>
          <w:szCs w:val="24"/>
        </w:rPr>
      </w:pPr>
    </w:p>
    <w:p w:rsidR="00533EE6" w:rsidRDefault="00B41A7F" w:rsidP="00D33CB8">
      <w:pPr>
        <w:widowControl w:val="0"/>
        <w:ind w:left="-284" w:firstLine="709"/>
        <w:jc w:val="both"/>
        <w:rPr>
          <w:sz w:val="24"/>
          <w:szCs w:val="24"/>
        </w:rPr>
      </w:pPr>
      <w:r w:rsidRPr="00D3048C">
        <w:rPr>
          <w:sz w:val="24"/>
          <w:szCs w:val="24"/>
        </w:rPr>
        <w:t>Все средства межб</w:t>
      </w:r>
      <w:r w:rsidR="00594D06">
        <w:rPr>
          <w:sz w:val="24"/>
          <w:szCs w:val="24"/>
        </w:rPr>
        <w:t>юджетных трансфертов</w:t>
      </w:r>
      <w:r w:rsidR="00533EE6">
        <w:rPr>
          <w:sz w:val="24"/>
          <w:szCs w:val="24"/>
        </w:rPr>
        <w:t>,</w:t>
      </w:r>
      <w:r w:rsidR="00533EE6" w:rsidRPr="00533EE6">
        <w:rPr>
          <w:sz w:val="24"/>
          <w:szCs w:val="24"/>
        </w:rPr>
        <w:t xml:space="preserve"> </w:t>
      </w:r>
      <w:r w:rsidR="00533EE6" w:rsidRPr="004A3074">
        <w:rPr>
          <w:sz w:val="24"/>
          <w:szCs w:val="24"/>
        </w:rPr>
        <w:t>передаваемых бюджету района их бюджетов поселений на осуществление части полномочий по решению вопросов местного значения в соответствии с заключенными  соглашениями</w:t>
      </w:r>
      <w:r w:rsidR="00594D06">
        <w:rPr>
          <w:sz w:val="24"/>
          <w:szCs w:val="24"/>
        </w:rPr>
        <w:t xml:space="preserve"> в сумме 216</w:t>
      </w:r>
      <w:r w:rsidRPr="00D3048C">
        <w:rPr>
          <w:sz w:val="24"/>
          <w:szCs w:val="24"/>
        </w:rPr>
        <w:t xml:space="preserve"> тыс.руб.  учтены в расходной части бюджета </w:t>
      </w:r>
      <w:r w:rsidRPr="00533EE6">
        <w:rPr>
          <w:b/>
          <w:sz w:val="24"/>
          <w:szCs w:val="24"/>
        </w:rPr>
        <w:t>по разделу 01 «Общегосударственные расходы»,</w:t>
      </w:r>
      <w:r w:rsidRPr="00D3048C">
        <w:rPr>
          <w:sz w:val="24"/>
          <w:szCs w:val="24"/>
        </w:rPr>
        <w:t xml:space="preserve"> из них на заработную плату </w:t>
      </w:r>
      <w:r w:rsidR="00533EE6">
        <w:rPr>
          <w:sz w:val="24"/>
          <w:szCs w:val="24"/>
        </w:rPr>
        <w:t>с начислениями на нее в сумме 206</w:t>
      </w:r>
      <w:r w:rsidRPr="00D3048C">
        <w:rPr>
          <w:sz w:val="24"/>
          <w:szCs w:val="24"/>
        </w:rPr>
        <w:t xml:space="preserve"> тыс.руб., на увеличени</w:t>
      </w:r>
      <w:r w:rsidR="00533EE6">
        <w:rPr>
          <w:sz w:val="24"/>
          <w:szCs w:val="24"/>
        </w:rPr>
        <w:t>е материальных запасов в сумме 10</w:t>
      </w:r>
      <w:r w:rsidRPr="00D3048C">
        <w:rPr>
          <w:sz w:val="24"/>
          <w:szCs w:val="24"/>
        </w:rPr>
        <w:t xml:space="preserve"> тыс.руб.</w:t>
      </w:r>
    </w:p>
    <w:p w:rsidR="00533EE6" w:rsidRDefault="00533EE6" w:rsidP="00D33CB8">
      <w:pPr>
        <w:widowControl w:val="0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по данному разделу  предусмотрены расходы  на заправку картриджей в сумме 18 тыс.руб. и на оплату расходов редакции газеты «Отчий край» в сумме 150 тыс.руб.</w:t>
      </w:r>
      <w:r w:rsidR="008B125C">
        <w:rPr>
          <w:sz w:val="24"/>
          <w:szCs w:val="24"/>
        </w:rPr>
        <w:t xml:space="preserve"> За счет спонсорских средств предусмотрены расходы на реализацию муниципальной программы «Улучшение условий охраны труда» в сумме  5 тыс.руб.</w:t>
      </w:r>
    </w:p>
    <w:p w:rsidR="008B125C" w:rsidRPr="008B125C" w:rsidRDefault="008B125C" w:rsidP="00D33CB8">
      <w:pPr>
        <w:widowControl w:val="0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тоже время по данному разделу сокращены расходы на сумму 1691 тыс.руб., в том </w:t>
      </w:r>
      <w:r>
        <w:rPr>
          <w:sz w:val="24"/>
          <w:szCs w:val="24"/>
        </w:rPr>
        <w:lastRenderedPageBreak/>
        <w:t xml:space="preserve">числе </w:t>
      </w:r>
      <w:r w:rsidR="00C71633">
        <w:rPr>
          <w:sz w:val="24"/>
          <w:szCs w:val="24"/>
        </w:rPr>
        <w:t>по заработной плате в сумме 1671</w:t>
      </w:r>
      <w:r>
        <w:rPr>
          <w:sz w:val="24"/>
          <w:szCs w:val="24"/>
        </w:rPr>
        <w:t xml:space="preserve"> тыс.руб. и ГСМ на 20 тыс.руб. </w:t>
      </w:r>
      <w:r w:rsidRPr="008B125C">
        <w:rPr>
          <w:b/>
          <w:sz w:val="24"/>
          <w:szCs w:val="24"/>
        </w:rPr>
        <w:t xml:space="preserve">Таким образом в целом по разделу «Общегосударственные вопросы» сокращены расходы  на сумму 1302 тыс.руб. </w:t>
      </w:r>
      <w:r>
        <w:rPr>
          <w:b/>
          <w:sz w:val="24"/>
          <w:szCs w:val="24"/>
        </w:rPr>
        <w:t xml:space="preserve"> (</w:t>
      </w:r>
      <w:r w:rsidRPr="008B125C">
        <w:rPr>
          <w:sz w:val="24"/>
          <w:szCs w:val="24"/>
        </w:rPr>
        <w:t>216+18+150+5-1691)</w:t>
      </w:r>
    </w:p>
    <w:p w:rsidR="00533EE6" w:rsidRDefault="00533EE6" w:rsidP="00D33CB8">
      <w:pPr>
        <w:widowControl w:val="0"/>
        <w:ind w:left="-284" w:firstLine="426"/>
        <w:jc w:val="both"/>
        <w:rPr>
          <w:sz w:val="24"/>
          <w:szCs w:val="24"/>
        </w:rPr>
      </w:pPr>
      <w:r w:rsidRPr="008B125C">
        <w:rPr>
          <w:b/>
          <w:sz w:val="24"/>
          <w:szCs w:val="24"/>
        </w:rPr>
        <w:t>По разделу 03 «Национальная безопасность и правоохранительная деятельность»</w:t>
      </w:r>
      <w:r w:rsidR="007331A0">
        <w:rPr>
          <w:sz w:val="24"/>
          <w:szCs w:val="24"/>
        </w:rPr>
        <w:t xml:space="preserve"> расходы увеличиваются на </w:t>
      </w:r>
      <w:r w:rsidR="007331A0" w:rsidRPr="007331A0">
        <w:rPr>
          <w:b/>
          <w:sz w:val="24"/>
          <w:szCs w:val="24"/>
        </w:rPr>
        <w:t>35 тыс.руб.</w:t>
      </w:r>
      <w:r w:rsidR="007331A0">
        <w:rPr>
          <w:sz w:val="24"/>
          <w:szCs w:val="24"/>
        </w:rPr>
        <w:t xml:space="preserve"> на реализацию муниципальной программы «Профилактика правонарушений» за счет спонсорской помощи.</w:t>
      </w:r>
    </w:p>
    <w:p w:rsidR="007331A0" w:rsidRDefault="007331A0" w:rsidP="00D33CB8">
      <w:pPr>
        <w:widowControl w:val="0"/>
        <w:ind w:left="-284" w:firstLine="426"/>
        <w:jc w:val="both"/>
        <w:rPr>
          <w:sz w:val="24"/>
          <w:szCs w:val="24"/>
        </w:rPr>
      </w:pPr>
      <w:r w:rsidRPr="008B125C">
        <w:rPr>
          <w:b/>
          <w:sz w:val="24"/>
          <w:szCs w:val="24"/>
        </w:rPr>
        <w:t>По разделу 04 «Национальная экономика</w:t>
      </w:r>
      <w:r>
        <w:rPr>
          <w:sz w:val="24"/>
          <w:szCs w:val="24"/>
        </w:rPr>
        <w:t>»</w:t>
      </w:r>
      <w:r w:rsidRPr="00733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увеличиваются на </w:t>
      </w:r>
      <w:r w:rsidRPr="007331A0">
        <w:rPr>
          <w:b/>
          <w:sz w:val="24"/>
          <w:szCs w:val="24"/>
        </w:rPr>
        <w:t>164 тыс.руб.</w:t>
      </w:r>
      <w:r w:rsidR="00D33CB8">
        <w:rPr>
          <w:b/>
          <w:sz w:val="24"/>
          <w:szCs w:val="24"/>
        </w:rPr>
        <w:t xml:space="preserve">, </w:t>
      </w:r>
      <w:r w:rsidR="00D33CB8" w:rsidRPr="00D33CB8">
        <w:rPr>
          <w:sz w:val="24"/>
          <w:szCs w:val="24"/>
        </w:rPr>
        <w:t xml:space="preserve">в том числе: </w:t>
      </w:r>
      <w:r w:rsidRPr="00D33CB8">
        <w:rPr>
          <w:sz w:val="24"/>
          <w:szCs w:val="24"/>
        </w:rPr>
        <w:t xml:space="preserve"> </w:t>
      </w:r>
      <w:r>
        <w:rPr>
          <w:sz w:val="24"/>
          <w:szCs w:val="24"/>
        </w:rPr>
        <w:t>на реализацию муниципальной программы «По</w:t>
      </w:r>
      <w:r w:rsidR="00D33CB8">
        <w:rPr>
          <w:sz w:val="24"/>
          <w:szCs w:val="24"/>
        </w:rPr>
        <w:t xml:space="preserve">ддержка малого бизнеса» в сумме </w:t>
      </w:r>
      <w:r>
        <w:rPr>
          <w:sz w:val="24"/>
          <w:szCs w:val="24"/>
        </w:rPr>
        <w:t xml:space="preserve"> 70 тыс.руб.</w:t>
      </w:r>
      <w:r w:rsidR="00D33CB8">
        <w:rPr>
          <w:sz w:val="24"/>
          <w:szCs w:val="24"/>
        </w:rPr>
        <w:t xml:space="preserve"> за счет сокращения расходов на оплату труда по разделу 01 «Общегосударственные расходы»</w:t>
      </w:r>
      <w:r>
        <w:rPr>
          <w:sz w:val="24"/>
          <w:szCs w:val="24"/>
        </w:rPr>
        <w:t xml:space="preserve"> </w:t>
      </w:r>
      <w:r w:rsidR="00D33CB8">
        <w:rPr>
          <w:sz w:val="24"/>
          <w:szCs w:val="24"/>
        </w:rPr>
        <w:t xml:space="preserve">и </w:t>
      </w:r>
      <w:r w:rsidR="00C71633">
        <w:rPr>
          <w:sz w:val="24"/>
          <w:szCs w:val="24"/>
        </w:rPr>
        <w:t xml:space="preserve"> </w:t>
      </w:r>
      <w:r w:rsidR="00D33CB8">
        <w:rPr>
          <w:sz w:val="24"/>
          <w:szCs w:val="24"/>
        </w:rPr>
        <w:t>94 тыс.руб. по  подразделу 04 «Дорожная деятельность» за счет остатков дорожного фонда  за 2015 год.</w:t>
      </w:r>
    </w:p>
    <w:p w:rsidR="00533EE6" w:rsidRDefault="00D33CB8" w:rsidP="00D33CB8">
      <w:pPr>
        <w:widowControl w:val="0"/>
        <w:ind w:left="-284" w:firstLine="709"/>
        <w:jc w:val="both"/>
        <w:rPr>
          <w:sz w:val="24"/>
          <w:szCs w:val="24"/>
        </w:rPr>
      </w:pPr>
      <w:r w:rsidRPr="00C71633">
        <w:rPr>
          <w:b/>
          <w:sz w:val="24"/>
          <w:szCs w:val="24"/>
        </w:rPr>
        <w:t>По разделу 05 «Жилищно-коммунальное хозяйство»</w:t>
      </w:r>
      <w:r>
        <w:rPr>
          <w:sz w:val="24"/>
          <w:szCs w:val="24"/>
        </w:rPr>
        <w:t xml:space="preserve"> расходы увеличиваются </w:t>
      </w:r>
      <w:r w:rsidRPr="00C12ECF">
        <w:rPr>
          <w:b/>
          <w:sz w:val="24"/>
          <w:szCs w:val="24"/>
        </w:rPr>
        <w:t>на 1634</w:t>
      </w:r>
      <w:r>
        <w:rPr>
          <w:sz w:val="24"/>
          <w:szCs w:val="24"/>
        </w:rPr>
        <w:t xml:space="preserve"> тыс.руб., из них:</w:t>
      </w:r>
    </w:p>
    <w:p w:rsidR="00D33CB8" w:rsidRDefault="00D33CB8" w:rsidP="00D33CB8">
      <w:pPr>
        <w:widowControl w:val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гашение кредиторской задолженности за счет средств от спонсорской помощи в рамках муниципальной программы «Привлечение и закрепление врачебных кадров» на приобретение жилья молодым специалистам в сумме 201 тыс.руб.;</w:t>
      </w:r>
    </w:p>
    <w:p w:rsidR="00D33CB8" w:rsidRDefault="00D33CB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ECF">
        <w:rPr>
          <w:sz w:val="24"/>
          <w:szCs w:val="24"/>
        </w:rPr>
        <w:t>на реализацию муниципальной программы «Реформирование жилищно-коммунального хозяйства в сумме 1433 тыс.руб., в том числе: на гашение кредиторской задолженности -  526 тыс.руб., на текущие расходы  - 907 тыс.руб. за счет сокращения расходов по оплате труда по разделу 01 «Общегосударственные расходы».</w:t>
      </w:r>
    </w:p>
    <w:p w:rsidR="00C12ECF" w:rsidRDefault="00C12ECF" w:rsidP="00D33CB8">
      <w:pPr>
        <w:widowControl w:val="0"/>
        <w:ind w:left="-284" w:firstLine="568"/>
        <w:jc w:val="both"/>
        <w:rPr>
          <w:sz w:val="24"/>
          <w:szCs w:val="24"/>
        </w:rPr>
      </w:pPr>
      <w:r w:rsidRPr="00C71633">
        <w:rPr>
          <w:b/>
          <w:sz w:val="24"/>
          <w:szCs w:val="24"/>
        </w:rPr>
        <w:t>По разделу 07 «Образование»</w:t>
      </w:r>
      <w:r>
        <w:rPr>
          <w:sz w:val="24"/>
          <w:szCs w:val="24"/>
        </w:rPr>
        <w:t xml:space="preserve"> расходы увеличиваются</w:t>
      </w:r>
      <w:r w:rsidR="004D3898">
        <w:rPr>
          <w:sz w:val="24"/>
          <w:szCs w:val="24"/>
        </w:rPr>
        <w:t xml:space="preserve"> за  счет спонсорской помощи</w:t>
      </w:r>
      <w:r>
        <w:rPr>
          <w:sz w:val="24"/>
          <w:szCs w:val="24"/>
        </w:rPr>
        <w:t xml:space="preserve"> </w:t>
      </w:r>
      <w:r w:rsidRPr="00C71633">
        <w:rPr>
          <w:b/>
          <w:sz w:val="24"/>
          <w:szCs w:val="24"/>
        </w:rPr>
        <w:t>на 763 тыс.руб</w:t>
      </w:r>
      <w:r>
        <w:rPr>
          <w:sz w:val="24"/>
          <w:szCs w:val="24"/>
        </w:rPr>
        <w:t>.</w:t>
      </w:r>
      <w:r w:rsidR="004D3898">
        <w:rPr>
          <w:sz w:val="24"/>
          <w:szCs w:val="24"/>
        </w:rPr>
        <w:t xml:space="preserve"> на реализацию муниципальных программ: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- «Профилактика наркомании и социально-негативных явлений» - 10 тыс.руб.;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- «Повышение безопасности дорожного движения» - 10 тыс.руб.;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- «Молодежь Куйтунского района» - 50 тыс.руб.;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- «Образование» - 693 тыс.руб.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Увеличиваются расходы по муниципальной программе «Образование» на сумму 2235 тыс.руб. за счет сокращения расходов  по оплате труда  по данному разделу.</w:t>
      </w:r>
    </w:p>
    <w:p w:rsidR="004D3898" w:rsidRDefault="004D3898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Увеличиваются расходы на муниципальную программу «Повышение эффективности управления финансами» в сумме 1000 тыс.руб. за счет переклассифицирования  расхо</w:t>
      </w:r>
      <w:r w:rsidR="00163AD0">
        <w:rPr>
          <w:sz w:val="24"/>
          <w:szCs w:val="24"/>
        </w:rPr>
        <w:t>дов по оплате коммунальных услуг.</w:t>
      </w:r>
    </w:p>
    <w:p w:rsidR="00C71633" w:rsidRDefault="00C71633" w:rsidP="00D33CB8">
      <w:pPr>
        <w:widowControl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 разделу «Образование» увеличиваются расходы на реализацию муниципальных программ на сумму 3998 тыс.руб., при этом сокращаются расходы на сумму 3235 тыс.руб., из них  на оплату труда в сумме  - 2235 тыс.руб., коммунальные услуги – 1000 тыс.руб.</w:t>
      </w:r>
    </w:p>
    <w:p w:rsidR="00163AD0" w:rsidRDefault="00163AD0" w:rsidP="00D33CB8">
      <w:pPr>
        <w:widowControl w:val="0"/>
        <w:ind w:left="-284" w:firstLine="568"/>
        <w:jc w:val="both"/>
        <w:rPr>
          <w:sz w:val="24"/>
          <w:szCs w:val="24"/>
        </w:rPr>
      </w:pPr>
      <w:r w:rsidRPr="00C71633">
        <w:rPr>
          <w:b/>
          <w:sz w:val="24"/>
          <w:szCs w:val="24"/>
        </w:rPr>
        <w:t xml:space="preserve">По разделу 08 Культура, кинематография» </w:t>
      </w:r>
      <w:r>
        <w:rPr>
          <w:sz w:val="24"/>
          <w:szCs w:val="24"/>
        </w:rPr>
        <w:t xml:space="preserve">расходы увеличиваются на </w:t>
      </w:r>
      <w:r w:rsidRPr="00C71633">
        <w:rPr>
          <w:b/>
          <w:sz w:val="24"/>
          <w:szCs w:val="24"/>
        </w:rPr>
        <w:t>61 тыс.руб</w:t>
      </w:r>
      <w:r>
        <w:rPr>
          <w:sz w:val="24"/>
          <w:szCs w:val="24"/>
        </w:rPr>
        <w:t>. за счет спонсорской помощи на реализацию программы «Развитие муниципальных библиотек» на оплату кредиторской задолженности за 2014 год.</w:t>
      </w:r>
    </w:p>
    <w:p w:rsidR="00141FD8" w:rsidRDefault="00163AD0" w:rsidP="00E03B37">
      <w:pPr>
        <w:widowControl w:val="0"/>
        <w:ind w:left="-284" w:firstLine="568"/>
        <w:jc w:val="both"/>
        <w:rPr>
          <w:sz w:val="24"/>
          <w:szCs w:val="24"/>
        </w:rPr>
      </w:pPr>
      <w:r w:rsidRPr="00C71633">
        <w:rPr>
          <w:b/>
          <w:sz w:val="24"/>
          <w:szCs w:val="24"/>
        </w:rPr>
        <w:t>По разделу 11 «Физическая культура и спорт»</w:t>
      </w:r>
      <w:r>
        <w:rPr>
          <w:sz w:val="24"/>
          <w:szCs w:val="24"/>
        </w:rPr>
        <w:t xml:space="preserve"> расходы увеличиваются</w:t>
      </w:r>
      <w:r w:rsidRPr="00163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реализацию программы «Развитие физической культуры и спорта» </w:t>
      </w:r>
      <w:r w:rsidRPr="00C71633">
        <w:rPr>
          <w:b/>
          <w:sz w:val="24"/>
          <w:szCs w:val="24"/>
        </w:rPr>
        <w:t>на 35 тыс.руб</w:t>
      </w:r>
      <w:r>
        <w:rPr>
          <w:sz w:val="24"/>
          <w:szCs w:val="24"/>
        </w:rPr>
        <w:t>., в том числе:  за счет средств от спонсорской помощи – 15 тыс.руб., за счет сокращения расходов на ГСМ по разделу 01 «Общегосударственные расходы» - 20 тыс.руб.</w:t>
      </w:r>
    </w:p>
    <w:p w:rsidR="00C71633" w:rsidRDefault="00141FD8" w:rsidP="00E03B37">
      <w:pPr>
        <w:widowControl w:val="0"/>
        <w:ind w:left="-284" w:firstLine="568"/>
        <w:jc w:val="both"/>
        <w:rPr>
          <w:sz w:val="24"/>
          <w:szCs w:val="24"/>
        </w:rPr>
      </w:pPr>
      <w:r w:rsidRPr="00141FD8">
        <w:rPr>
          <w:sz w:val="24"/>
          <w:szCs w:val="24"/>
        </w:rPr>
        <w:t>Таким образом</w:t>
      </w:r>
      <w:r>
        <w:rPr>
          <w:sz w:val="24"/>
          <w:szCs w:val="24"/>
        </w:rPr>
        <w:t xml:space="preserve">,  проектом  решения о внесении изменений  в бюджет  по отдельным видам расходов  </w:t>
      </w:r>
      <w:r w:rsidRPr="00BD3746">
        <w:rPr>
          <w:sz w:val="24"/>
          <w:szCs w:val="24"/>
          <w:u w:val="single"/>
        </w:rPr>
        <w:t>увеличение</w:t>
      </w:r>
      <w:r>
        <w:rPr>
          <w:sz w:val="24"/>
          <w:szCs w:val="24"/>
        </w:rPr>
        <w:t xml:space="preserve"> бюджетных ассигнований  предусмотрено   в сумме 6316 тыс.руб.,</w:t>
      </w:r>
      <w:r w:rsidR="00E51699">
        <w:rPr>
          <w:sz w:val="24"/>
          <w:szCs w:val="24"/>
        </w:rPr>
        <w:t xml:space="preserve"> </w:t>
      </w:r>
      <w:r w:rsidR="00327C9C">
        <w:rPr>
          <w:sz w:val="24"/>
          <w:szCs w:val="24"/>
        </w:rPr>
        <w:t xml:space="preserve">в том числе на реализацию  12 –ти муниципальных программ – 5838 тыс.руб.,  </w:t>
      </w:r>
      <w:r w:rsidR="00E51699">
        <w:rPr>
          <w:sz w:val="24"/>
          <w:szCs w:val="24"/>
        </w:rPr>
        <w:t xml:space="preserve"> </w:t>
      </w:r>
      <w:r w:rsidRPr="00BD3746">
        <w:rPr>
          <w:sz w:val="24"/>
          <w:szCs w:val="24"/>
          <w:u w:val="single"/>
        </w:rPr>
        <w:t>с</w:t>
      </w:r>
      <w:r w:rsidR="00BD3746" w:rsidRPr="00BD3746">
        <w:rPr>
          <w:sz w:val="24"/>
          <w:szCs w:val="24"/>
          <w:u w:val="single"/>
        </w:rPr>
        <w:t>окращение</w:t>
      </w:r>
      <w:r w:rsidR="00BD3746">
        <w:rPr>
          <w:sz w:val="24"/>
          <w:szCs w:val="24"/>
        </w:rPr>
        <w:t xml:space="preserve"> в сумме  4926 тыс.руб.</w:t>
      </w:r>
      <w:r w:rsidR="00327C9C">
        <w:rPr>
          <w:sz w:val="24"/>
          <w:szCs w:val="24"/>
        </w:rPr>
        <w:t xml:space="preserve">, в том числе за счет </w:t>
      </w:r>
      <w:r w:rsidR="00327C9C" w:rsidRPr="00327C9C">
        <w:rPr>
          <w:sz w:val="24"/>
          <w:szCs w:val="24"/>
        </w:rPr>
        <w:t xml:space="preserve"> </w:t>
      </w:r>
      <w:r w:rsidR="00327C9C">
        <w:rPr>
          <w:sz w:val="24"/>
          <w:szCs w:val="24"/>
        </w:rPr>
        <w:t>средств на   оплату труда – 3906 тыс.руб.</w:t>
      </w:r>
      <w:r w:rsidR="005411F4">
        <w:rPr>
          <w:sz w:val="24"/>
          <w:szCs w:val="24"/>
        </w:rPr>
        <w:t xml:space="preserve"> </w:t>
      </w:r>
      <w:r w:rsidR="00B02B27">
        <w:rPr>
          <w:sz w:val="24"/>
          <w:szCs w:val="24"/>
        </w:rPr>
        <w:t xml:space="preserve"> </w:t>
      </w:r>
      <w:r w:rsidR="00BD3746" w:rsidRPr="00BD3746">
        <w:rPr>
          <w:b/>
          <w:sz w:val="24"/>
          <w:szCs w:val="24"/>
        </w:rPr>
        <w:t>В целом расходная часть бюджета увеличилась на 1390 тыс.руб.</w:t>
      </w:r>
      <w:r w:rsidR="00BD3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3746">
        <w:rPr>
          <w:sz w:val="24"/>
          <w:szCs w:val="24"/>
        </w:rPr>
        <w:t>(6316-4926)</w:t>
      </w:r>
    </w:p>
    <w:p w:rsidR="00CF1D9D" w:rsidRDefault="00CF1D9D" w:rsidP="00E03B37">
      <w:pPr>
        <w:widowControl w:val="0"/>
        <w:ind w:left="-284" w:firstLine="568"/>
        <w:jc w:val="both"/>
        <w:rPr>
          <w:sz w:val="24"/>
          <w:szCs w:val="24"/>
        </w:rPr>
      </w:pPr>
    </w:p>
    <w:p w:rsidR="00CF1D9D" w:rsidRDefault="00CF1D9D" w:rsidP="00CF1D9D">
      <w:pPr>
        <w:shd w:val="clear" w:color="auto" w:fill="FFFFFF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F1D9D">
        <w:rPr>
          <w:sz w:val="24"/>
          <w:szCs w:val="24"/>
        </w:rPr>
        <w:t>Все предлагаемые к дополнительному финансированию расходы входят в сферу вопросов местного значения и, тем самым, могут считаться соответствующими законодательству.</w:t>
      </w:r>
    </w:p>
    <w:p w:rsidR="00CF1D9D" w:rsidRPr="00CF1D9D" w:rsidRDefault="00CF1D9D" w:rsidP="00CF1D9D">
      <w:pPr>
        <w:shd w:val="clear" w:color="auto" w:fill="FFFFFF"/>
        <w:ind w:left="-284"/>
        <w:jc w:val="both"/>
        <w:rPr>
          <w:sz w:val="24"/>
          <w:szCs w:val="24"/>
        </w:rPr>
      </w:pPr>
      <w:r w:rsidRPr="00CF1D9D">
        <w:rPr>
          <w:sz w:val="24"/>
          <w:szCs w:val="24"/>
        </w:rPr>
        <w:t xml:space="preserve">Что касается целесообразности </w:t>
      </w:r>
      <w:r w:rsidR="00B02B27">
        <w:rPr>
          <w:sz w:val="24"/>
          <w:szCs w:val="24"/>
        </w:rPr>
        <w:t xml:space="preserve"> и обоснованности данных изменений  для </w:t>
      </w:r>
      <w:r w:rsidRPr="00CF1D9D">
        <w:rPr>
          <w:sz w:val="24"/>
          <w:szCs w:val="24"/>
        </w:rPr>
        <w:t>включения в бюджет дополнительных ассигнований  на реализацию муниципальных программ</w:t>
      </w:r>
      <w:r>
        <w:rPr>
          <w:sz w:val="24"/>
          <w:szCs w:val="24"/>
        </w:rPr>
        <w:t>,</w:t>
      </w:r>
      <w:r w:rsidRPr="00CF1D9D">
        <w:rPr>
          <w:sz w:val="24"/>
          <w:szCs w:val="24"/>
        </w:rPr>
        <w:t xml:space="preserve">  </w:t>
      </w:r>
      <w:r w:rsidRPr="00CF1D9D">
        <w:rPr>
          <w:sz w:val="24"/>
          <w:szCs w:val="24"/>
        </w:rPr>
        <w:lastRenderedPageBreak/>
        <w:t xml:space="preserve">насколько значимость данных мероприятий предопределяет их первоочередность </w:t>
      </w:r>
      <w:r>
        <w:rPr>
          <w:sz w:val="24"/>
          <w:szCs w:val="24"/>
        </w:rPr>
        <w:t xml:space="preserve"> в пояснительной записке не  прописано.</w:t>
      </w:r>
      <w:r w:rsidR="00B02B27" w:rsidRPr="00B02B27">
        <w:rPr>
          <w:sz w:val="24"/>
          <w:szCs w:val="24"/>
        </w:rPr>
        <w:t xml:space="preserve"> </w:t>
      </w:r>
      <w:r w:rsidR="00B02B27">
        <w:rPr>
          <w:sz w:val="24"/>
          <w:szCs w:val="24"/>
        </w:rPr>
        <w:t>При этом следует заметить, что бюджетные ассигнование на оплату труда</w:t>
      </w:r>
      <w:r w:rsidR="00596732">
        <w:rPr>
          <w:sz w:val="24"/>
          <w:szCs w:val="24"/>
        </w:rPr>
        <w:t xml:space="preserve">, которые считаются первоочередными , </w:t>
      </w:r>
      <w:r w:rsidR="00B02B27">
        <w:rPr>
          <w:sz w:val="24"/>
          <w:szCs w:val="24"/>
        </w:rPr>
        <w:t xml:space="preserve"> в бюджете на 2016 год предусмотрены не в полном объеме.  </w:t>
      </w:r>
    </w:p>
    <w:p w:rsidR="00CB2797" w:rsidRPr="004A3074" w:rsidRDefault="008A6958" w:rsidP="00E03B37">
      <w:pPr>
        <w:widowControl w:val="0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</w:t>
      </w:r>
      <w:r w:rsidR="00CB2797" w:rsidRPr="004A3074">
        <w:rPr>
          <w:sz w:val="24"/>
          <w:szCs w:val="24"/>
        </w:rPr>
        <w:t xml:space="preserve">  у</w:t>
      </w:r>
      <w:r>
        <w:rPr>
          <w:sz w:val="24"/>
          <w:szCs w:val="24"/>
        </w:rPr>
        <w:t>величен</w:t>
      </w:r>
      <w:r w:rsidR="00327C9C">
        <w:rPr>
          <w:sz w:val="24"/>
          <w:szCs w:val="24"/>
        </w:rPr>
        <w:t xml:space="preserve"> на 94 тыс.руб., или с 5,3</w:t>
      </w:r>
      <w:r w:rsidR="00327C9C" w:rsidRPr="004A3074">
        <w:rPr>
          <w:sz w:val="24"/>
          <w:szCs w:val="24"/>
        </w:rPr>
        <w:t xml:space="preserve"> </w:t>
      </w:r>
      <w:r w:rsidR="00327C9C">
        <w:rPr>
          <w:sz w:val="24"/>
          <w:szCs w:val="24"/>
        </w:rPr>
        <w:t>% до 5,4</w:t>
      </w:r>
      <w:r w:rsidR="00CB2797" w:rsidRPr="004A3074">
        <w:rPr>
          <w:sz w:val="24"/>
          <w:szCs w:val="24"/>
        </w:rPr>
        <w:t>%</w:t>
      </w:r>
      <w:r w:rsidR="00730FFF" w:rsidRPr="00730FFF">
        <w:rPr>
          <w:sz w:val="24"/>
          <w:szCs w:val="24"/>
        </w:rPr>
        <w:t xml:space="preserve"> </w:t>
      </w:r>
      <w:r w:rsidR="00730FFF">
        <w:rPr>
          <w:sz w:val="24"/>
          <w:szCs w:val="24"/>
        </w:rPr>
        <w:t xml:space="preserve">и составил 5558 тыс.руб., или 5,4%  </w:t>
      </w:r>
      <w:r w:rsidR="00CB2797" w:rsidRPr="004A3074">
        <w:rPr>
          <w:sz w:val="24"/>
          <w:szCs w:val="24"/>
        </w:rPr>
        <w:t xml:space="preserve"> от утвержденного общего  годового  доходов районного бюджета без учета утвержденного  об</w:t>
      </w:r>
      <w:r w:rsidR="00730FFF">
        <w:rPr>
          <w:sz w:val="24"/>
          <w:szCs w:val="24"/>
        </w:rPr>
        <w:t xml:space="preserve">ъема безвозмездных поступлений, </w:t>
      </w:r>
      <w:r w:rsidR="00CB2797" w:rsidRPr="004A3074">
        <w:rPr>
          <w:sz w:val="24"/>
          <w:szCs w:val="24"/>
        </w:rPr>
        <w:t>с учетом снижения остатков средств на счетах по учету средс</w:t>
      </w:r>
      <w:r w:rsidR="00730FFF">
        <w:rPr>
          <w:sz w:val="24"/>
          <w:szCs w:val="24"/>
        </w:rPr>
        <w:t>тв местного бюджета в сумме 2558</w:t>
      </w:r>
      <w:r w:rsidR="00CB2797" w:rsidRPr="004A3074">
        <w:rPr>
          <w:sz w:val="24"/>
          <w:szCs w:val="24"/>
        </w:rPr>
        <w:t xml:space="preserve"> тыс.руб., что не превышает размер ограничений, установленных п.</w:t>
      </w:r>
      <w:r w:rsidR="00476A55" w:rsidRPr="004A3074">
        <w:rPr>
          <w:sz w:val="24"/>
          <w:szCs w:val="24"/>
        </w:rPr>
        <w:t>3</w:t>
      </w:r>
      <w:r w:rsidR="00CB2797" w:rsidRPr="004A3074">
        <w:rPr>
          <w:sz w:val="24"/>
          <w:szCs w:val="24"/>
        </w:rPr>
        <w:t xml:space="preserve"> ст.92.1 БК РФ.</w:t>
      </w:r>
    </w:p>
    <w:p w:rsidR="00E03B37" w:rsidRDefault="004A3074" w:rsidP="00E03B37">
      <w:pPr>
        <w:widowControl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64FD" w:rsidRPr="004A3074">
        <w:rPr>
          <w:sz w:val="24"/>
          <w:szCs w:val="24"/>
        </w:rPr>
        <w:t>Для обеспечения сбалансированности бюджета источники финансирования дефиц</w:t>
      </w:r>
      <w:r w:rsidR="00A103A1">
        <w:rPr>
          <w:sz w:val="24"/>
          <w:szCs w:val="24"/>
        </w:rPr>
        <w:t xml:space="preserve">ита бюджета также увеличиваются, </w:t>
      </w:r>
      <w:r w:rsidR="008A6958">
        <w:rPr>
          <w:sz w:val="24"/>
          <w:szCs w:val="24"/>
        </w:rPr>
        <w:t>за счет изменения остатков средств на счетах.</w:t>
      </w:r>
    </w:p>
    <w:p w:rsidR="00851D44" w:rsidRPr="004A3074" w:rsidRDefault="00AE64FD" w:rsidP="00E03B37">
      <w:pPr>
        <w:widowControl w:val="0"/>
        <w:ind w:left="-284"/>
        <w:jc w:val="both"/>
        <w:rPr>
          <w:sz w:val="24"/>
          <w:szCs w:val="24"/>
        </w:rPr>
      </w:pPr>
      <w:r w:rsidRPr="004A3074">
        <w:rPr>
          <w:sz w:val="24"/>
          <w:szCs w:val="24"/>
        </w:rPr>
        <w:t xml:space="preserve"> Планируется получение кредита от кредитных организаций РФ</w:t>
      </w:r>
      <w:r w:rsidR="00730FFF">
        <w:rPr>
          <w:sz w:val="24"/>
          <w:szCs w:val="24"/>
        </w:rPr>
        <w:t xml:space="preserve"> в 2016 году на покрытие дефицита </w:t>
      </w:r>
      <w:r w:rsidRPr="004A3074">
        <w:rPr>
          <w:sz w:val="24"/>
          <w:szCs w:val="24"/>
        </w:rPr>
        <w:t xml:space="preserve"> в сумме 31345 тыс.руб. и погашение бюджетных кредитов, полученных от других бюджетов бюджетной системы РФ в сумме 28345 тыс.руб.</w:t>
      </w:r>
    </w:p>
    <w:p w:rsidR="00CF1D9D" w:rsidRPr="00CF1D9D" w:rsidRDefault="004A3074" w:rsidP="00CF1D9D">
      <w:pPr>
        <w:shd w:val="clear" w:color="auto" w:fill="FFFFFF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D9D" w:rsidRPr="00CF1D9D">
        <w:rPr>
          <w:color w:val="444444"/>
          <w:sz w:val="18"/>
          <w:szCs w:val="18"/>
        </w:rPr>
        <w:t> </w:t>
      </w:r>
    </w:p>
    <w:p w:rsidR="00D3048C" w:rsidRPr="004A3074" w:rsidRDefault="004A3074" w:rsidP="00CF1D9D">
      <w:pPr>
        <w:ind w:lef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E181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F1D9D">
        <w:rPr>
          <w:sz w:val="24"/>
          <w:szCs w:val="24"/>
        </w:rPr>
        <w:t xml:space="preserve">                                                                            </w:t>
      </w:r>
      <w:r w:rsidR="00B02B27">
        <w:rPr>
          <w:sz w:val="24"/>
          <w:szCs w:val="24"/>
        </w:rPr>
        <w:t xml:space="preserve">          </w:t>
      </w:r>
      <w:r w:rsidR="00476A55" w:rsidRPr="004A3074">
        <w:rPr>
          <w:sz w:val="24"/>
          <w:szCs w:val="24"/>
        </w:rPr>
        <w:t>Проектом решения о внесении изменений предусматривается увеличение объема бюджетных ассиг</w:t>
      </w:r>
      <w:r w:rsidR="00A103A1">
        <w:rPr>
          <w:sz w:val="24"/>
          <w:szCs w:val="24"/>
        </w:rPr>
        <w:t>нований дорожного фонда   с 4506 тыс.руб. до  4600</w:t>
      </w:r>
      <w:r w:rsidR="00476A55" w:rsidRPr="004A3074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 xml:space="preserve">, </w:t>
      </w:r>
      <w:r w:rsidR="00A103A1">
        <w:rPr>
          <w:sz w:val="24"/>
          <w:szCs w:val="24"/>
        </w:rPr>
        <w:t xml:space="preserve">или на 94 тыс.руб., </w:t>
      </w:r>
      <w:r>
        <w:rPr>
          <w:sz w:val="24"/>
          <w:szCs w:val="24"/>
        </w:rPr>
        <w:t xml:space="preserve">за счет включения </w:t>
      </w:r>
      <w:r w:rsidR="00EE1811">
        <w:rPr>
          <w:sz w:val="24"/>
          <w:szCs w:val="24"/>
        </w:rPr>
        <w:t xml:space="preserve">в его объем </w:t>
      </w:r>
      <w:r>
        <w:rPr>
          <w:sz w:val="24"/>
          <w:szCs w:val="24"/>
        </w:rPr>
        <w:t>неиспользованных  в 2015 году фактически поступивших доходов</w:t>
      </w:r>
      <w:r w:rsidR="00EE18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048C" w:rsidRPr="004A3074">
        <w:rPr>
          <w:sz w:val="24"/>
          <w:szCs w:val="24"/>
        </w:rPr>
        <w:t xml:space="preserve"> </w:t>
      </w:r>
      <w:r w:rsidR="00582CA8">
        <w:rPr>
          <w:sz w:val="24"/>
          <w:szCs w:val="24"/>
        </w:rPr>
        <w:t>Экспертизой установлено, что все остатки неиспользованных средств дорожного фонда, которые сложились по состоянию на 01.01.2016 года в сумме 1767 тыс.руб. включены  в бюджет 2016 года по разделу «Дорожное хозяйство» (дорожные фонды).</w:t>
      </w:r>
    </w:p>
    <w:p w:rsidR="00476A55" w:rsidRPr="004A3074" w:rsidRDefault="00476A55" w:rsidP="00476A55">
      <w:pPr>
        <w:widowControl w:val="0"/>
        <w:ind w:firstLine="709"/>
        <w:jc w:val="both"/>
        <w:rPr>
          <w:sz w:val="24"/>
          <w:szCs w:val="24"/>
        </w:rPr>
      </w:pP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  <w:r w:rsidRPr="004A3074">
        <w:rPr>
          <w:b/>
          <w:sz w:val="24"/>
          <w:szCs w:val="24"/>
        </w:rPr>
        <w:t xml:space="preserve"> Выводы и рекомендации:</w:t>
      </w: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</w:p>
    <w:p w:rsidR="00D53A03" w:rsidRPr="004A3074" w:rsidRDefault="00EE1811" w:rsidP="009D164D">
      <w:pPr>
        <w:tabs>
          <w:tab w:val="left" w:pos="284"/>
        </w:tabs>
        <w:autoSpaceDE w:val="0"/>
        <w:autoSpaceDN w:val="0"/>
        <w:adjustRightInd w:val="0"/>
        <w:ind w:left="-284" w:firstLine="3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D53A03" w:rsidRPr="004A3074">
        <w:rPr>
          <w:sz w:val="24"/>
          <w:szCs w:val="24"/>
        </w:rPr>
        <w:t xml:space="preserve">Содержание документов, представленных одновременно с проектом </w:t>
      </w:r>
      <w:r>
        <w:rPr>
          <w:sz w:val="24"/>
          <w:szCs w:val="24"/>
        </w:rPr>
        <w:t xml:space="preserve"> решения Думы, </w:t>
      </w:r>
      <w:r w:rsidR="00D53A03" w:rsidRPr="004A3074">
        <w:rPr>
          <w:sz w:val="24"/>
          <w:szCs w:val="24"/>
        </w:rPr>
        <w:t xml:space="preserve"> соответствуют требованиям бюджетного законодательства. </w:t>
      </w:r>
    </w:p>
    <w:p w:rsidR="00D3048C" w:rsidRDefault="00D3048C" w:rsidP="009D164D">
      <w:pPr>
        <w:pStyle w:val="a5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4A3074">
        <w:rPr>
          <w:rFonts w:ascii="Times New Roman" w:hAnsi="Times New Roman"/>
          <w:sz w:val="24"/>
          <w:szCs w:val="24"/>
        </w:rPr>
        <w:t xml:space="preserve">    </w:t>
      </w:r>
      <w:r w:rsidR="00EE1811">
        <w:rPr>
          <w:rFonts w:ascii="Times New Roman" w:hAnsi="Times New Roman"/>
          <w:sz w:val="24"/>
          <w:szCs w:val="24"/>
        </w:rPr>
        <w:t xml:space="preserve">   </w:t>
      </w:r>
      <w:r w:rsidRPr="004A3074">
        <w:rPr>
          <w:rFonts w:ascii="Times New Roman" w:hAnsi="Times New Roman"/>
          <w:sz w:val="24"/>
          <w:szCs w:val="24"/>
        </w:rPr>
        <w:t xml:space="preserve">2.   </w:t>
      </w:r>
      <w:r w:rsidR="00EE1811">
        <w:rPr>
          <w:rFonts w:ascii="Times New Roman" w:hAnsi="Times New Roman"/>
          <w:sz w:val="24"/>
          <w:szCs w:val="24"/>
        </w:rPr>
        <w:t>В проекте р</w:t>
      </w:r>
      <w:r w:rsidRPr="004A3074">
        <w:rPr>
          <w:rFonts w:ascii="Times New Roman" w:hAnsi="Times New Roman"/>
          <w:sz w:val="24"/>
          <w:szCs w:val="24"/>
        </w:rPr>
        <w:t>ешения</w:t>
      </w:r>
      <w:r w:rsidR="00EE1811">
        <w:rPr>
          <w:rFonts w:ascii="Times New Roman" w:hAnsi="Times New Roman"/>
          <w:sz w:val="24"/>
          <w:szCs w:val="24"/>
        </w:rPr>
        <w:t xml:space="preserve"> Думы </w:t>
      </w:r>
      <w:r w:rsidRPr="004A3074">
        <w:rPr>
          <w:rFonts w:ascii="Times New Roman" w:hAnsi="Times New Roman"/>
          <w:sz w:val="24"/>
          <w:szCs w:val="24"/>
        </w:rPr>
        <w:t xml:space="preserve"> соблюдены ограничения, установленные бюджетным </w:t>
      </w:r>
      <w:r w:rsidR="00EE1811">
        <w:rPr>
          <w:rFonts w:ascii="Times New Roman" w:hAnsi="Times New Roman"/>
          <w:sz w:val="24"/>
          <w:szCs w:val="24"/>
        </w:rPr>
        <w:t>к</w:t>
      </w:r>
      <w:r w:rsidRPr="004A3074">
        <w:rPr>
          <w:rFonts w:ascii="Times New Roman" w:hAnsi="Times New Roman"/>
          <w:sz w:val="24"/>
          <w:szCs w:val="24"/>
        </w:rPr>
        <w:t xml:space="preserve">одексом Российской Федерации, по объему </w:t>
      </w:r>
      <w:r w:rsidR="009D164D">
        <w:rPr>
          <w:rFonts w:ascii="Times New Roman" w:hAnsi="Times New Roman"/>
          <w:sz w:val="24"/>
          <w:szCs w:val="24"/>
        </w:rPr>
        <w:t>дефицита бюджета.</w:t>
      </w:r>
    </w:p>
    <w:p w:rsidR="00EE1811" w:rsidRDefault="000269E4" w:rsidP="009D16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7468B5">
        <w:rPr>
          <w:sz w:val="24"/>
          <w:szCs w:val="24"/>
        </w:rPr>
        <w:t xml:space="preserve">.  </w:t>
      </w:r>
      <w:r w:rsidR="007468B5" w:rsidRPr="007468B5">
        <w:rPr>
          <w:sz w:val="24"/>
          <w:szCs w:val="24"/>
        </w:rPr>
        <w:t>Предложенный проект решения</w:t>
      </w:r>
      <w:r w:rsidR="00EE1811" w:rsidRPr="007468B5">
        <w:rPr>
          <w:sz w:val="24"/>
          <w:szCs w:val="24"/>
        </w:rPr>
        <w:t xml:space="preserve"> Думы</w:t>
      </w:r>
      <w:r w:rsidR="00EE1811">
        <w:rPr>
          <w:sz w:val="24"/>
          <w:szCs w:val="24"/>
        </w:rPr>
        <w:t xml:space="preserve"> о </w:t>
      </w:r>
      <w:r w:rsidR="00EE1811" w:rsidRPr="00EE1811">
        <w:rPr>
          <w:sz w:val="24"/>
          <w:szCs w:val="24"/>
        </w:rPr>
        <w:t xml:space="preserve"> внесении  изменений и дополнений  в решение Думы муниципального образования Куйтунский район от 25.12.2015 года №74 «О бюджете муниципального образовани</w:t>
      </w:r>
      <w:r w:rsidR="00EE1811">
        <w:rPr>
          <w:sz w:val="24"/>
          <w:szCs w:val="24"/>
        </w:rPr>
        <w:t>я Куйтунский район на 2016 год»</w:t>
      </w:r>
      <w:r w:rsidR="007468B5" w:rsidRPr="007468B5">
        <w:t xml:space="preserve"> </w:t>
      </w:r>
      <w:r w:rsidR="007468B5" w:rsidRPr="007468B5">
        <w:rPr>
          <w:sz w:val="24"/>
          <w:szCs w:val="24"/>
        </w:rPr>
        <w:t>не противоречит требованиям бюджетного законодательства, рекомендован к принятию Думой</w:t>
      </w:r>
      <w:r w:rsidR="00EE1811" w:rsidRPr="007468B5">
        <w:rPr>
          <w:sz w:val="24"/>
          <w:szCs w:val="24"/>
        </w:rPr>
        <w:t xml:space="preserve"> </w:t>
      </w:r>
      <w:r w:rsidR="007468B5" w:rsidRPr="007468B5">
        <w:rPr>
          <w:sz w:val="24"/>
          <w:szCs w:val="24"/>
        </w:rPr>
        <w:t xml:space="preserve"> муниципального образования Куйтунский район.</w:t>
      </w:r>
    </w:p>
    <w:p w:rsidR="004F7898" w:rsidRPr="007468B5" w:rsidRDefault="004F7898" w:rsidP="009D164D">
      <w:pPr>
        <w:ind w:left="-284"/>
        <w:jc w:val="both"/>
        <w:rPr>
          <w:sz w:val="24"/>
          <w:szCs w:val="24"/>
        </w:rPr>
      </w:pPr>
    </w:p>
    <w:p w:rsidR="00EE1811" w:rsidRPr="00EE1811" w:rsidRDefault="00EE1811" w:rsidP="009D164D">
      <w:pPr>
        <w:ind w:left="-284"/>
        <w:jc w:val="center"/>
        <w:rPr>
          <w:sz w:val="24"/>
          <w:szCs w:val="24"/>
        </w:rPr>
      </w:pPr>
    </w:p>
    <w:p w:rsidR="00EE1811" w:rsidRPr="00EE1811" w:rsidRDefault="00EE1811" w:rsidP="009D164D">
      <w:pPr>
        <w:pStyle w:val="a5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EE1811">
        <w:rPr>
          <w:rFonts w:ascii="Times New Roman" w:hAnsi="Times New Roman"/>
          <w:sz w:val="24"/>
          <w:szCs w:val="24"/>
        </w:rPr>
        <w:t>Председатель КСП                                                       Т.И.Белизова</w:t>
      </w: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p w:rsidR="009D164D" w:rsidRPr="00D3048C" w:rsidRDefault="009D164D">
      <w:pPr>
        <w:autoSpaceDE w:val="0"/>
        <w:autoSpaceDN w:val="0"/>
        <w:adjustRightInd w:val="0"/>
        <w:ind w:left="-284" w:firstLine="709"/>
        <w:jc w:val="both"/>
        <w:outlineLvl w:val="1"/>
        <w:rPr>
          <w:sz w:val="24"/>
          <w:szCs w:val="24"/>
        </w:rPr>
      </w:pPr>
    </w:p>
    <w:sectPr w:rsidR="009D164D" w:rsidRPr="00D3048C" w:rsidSect="003E70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BF" w:rsidRDefault="00A832BF" w:rsidP="00D76FBD">
      <w:r>
        <w:separator/>
      </w:r>
    </w:p>
  </w:endnote>
  <w:endnote w:type="continuationSeparator" w:id="0">
    <w:p w:rsidR="00A832BF" w:rsidRDefault="00A832BF" w:rsidP="00D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5422"/>
      <w:docPartObj>
        <w:docPartGallery w:val="Page Numbers (Bottom of Page)"/>
        <w:docPartUnique/>
      </w:docPartObj>
    </w:sdtPr>
    <w:sdtContent>
      <w:p w:rsidR="00CF1D9D" w:rsidRDefault="00F1040F">
        <w:pPr>
          <w:pStyle w:val="ac"/>
          <w:jc w:val="right"/>
        </w:pPr>
        <w:fldSimple w:instr=" PAGE   \* MERGEFORMAT ">
          <w:r w:rsidR="000269E4">
            <w:rPr>
              <w:noProof/>
            </w:rPr>
            <w:t>4</w:t>
          </w:r>
        </w:fldSimple>
      </w:p>
    </w:sdtContent>
  </w:sdt>
  <w:p w:rsidR="00CF1D9D" w:rsidRDefault="00CF1D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BF" w:rsidRDefault="00A832BF" w:rsidP="00D76FBD">
      <w:r>
        <w:separator/>
      </w:r>
    </w:p>
  </w:footnote>
  <w:footnote w:type="continuationSeparator" w:id="0">
    <w:p w:rsidR="00A832BF" w:rsidRDefault="00A832BF" w:rsidP="00D7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03"/>
    <w:rsid w:val="0000795C"/>
    <w:rsid w:val="000266F6"/>
    <w:rsid w:val="000269E4"/>
    <w:rsid w:val="0008391F"/>
    <w:rsid w:val="00141FD8"/>
    <w:rsid w:val="00163AD0"/>
    <w:rsid w:val="00176480"/>
    <w:rsid w:val="001A3F4A"/>
    <w:rsid w:val="00210B4A"/>
    <w:rsid w:val="0027197F"/>
    <w:rsid w:val="002B6EA0"/>
    <w:rsid w:val="002C51EA"/>
    <w:rsid w:val="00321C3E"/>
    <w:rsid w:val="00327C9C"/>
    <w:rsid w:val="00350FA1"/>
    <w:rsid w:val="00355F1B"/>
    <w:rsid w:val="003926F4"/>
    <w:rsid w:val="003D2BC1"/>
    <w:rsid w:val="003E2621"/>
    <w:rsid w:val="003E67EB"/>
    <w:rsid w:val="003E7070"/>
    <w:rsid w:val="00423BF6"/>
    <w:rsid w:val="004756AE"/>
    <w:rsid w:val="00476A55"/>
    <w:rsid w:val="004A3074"/>
    <w:rsid w:val="004B49C0"/>
    <w:rsid w:val="004D3898"/>
    <w:rsid w:val="004F7898"/>
    <w:rsid w:val="00533EE6"/>
    <w:rsid w:val="005411F4"/>
    <w:rsid w:val="00582CA8"/>
    <w:rsid w:val="00594D06"/>
    <w:rsid w:val="00596732"/>
    <w:rsid w:val="005A2993"/>
    <w:rsid w:val="00682F9A"/>
    <w:rsid w:val="00684443"/>
    <w:rsid w:val="00730FFF"/>
    <w:rsid w:val="007331A0"/>
    <w:rsid w:val="007468B5"/>
    <w:rsid w:val="00753710"/>
    <w:rsid w:val="00754F2A"/>
    <w:rsid w:val="00777D26"/>
    <w:rsid w:val="00797E53"/>
    <w:rsid w:val="007B3639"/>
    <w:rsid w:val="007D3366"/>
    <w:rsid w:val="007D36C6"/>
    <w:rsid w:val="007E4B21"/>
    <w:rsid w:val="00816FAA"/>
    <w:rsid w:val="00851D44"/>
    <w:rsid w:val="008A6958"/>
    <w:rsid w:val="008B125C"/>
    <w:rsid w:val="008D329E"/>
    <w:rsid w:val="008D7EFD"/>
    <w:rsid w:val="00946C1A"/>
    <w:rsid w:val="009D164D"/>
    <w:rsid w:val="009D1AA9"/>
    <w:rsid w:val="009D4FE6"/>
    <w:rsid w:val="00A103A1"/>
    <w:rsid w:val="00A832BF"/>
    <w:rsid w:val="00A84C11"/>
    <w:rsid w:val="00AE64FD"/>
    <w:rsid w:val="00B02B27"/>
    <w:rsid w:val="00B11468"/>
    <w:rsid w:val="00B41A7F"/>
    <w:rsid w:val="00BD3746"/>
    <w:rsid w:val="00BF561C"/>
    <w:rsid w:val="00C12ECF"/>
    <w:rsid w:val="00C71633"/>
    <w:rsid w:val="00CA7958"/>
    <w:rsid w:val="00CB2797"/>
    <w:rsid w:val="00CE6B94"/>
    <w:rsid w:val="00CF1D9D"/>
    <w:rsid w:val="00D3048C"/>
    <w:rsid w:val="00D33CB8"/>
    <w:rsid w:val="00D53A03"/>
    <w:rsid w:val="00D76FBD"/>
    <w:rsid w:val="00DF1675"/>
    <w:rsid w:val="00E03B37"/>
    <w:rsid w:val="00E16982"/>
    <w:rsid w:val="00E51699"/>
    <w:rsid w:val="00E54480"/>
    <w:rsid w:val="00E66346"/>
    <w:rsid w:val="00EB6B43"/>
    <w:rsid w:val="00EE1811"/>
    <w:rsid w:val="00EF23A2"/>
    <w:rsid w:val="00F1040F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3A03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D53A0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5448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BC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76F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6F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96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697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041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37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956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179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872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12A5-C94E-422B-A386-39B5B3D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2016-03-24T09:04:00Z</cp:lastPrinted>
  <dcterms:created xsi:type="dcterms:W3CDTF">2016-02-11T02:40:00Z</dcterms:created>
  <dcterms:modified xsi:type="dcterms:W3CDTF">2016-03-24T09:38:00Z</dcterms:modified>
</cp:coreProperties>
</file>