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7D" w:rsidRDefault="009E477D" w:rsidP="009E477D">
      <w:pPr>
        <w:pStyle w:val="a5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9E477D" w:rsidRDefault="009E477D" w:rsidP="009E477D">
      <w:pPr>
        <w:pStyle w:val="a5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9E477D" w:rsidRDefault="009E477D" w:rsidP="009E477D">
      <w:pPr>
        <w:pStyle w:val="a7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КОНТРОЛЬНО-СЧЕТНАЯ ПАЛАТА</w:t>
      </w:r>
    </w:p>
    <w:p w:rsidR="009E477D" w:rsidRDefault="009E477D" w:rsidP="009E477D">
      <w:pPr>
        <w:pStyle w:val="a7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A0124A" w:rsidRDefault="00A0124A" w:rsidP="00A01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9E477D" w:rsidRPr="00521978" w:rsidRDefault="00460023" w:rsidP="00A0124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№ </w:t>
      </w:r>
      <w:r w:rsidRPr="00CB27B1">
        <w:rPr>
          <w:rFonts w:ascii="Times New Roman" w:hAnsi="Times New Roman" w:cs="Times New Roman"/>
          <w:b/>
          <w:sz w:val="24"/>
          <w:szCs w:val="24"/>
        </w:rPr>
        <w:t>0</w:t>
      </w:r>
      <w:r w:rsidR="00CB27B1" w:rsidRPr="00CB27B1">
        <w:rPr>
          <w:rFonts w:ascii="Times New Roman" w:hAnsi="Times New Roman" w:cs="Times New Roman"/>
          <w:b/>
          <w:sz w:val="24"/>
          <w:szCs w:val="24"/>
        </w:rPr>
        <w:t>5</w:t>
      </w:r>
    </w:p>
    <w:p w:rsidR="009E477D" w:rsidRPr="00BE75A0" w:rsidRDefault="009E477D" w:rsidP="00A0124A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BE75A0">
        <w:rPr>
          <w:rFonts w:ascii="Times New Roman" w:hAnsi="Times New Roman" w:cs="Times New Roman"/>
          <w:b/>
          <w:sz w:val="24"/>
          <w:szCs w:val="24"/>
        </w:rPr>
        <w:t>использования средств муниципального дорожного фонда муниципального образования Куйтунский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9B75B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истекший период 201</w:t>
      </w:r>
      <w:r w:rsidR="009B75B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67AD">
        <w:rPr>
          <w:rFonts w:ascii="Times New Roman" w:hAnsi="Times New Roman" w:cs="Times New Roman"/>
          <w:b/>
          <w:sz w:val="24"/>
          <w:szCs w:val="24"/>
        </w:rPr>
        <w:t>, в том числе соблюдение законодательства в сфере закупок муниципальных нужд</w:t>
      </w:r>
      <w:r w:rsidR="00B645E0">
        <w:rPr>
          <w:rFonts w:ascii="Times New Roman" w:hAnsi="Times New Roman" w:cs="Times New Roman"/>
          <w:b/>
          <w:sz w:val="24"/>
          <w:szCs w:val="24"/>
        </w:rPr>
        <w:t>.</w:t>
      </w:r>
    </w:p>
    <w:p w:rsidR="009E477D" w:rsidRPr="009E477D" w:rsidRDefault="009E477D" w:rsidP="00A01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77D" w:rsidRDefault="00073870" w:rsidP="00B64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</w:t>
      </w:r>
      <w:r w:rsidR="009E477D" w:rsidRPr="009E477D">
        <w:rPr>
          <w:rFonts w:ascii="Times New Roman" w:hAnsi="Times New Roman" w:cs="Times New Roman"/>
          <w:sz w:val="24"/>
          <w:szCs w:val="24"/>
        </w:rPr>
        <w:t xml:space="preserve">п. </w:t>
      </w:r>
      <w:r w:rsidR="009E477D" w:rsidRPr="00521978">
        <w:rPr>
          <w:rFonts w:ascii="Times New Roman" w:hAnsi="Times New Roman" w:cs="Times New Roman"/>
          <w:sz w:val="24"/>
          <w:szCs w:val="24"/>
        </w:rPr>
        <w:t xml:space="preserve">Куйтун                                                                                                             </w:t>
      </w:r>
      <w:r w:rsidRPr="00521978">
        <w:rPr>
          <w:rFonts w:ascii="Times New Roman" w:hAnsi="Times New Roman" w:cs="Times New Roman"/>
          <w:sz w:val="24"/>
          <w:szCs w:val="24"/>
        </w:rPr>
        <w:t xml:space="preserve">       </w:t>
      </w:r>
      <w:r w:rsidR="00521978" w:rsidRPr="00521978">
        <w:rPr>
          <w:rFonts w:ascii="Times New Roman" w:hAnsi="Times New Roman" w:cs="Times New Roman"/>
          <w:sz w:val="24"/>
          <w:szCs w:val="24"/>
        </w:rPr>
        <w:t>11</w:t>
      </w:r>
      <w:r w:rsidR="009E477D" w:rsidRPr="00521978">
        <w:rPr>
          <w:rFonts w:ascii="Times New Roman" w:hAnsi="Times New Roman" w:cs="Times New Roman"/>
          <w:sz w:val="24"/>
          <w:szCs w:val="24"/>
        </w:rPr>
        <w:t xml:space="preserve"> </w:t>
      </w:r>
      <w:r w:rsidR="00521978" w:rsidRPr="00521978">
        <w:rPr>
          <w:rFonts w:ascii="Times New Roman" w:hAnsi="Times New Roman" w:cs="Times New Roman"/>
          <w:sz w:val="24"/>
          <w:szCs w:val="24"/>
        </w:rPr>
        <w:t>июля</w:t>
      </w:r>
      <w:r w:rsidR="009E477D" w:rsidRPr="009E477D">
        <w:rPr>
          <w:rFonts w:ascii="Times New Roman" w:hAnsi="Times New Roman" w:cs="Times New Roman"/>
          <w:sz w:val="24"/>
          <w:szCs w:val="24"/>
        </w:rPr>
        <w:t xml:space="preserve"> </w:t>
      </w:r>
      <w:r w:rsidR="00B645E0">
        <w:rPr>
          <w:rFonts w:ascii="Times New Roman" w:hAnsi="Times New Roman" w:cs="Times New Roman"/>
          <w:sz w:val="24"/>
          <w:szCs w:val="24"/>
        </w:rPr>
        <w:t xml:space="preserve"> </w:t>
      </w:r>
      <w:r w:rsidR="00A30BBB">
        <w:rPr>
          <w:rFonts w:ascii="Times New Roman" w:hAnsi="Times New Roman" w:cs="Times New Roman"/>
          <w:sz w:val="24"/>
          <w:szCs w:val="24"/>
        </w:rPr>
        <w:t>2016</w:t>
      </w:r>
      <w:r w:rsidR="009E477D" w:rsidRPr="009E477D">
        <w:rPr>
          <w:rFonts w:ascii="Times New Roman" w:hAnsi="Times New Roman" w:cs="Times New Roman"/>
          <w:sz w:val="24"/>
          <w:szCs w:val="24"/>
        </w:rPr>
        <w:t>г.</w:t>
      </w:r>
    </w:p>
    <w:p w:rsidR="00A0124A" w:rsidRPr="009E477D" w:rsidRDefault="00A0124A" w:rsidP="00B645E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9E477D" w:rsidRPr="00BE75A0" w:rsidRDefault="009E477D" w:rsidP="00B645E0">
      <w:pPr>
        <w:shd w:val="clear" w:color="auto" w:fill="FFFFFF"/>
        <w:tabs>
          <w:tab w:val="left" w:pos="0"/>
          <w:tab w:val="left" w:leader="underscore" w:pos="923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 xml:space="preserve"> Настоящий отчет подготовлен </w:t>
      </w:r>
      <w:r w:rsidR="00BC2489">
        <w:rPr>
          <w:rFonts w:ascii="Times New Roman" w:hAnsi="Times New Roman" w:cs="Times New Roman"/>
          <w:sz w:val="24"/>
          <w:szCs w:val="24"/>
        </w:rPr>
        <w:t>исполняющим обязанности председателя</w:t>
      </w:r>
      <w:r w:rsidRPr="009E477D">
        <w:rPr>
          <w:rFonts w:ascii="Times New Roman" w:hAnsi="Times New Roman" w:cs="Times New Roman"/>
          <w:sz w:val="24"/>
          <w:szCs w:val="24"/>
        </w:rPr>
        <w:t xml:space="preserve"> КСП </w:t>
      </w:r>
      <w:r w:rsidR="002A67AD">
        <w:rPr>
          <w:rFonts w:ascii="Times New Roman" w:hAnsi="Times New Roman" w:cs="Times New Roman"/>
          <w:sz w:val="24"/>
          <w:szCs w:val="24"/>
        </w:rPr>
        <w:t>Костюкевич А.А.</w:t>
      </w:r>
      <w:r w:rsidRPr="009E477D">
        <w:rPr>
          <w:rFonts w:ascii="Times New Roman" w:hAnsi="Times New Roman" w:cs="Times New Roman"/>
          <w:sz w:val="24"/>
          <w:szCs w:val="24"/>
        </w:rPr>
        <w:t xml:space="preserve"> по итогам контрольного мероприятия </w:t>
      </w:r>
      <w:r w:rsidRPr="009E47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BE75A0">
        <w:rPr>
          <w:rFonts w:ascii="Times New Roman" w:hAnsi="Times New Roman" w:cs="Times New Roman"/>
          <w:b/>
          <w:sz w:val="24"/>
          <w:szCs w:val="24"/>
        </w:rPr>
        <w:t xml:space="preserve"> средств муниципального дорожного фонда муниципального образования Куйтунский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2A67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истекший период 201</w:t>
      </w:r>
      <w:r w:rsidR="002A67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A67AD">
        <w:rPr>
          <w:rFonts w:ascii="Times New Roman" w:hAnsi="Times New Roman" w:cs="Times New Roman"/>
          <w:b/>
          <w:sz w:val="24"/>
          <w:szCs w:val="24"/>
        </w:rPr>
        <w:t>, в том числе соблюдения законодательства в сфере закупок для муниципальных нужд</w:t>
      </w:r>
      <w:r w:rsidR="003D7BE6">
        <w:rPr>
          <w:rFonts w:ascii="Times New Roman" w:hAnsi="Times New Roman" w:cs="Times New Roman"/>
          <w:b/>
          <w:sz w:val="24"/>
          <w:szCs w:val="24"/>
        </w:rPr>
        <w:t>».</w:t>
      </w:r>
    </w:p>
    <w:p w:rsidR="009E477D" w:rsidRPr="009E477D" w:rsidRDefault="009E477D" w:rsidP="0052197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E477D">
        <w:rPr>
          <w:rFonts w:ascii="Times New Roman" w:hAnsi="Times New Roman" w:cs="Times New Roman"/>
          <w:b/>
          <w:sz w:val="24"/>
          <w:szCs w:val="24"/>
        </w:rPr>
        <w:t>снование для проведения контрольного мероприятия:</w:t>
      </w:r>
    </w:p>
    <w:p w:rsidR="009E477D" w:rsidRPr="009E477D" w:rsidRDefault="009E477D" w:rsidP="005219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>Федеральный закон от 07.02.2011 года №6-ФЗ «Об общих принципах организации и деятельности контрольно-счетных органов  субъектов Российской Федерации и м</w:t>
      </w:r>
      <w:r w:rsidR="00125173">
        <w:rPr>
          <w:rFonts w:ascii="Times New Roman" w:hAnsi="Times New Roman" w:cs="Times New Roman"/>
          <w:sz w:val="24"/>
          <w:szCs w:val="24"/>
        </w:rPr>
        <w:t>униципальных образований», п.4.7</w:t>
      </w:r>
      <w:r w:rsidRPr="009E477D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на 201</w:t>
      </w:r>
      <w:r w:rsidR="00521978"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477D" w:rsidRPr="009E477D" w:rsidRDefault="00521978" w:rsidP="005219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477D" w:rsidRPr="009E477D">
        <w:rPr>
          <w:rFonts w:ascii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="00125173">
        <w:rPr>
          <w:rFonts w:ascii="Times New Roman" w:hAnsi="Times New Roman" w:cs="Times New Roman"/>
          <w:b/>
          <w:sz w:val="24"/>
          <w:szCs w:val="24"/>
        </w:rPr>
        <w:t>Дорожный фонд МО Куйтунский район</w:t>
      </w:r>
      <w:r w:rsidR="00B645E0">
        <w:rPr>
          <w:rFonts w:ascii="Times New Roman" w:hAnsi="Times New Roman" w:cs="Times New Roman"/>
          <w:b/>
          <w:sz w:val="24"/>
          <w:szCs w:val="24"/>
        </w:rPr>
        <w:t>.</w:t>
      </w:r>
    </w:p>
    <w:p w:rsidR="009E477D" w:rsidRPr="009E477D" w:rsidRDefault="009E477D" w:rsidP="005219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 Объект контрольного мероприятия:</w:t>
      </w:r>
      <w:r w:rsidRPr="009E477D">
        <w:rPr>
          <w:rFonts w:ascii="Times New Roman" w:hAnsi="Times New Roman" w:cs="Times New Roman"/>
          <w:sz w:val="24"/>
          <w:szCs w:val="24"/>
        </w:rPr>
        <w:t xml:space="preserve"> </w:t>
      </w:r>
      <w:r w:rsidR="00125173">
        <w:rPr>
          <w:rFonts w:ascii="Times New Roman" w:hAnsi="Times New Roman" w:cs="Times New Roman"/>
          <w:sz w:val="24"/>
          <w:szCs w:val="24"/>
        </w:rPr>
        <w:t xml:space="preserve"> </w:t>
      </w:r>
      <w:r w:rsidR="00125173" w:rsidRPr="00FB2775">
        <w:rPr>
          <w:rFonts w:ascii="Times New Roman" w:hAnsi="Times New Roman" w:cs="Times New Roman"/>
          <w:sz w:val="24"/>
          <w:szCs w:val="24"/>
        </w:rPr>
        <w:t xml:space="preserve">МКУ «КУМИ по Куйтунскому району» </w:t>
      </w:r>
      <w:r w:rsidR="00125173">
        <w:rPr>
          <w:rFonts w:ascii="Times New Roman" w:hAnsi="Times New Roman" w:cs="Times New Roman"/>
          <w:sz w:val="24"/>
          <w:szCs w:val="24"/>
        </w:rPr>
        <w:t>администрации  МО Куйтунский район.</w:t>
      </w:r>
    </w:p>
    <w:p w:rsidR="009E477D" w:rsidRPr="009E477D" w:rsidRDefault="009E477D" w:rsidP="005219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контрольного мероприятия: </w:t>
      </w:r>
      <w:r w:rsidRPr="009E477D">
        <w:rPr>
          <w:rFonts w:ascii="Times New Roman" w:hAnsi="Times New Roman" w:cs="Times New Roman"/>
          <w:sz w:val="24"/>
          <w:szCs w:val="24"/>
        </w:rPr>
        <w:t>с 0</w:t>
      </w:r>
      <w:r w:rsidR="00521978">
        <w:rPr>
          <w:rFonts w:ascii="Times New Roman" w:hAnsi="Times New Roman" w:cs="Times New Roman"/>
          <w:sz w:val="24"/>
          <w:szCs w:val="24"/>
        </w:rPr>
        <w:t>8</w:t>
      </w:r>
      <w:r w:rsidRPr="009E477D">
        <w:rPr>
          <w:rFonts w:ascii="Times New Roman" w:hAnsi="Times New Roman" w:cs="Times New Roman"/>
          <w:sz w:val="24"/>
          <w:szCs w:val="24"/>
        </w:rPr>
        <w:t>.0</w:t>
      </w:r>
      <w:r w:rsidR="00521978"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>.201</w:t>
      </w:r>
      <w:r w:rsidR="00521978"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 xml:space="preserve">г. по </w:t>
      </w:r>
      <w:r w:rsidR="00521978">
        <w:rPr>
          <w:rFonts w:ascii="Times New Roman" w:hAnsi="Times New Roman" w:cs="Times New Roman"/>
          <w:sz w:val="24"/>
          <w:szCs w:val="24"/>
        </w:rPr>
        <w:t>01</w:t>
      </w:r>
      <w:r w:rsidRPr="009E477D">
        <w:rPr>
          <w:rFonts w:ascii="Times New Roman" w:hAnsi="Times New Roman" w:cs="Times New Roman"/>
          <w:sz w:val="24"/>
          <w:szCs w:val="24"/>
        </w:rPr>
        <w:t>.0</w:t>
      </w:r>
      <w:r w:rsidR="00521978">
        <w:rPr>
          <w:rFonts w:ascii="Times New Roman" w:hAnsi="Times New Roman" w:cs="Times New Roman"/>
          <w:sz w:val="24"/>
          <w:szCs w:val="24"/>
        </w:rPr>
        <w:t>7</w:t>
      </w:r>
      <w:r w:rsidRPr="009E477D">
        <w:rPr>
          <w:rFonts w:ascii="Times New Roman" w:hAnsi="Times New Roman" w:cs="Times New Roman"/>
          <w:sz w:val="24"/>
          <w:szCs w:val="24"/>
        </w:rPr>
        <w:t>.201</w:t>
      </w:r>
      <w:r w:rsidR="00521978">
        <w:rPr>
          <w:rFonts w:ascii="Times New Roman" w:hAnsi="Times New Roman" w:cs="Times New Roman"/>
          <w:sz w:val="24"/>
          <w:szCs w:val="24"/>
        </w:rPr>
        <w:t>6</w:t>
      </w:r>
      <w:r w:rsidRPr="009E477D">
        <w:rPr>
          <w:rFonts w:ascii="Times New Roman" w:hAnsi="Times New Roman" w:cs="Times New Roman"/>
          <w:sz w:val="24"/>
          <w:szCs w:val="24"/>
        </w:rPr>
        <w:t>г.</w:t>
      </w:r>
    </w:p>
    <w:p w:rsidR="009E477D" w:rsidRPr="009E477D" w:rsidRDefault="009E477D" w:rsidP="005219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sz w:val="24"/>
          <w:szCs w:val="24"/>
        </w:rPr>
        <w:t xml:space="preserve"> </w:t>
      </w:r>
      <w:r w:rsidRPr="009E477D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  <w:r w:rsidRPr="009E477D">
        <w:rPr>
          <w:rFonts w:ascii="Times New Roman" w:hAnsi="Times New Roman" w:cs="Times New Roman"/>
          <w:sz w:val="24"/>
          <w:szCs w:val="24"/>
        </w:rPr>
        <w:t xml:space="preserve"> </w:t>
      </w:r>
      <w:r w:rsidR="00125173">
        <w:rPr>
          <w:rFonts w:ascii="Times New Roman" w:hAnsi="Times New Roman" w:cs="Times New Roman"/>
          <w:sz w:val="24"/>
          <w:szCs w:val="24"/>
        </w:rPr>
        <w:t xml:space="preserve"> целевое и </w:t>
      </w:r>
      <w:r w:rsidRPr="009E477D">
        <w:rPr>
          <w:rFonts w:ascii="Times New Roman" w:hAnsi="Times New Roman" w:cs="Times New Roman"/>
          <w:sz w:val="24"/>
          <w:szCs w:val="24"/>
        </w:rPr>
        <w:t>эффективное  использование бюджетных  средств.</w:t>
      </w:r>
    </w:p>
    <w:p w:rsidR="009E477D" w:rsidRPr="009E477D" w:rsidRDefault="009E477D" w:rsidP="005219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 xml:space="preserve">Проверяемый период: </w:t>
      </w:r>
      <w:r w:rsidR="00125173">
        <w:rPr>
          <w:rFonts w:ascii="Times New Roman" w:hAnsi="Times New Roman" w:cs="Times New Roman"/>
          <w:sz w:val="24"/>
          <w:szCs w:val="24"/>
        </w:rPr>
        <w:t xml:space="preserve"> 201</w:t>
      </w:r>
      <w:r w:rsidR="00521978">
        <w:rPr>
          <w:rFonts w:ascii="Times New Roman" w:hAnsi="Times New Roman" w:cs="Times New Roman"/>
          <w:sz w:val="24"/>
          <w:szCs w:val="24"/>
        </w:rPr>
        <w:t xml:space="preserve">5 </w:t>
      </w:r>
      <w:r w:rsidR="00125173">
        <w:rPr>
          <w:rFonts w:ascii="Times New Roman" w:hAnsi="Times New Roman" w:cs="Times New Roman"/>
          <w:sz w:val="24"/>
          <w:szCs w:val="24"/>
        </w:rPr>
        <w:t>год и истекший период 201</w:t>
      </w:r>
      <w:r w:rsidR="00521978">
        <w:rPr>
          <w:rFonts w:ascii="Times New Roman" w:hAnsi="Times New Roman" w:cs="Times New Roman"/>
          <w:sz w:val="24"/>
          <w:szCs w:val="24"/>
        </w:rPr>
        <w:t>6</w:t>
      </w:r>
      <w:r w:rsidR="001251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25173" w:rsidRPr="00DD7C30" w:rsidRDefault="00125173" w:rsidP="00521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1CE4">
        <w:rPr>
          <w:rFonts w:ascii="Times New Roman" w:hAnsi="Times New Roman" w:cs="Times New Roman"/>
          <w:sz w:val="24"/>
          <w:szCs w:val="24"/>
        </w:rPr>
        <w:t>Объем проверенных средств</w:t>
      </w:r>
      <w:r w:rsidRPr="003B070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D7C30">
        <w:rPr>
          <w:rFonts w:ascii="Times New Roman" w:hAnsi="Times New Roman" w:cs="Times New Roman"/>
          <w:sz w:val="24"/>
          <w:szCs w:val="24"/>
        </w:rPr>
        <w:t xml:space="preserve">– </w:t>
      </w:r>
      <w:r w:rsidRPr="00DD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978">
        <w:rPr>
          <w:rFonts w:ascii="Times New Roman" w:hAnsi="Times New Roman" w:cs="Times New Roman"/>
          <w:sz w:val="24"/>
          <w:szCs w:val="24"/>
        </w:rPr>
        <w:t>3426,9</w:t>
      </w:r>
      <w:r w:rsidRPr="00DD7C30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9E477D" w:rsidRPr="009E477D" w:rsidRDefault="009E477D" w:rsidP="00B645E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77D" w:rsidRPr="009E477D" w:rsidRDefault="009E477D" w:rsidP="00B645E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77D"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мероприятия:</w:t>
      </w:r>
    </w:p>
    <w:p w:rsidR="00125173" w:rsidRPr="003B0704" w:rsidRDefault="00125173" w:rsidP="00B645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E477D" w:rsidRPr="00125173" w:rsidRDefault="00125173" w:rsidP="00125173">
      <w:pPr>
        <w:pStyle w:val="aa"/>
        <w:numPr>
          <w:ilvl w:val="0"/>
          <w:numId w:val="1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73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25674" w:rsidRPr="008A086C" w:rsidRDefault="00A25674" w:rsidP="00A2567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4A8">
        <w:rPr>
          <w:rFonts w:ascii="Times New Roman" w:hAnsi="Times New Roman" w:cs="Times New Roman"/>
          <w:sz w:val="24"/>
          <w:szCs w:val="24"/>
        </w:rPr>
        <w:t>Распорядителем бюджетных средств по подразделу 0409 «Дорожное хозяйство является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086C">
        <w:rPr>
          <w:rFonts w:ascii="Times New Roman" w:hAnsi="Times New Roman" w:cs="Times New Roman"/>
          <w:sz w:val="24"/>
          <w:szCs w:val="24"/>
        </w:rPr>
        <w:t>муниципальное казенное учреждение «Комитет по управлению муниципальным имуществом администрации муниципального образования Куйтунский район» (далее – МКУ «КУМИ по Куйтунскому району»).</w:t>
      </w:r>
    </w:p>
    <w:p w:rsidR="00A25674" w:rsidRPr="00A25674" w:rsidRDefault="00A25674" w:rsidP="00A25674">
      <w:pPr>
        <w:pStyle w:val="aa"/>
        <w:spacing w:after="0" w:line="240" w:lineRule="auto"/>
        <w:ind w:left="0" w:firstLine="567"/>
        <w:jc w:val="both"/>
        <w:rPr>
          <w:rFonts w:ascii="Calibri" w:eastAsia="Times New Roman" w:hAnsi="Calibri" w:cs="Times New Roman"/>
        </w:rPr>
      </w:pPr>
      <w:r w:rsidRPr="00A25674">
        <w:rPr>
          <w:rFonts w:ascii="Times New Roman" w:hAnsi="Times New Roman" w:cs="Times New Roman"/>
          <w:sz w:val="24"/>
          <w:szCs w:val="24"/>
        </w:rPr>
        <w:t>МКУ «КУМИ по Куйтунскому району»</w:t>
      </w:r>
      <w:r w:rsidRPr="00A2567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 xml:space="preserve">действует  на основании Устава, утвержденного Постановлением </w:t>
      </w:r>
      <w:r w:rsidRPr="00A25674">
        <w:rPr>
          <w:rFonts w:ascii="Times New Roman" w:hAnsi="Times New Roman" w:cs="Times New Roman"/>
          <w:sz w:val="24"/>
          <w:szCs w:val="24"/>
        </w:rPr>
        <w:t>Администрации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674">
        <w:rPr>
          <w:rFonts w:ascii="Times New Roman" w:hAnsi="Times New Roman" w:cs="Times New Roman"/>
          <w:sz w:val="24"/>
          <w:szCs w:val="24"/>
        </w:rPr>
        <w:t xml:space="preserve">МО 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>Куйтунск</w:t>
      </w:r>
      <w:r w:rsidRPr="00A25674">
        <w:rPr>
          <w:rFonts w:ascii="Times New Roman" w:hAnsi="Times New Roman" w:cs="Times New Roman"/>
          <w:sz w:val="24"/>
          <w:szCs w:val="24"/>
        </w:rPr>
        <w:t>ий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 xml:space="preserve"> район от </w:t>
      </w:r>
      <w:r w:rsidRPr="00A25674">
        <w:rPr>
          <w:rFonts w:ascii="Times New Roman" w:hAnsi="Times New Roman" w:cs="Times New Roman"/>
          <w:sz w:val="24"/>
          <w:szCs w:val="24"/>
        </w:rPr>
        <w:t>04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>.02.20</w:t>
      </w:r>
      <w:r w:rsidRPr="00A25674">
        <w:rPr>
          <w:rFonts w:ascii="Times New Roman" w:hAnsi="Times New Roman" w:cs="Times New Roman"/>
          <w:sz w:val="24"/>
          <w:szCs w:val="24"/>
        </w:rPr>
        <w:t>14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Pr="00A25674">
        <w:rPr>
          <w:rFonts w:ascii="Times New Roman" w:hAnsi="Times New Roman" w:cs="Times New Roman"/>
          <w:sz w:val="24"/>
          <w:szCs w:val="24"/>
        </w:rPr>
        <w:t>63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5674">
        <w:rPr>
          <w:rFonts w:ascii="Calibri" w:eastAsia="Times New Roman" w:hAnsi="Calibri" w:cs="Times New Roman"/>
        </w:rPr>
        <w:t xml:space="preserve">  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A25674">
        <w:rPr>
          <w:rFonts w:ascii="Times New Roman" w:hAnsi="Times New Roman" w:cs="Times New Roman"/>
          <w:sz w:val="24"/>
          <w:szCs w:val="24"/>
        </w:rPr>
        <w:t xml:space="preserve">п. 1.1 </w:t>
      </w:r>
      <w:r w:rsidRPr="00A25674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A25674">
        <w:rPr>
          <w:rFonts w:ascii="Times New Roman" w:hAnsi="Times New Roman" w:cs="Times New Roman"/>
          <w:sz w:val="24"/>
          <w:szCs w:val="24"/>
        </w:rPr>
        <w:t xml:space="preserve"> учреждение осуществляет полномочия по формированию, управлению и распоряжению муниципальным имуществом, в том числе по приватизации объектов муниципальной собственности, управлению земельными участками, находящимися в ведении или собственности МО Куйтунский район, а также осуществления иных возложенных на Комитет полномочий.</w:t>
      </w:r>
    </w:p>
    <w:p w:rsidR="00A25674" w:rsidRPr="00AC34A8" w:rsidRDefault="00A25674" w:rsidP="00A25674">
      <w:pPr>
        <w:pStyle w:val="a3"/>
        <w:spacing w:after="0"/>
        <w:ind w:firstLine="567"/>
        <w:jc w:val="both"/>
      </w:pPr>
      <w:r w:rsidRPr="00AC34A8">
        <w:t>В ходе проверки использованы и проанализированы нормативно-правовые акты, регулирующие вопросы дорожной деятельности на территории района, проверены распорядительные, бухгалтерские и финансовые документы, муниципальные контракты и другие документы, относящиеся к предмету проверки.</w:t>
      </w:r>
    </w:p>
    <w:p w:rsidR="00A25674" w:rsidRDefault="00A25674" w:rsidP="00A25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BD1" w:rsidRDefault="00615BD1" w:rsidP="00A25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5674" w:rsidRPr="00A25674" w:rsidRDefault="00A25674" w:rsidP="00A25674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A25674">
        <w:rPr>
          <w:rFonts w:ascii="Times New Roman" w:hAnsi="Times New Roman" w:cs="Times New Roman"/>
          <w:b/>
          <w:sz w:val="24"/>
          <w:szCs w:val="24"/>
        </w:rPr>
        <w:t>2</w:t>
      </w:r>
      <w:r w:rsidR="0045019D" w:rsidRPr="00A256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5674">
        <w:rPr>
          <w:rFonts w:ascii="Times New Roman" w:hAnsi="Times New Roman" w:cs="Times New Roman"/>
          <w:b/>
          <w:sz w:val="24"/>
          <w:szCs w:val="24"/>
        </w:rPr>
        <w:t>Анализ нормативно-правовых актов, регулирующих</w:t>
      </w:r>
      <w:r w:rsidRPr="00A25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25674">
        <w:rPr>
          <w:rFonts w:ascii="Times New Roman" w:hAnsi="Times New Roman" w:cs="Times New Roman"/>
          <w:b/>
          <w:bCs/>
          <w:sz w:val="24"/>
          <w:szCs w:val="24"/>
        </w:rPr>
        <w:t>осуществление дорожной деятельности и устанавливающих расходные и бюджетные обязательства</w:t>
      </w:r>
    </w:p>
    <w:p w:rsidR="00615BD1" w:rsidRDefault="00615BD1" w:rsidP="00A25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674" w:rsidRPr="007B0223" w:rsidRDefault="00A25674" w:rsidP="00A25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223">
        <w:rPr>
          <w:rFonts w:ascii="Times New Roman" w:eastAsia="Times New Roman" w:hAnsi="Times New Roman" w:cs="Times New Roman"/>
          <w:sz w:val="24"/>
          <w:szCs w:val="24"/>
        </w:rPr>
        <w:t>Согласно ст. 15 Федерального закона  от 06.10.2003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B0223">
        <w:rPr>
          <w:rFonts w:ascii="Times New Roman" w:eastAsia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Федеральный закон № 131-ФЗ)</w:t>
      </w:r>
      <w:r w:rsidRPr="007B0223">
        <w:rPr>
          <w:rFonts w:ascii="Times New Roman" w:eastAsia="Times New Roman" w:hAnsi="Times New Roman" w:cs="Times New Roman"/>
          <w:sz w:val="24"/>
          <w:szCs w:val="24"/>
        </w:rPr>
        <w:t xml:space="preserve"> к вопросам местного значения  муниципального  района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0223">
        <w:rPr>
          <w:rFonts w:ascii="Times New Roman" w:eastAsia="Times New Roman" w:hAnsi="Times New Roman" w:cs="Times New Roman"/>
          <w:sz w:val="24"/>
          <w:szCs w:val="24"/>
        </w:rPr>
        <w:t>относится дорожная деятельность в отношении автомобильных дорог местного значения вне границ населенных пунктов в границах муниципального района,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0223">
        <w:rPr>
          <w:rFonts w:ascii="Times New Roman" w:eastAsia="Times New Roman" w:hAnsi="Times New Roman" w:cs="Times New Roman"/>
          <w:sz w:val="24"/>
          <w:szCs w:val="24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0223">
        <w:rPr>
          <w:rFonts w:ascii="Times New Roman" w:eastAsia="Times New Roman" w:hAnsi="Times New Roman" w:cs="Times New Roman"/>
          <w:sz w:val="24"/>
          <w:szCs w:val="24"/>
        </w:rPr>
        <w:t>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 законодательством Российской Федерации.</w:t>
      </w:r>
    </w:p>
    <w:p w:rsidR="00A25674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43C">
        <w:rPr>
          <w:rFonts w:ascii="Times New Roman" w:hAnsi="Times New Roman" w:cs="Times New Roman"/>
          <w:sz w:val="24"/>
          <w:szCs w:val="24"/>
        </w:rPr>
        <w:t xml:space="preserve">В соответствии со статьей 13 Федерального закона от 08.11.2007г. .№ </w:t>
      </w:r>
      <w:r>
        <w:rPr>
          <w:rFonts w:ascii="Times New Roman" w:hAnsi="Times New Roman" w:cs="Times New Roman"/>
          <w:sz w:val="24"/>
          <w:szCs w:val="24"/>
        </w:rPr>
        <w:t xml:space="preserve">257-ФЗ «Об </w:t>
      </w:r>
      <w:r w:rsidRPr="000B443C">
        <w:rPr>
          <w:rFonts w:ascii="Times New Roman" w:hAnsi="Times New Roman" w:cs="Times New Roman"/>
          <w:sz w:val="24"/>
          <w:szCs w:val="24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</w:r>
      <w:r w:rsidRPr="000B44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443C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районов</w:t>
      </w:r>
      <w:r w:rsidRPr="000B443C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 относятся: </w:t>
      </w:r>
    </w:p>
    <w:p w:rsidR="00A25674" w:rsidRPr="00AF0D39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D39">
        <w:rPr>
          <w:rFonts w:ascii="Times New Roman" w:hAnsi="Times New Roman" w:cs="Times New Roman"/>
          <w:sz w:val="24"/>
          <w:szCs w:val="24"/>
        </w:rPr>
        <w:t>- осуществление дорожной деятельности в отношении дорог местного значения;</w:t>
      </w:r>
    </w:p>
    <w:p w:rsidR="00A25674" w:rsidRPr="00AF0D39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D39">
        <w:rPr>
          <w:rFonts w:ascii="Times New Roman" w:hAnsi="Times New Roman" w:cs="Times New Roman"/>
          <w:sz w:val="24"/>
          <w:szCs w:val="24"/>
        </w:rPr>
        <w:t>- утверждение перечня автомобильных дорог (не)общего пользования местного значения;</w:t>
      </w:r>
    </w:p>
    <w:p w:rsidR="00A25674" w:rsidRPr="00AF0D39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D39">
        <w:rPr>
          <w:rFonts w:ascii="Times New Roman" w:hAnsi="Times New Roman" w:cs="Times New Roman"/>
          <w:sz w:val="24"/>
          <w:szCs w:val="24"/>
        </w:rPr>
        <w:t>-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цели;</w:t>
      </w:r>
    </w:p>
    <w:p w:rsidR="00A25674" w:rsidRPr="00AF0D39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D39">
        <w:rPr>
          <w:rFonts w:ascii="Times New Roman" w:hAnsi="Times New Roman" w:cs="Times New Roman"/>
          <w:sz w:val="24"/>
          <w:szCs w:val="24"/>
        </w:rPr>
        <w:t xml:space="preserve">- разработка основных направлений инвестиционной политики в области развития автомобильных дорог местного значения;  </w:t>
      </w:r>
    </w:p>
    <w:p w:rsidR="00A25674" w:rsidRPr="00AF0D39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D39">
        <w:rPr>
          <w:rFonts w:ascii="Times New Roman" w:hAnsi="Times New Roman" w:cs="Times New Roman"/>
          <w:sz w:val="24"/>
          <w:szCs w:val="24"/>
        </w:rPr>
        <w:t xml:space="preserve">- осуществление муниципального контроля за обеспечением сохранности автомобильных дорог местного значения;  </w:t>
      </w:r>
    </w:p>
    <w:p w:rsidR="00A25674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6E2F">
        <w:rPr>
          <w:rFonts w:ascii="Times New Roman" w:hAnsi="Times New Roman" w:cs="Times New Roman"/>
          <w:sz w:val="24"/>
          <w:szCs w:val="24"/>
        </w:rPr>
        <w:t>-  иные полномочия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674" w:rsidRPr="00577E80" w:rsidRDefault="00A25674" w:rsidP="00A256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E80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577E80">
        <w:rPr>
          <w:rFonts w:ascii="Times New Roman" w:hAnsi="Times New Roman" w:cs="Times New Roman"/>
          <w:sz w:val="24"/>
          <w:szCs w:val="24"/>
        </w:rPr>
        <w:t xml:space="preserve"> по осуществлению дорожной деятельности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77E80">
        <w:rPr>
          <w:rFonts w:ascii="Times New Roman" w:hAnsi="Times New Roman" w:cs="Times New Roman"/>
          <w:sz w:val="24"/>
          <w:szCs w:val="24"/>
        </w:rPr>
        <w:t xml:space="preserve"> значения должно осуществляться, в соответствии с требованиями ст.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7E80">
        <w:rPr>
          <w:rFonts w:ascii="Times New Roman" w:hAnsi="Times New Roman" w:cs="Times New Roman"/>
          <w:sz w:val="24"/>
          <w:szCs w:val="24"/>
        </w:rPr>
        <w:t xml:space="preserve"> Федерального закона №257-ФЗ,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577E80">
        <w:rPr>
          <w:rFonts w:ascii="Times New Roman" w:hAnsi="Times New Roman" w:cs="Times New Roman"/>
          <w:sz w:val="24"/>
          <w:szCs w:val="24"/>
        </w:rPr>
        <w:t>бюджетов, иных предусмотренных законодательством Российской Федерации источников финансирования, а также средств юридических и физических лиц.</w:t>
      </w:r>
    </w:p>
    <w:p w:rsidR="00A25674" w:rsidRPr="00401AC7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01AC7">
        <w:rPr>
          <w:rFonts w:ascii="Times New Roman" w:hAnsi="Times New Roman" w:cs="Times New Roman"/>
          <w:sz w:val="24"/>
          <w:szCs w:val="24"/>
        </w:rPr>
        <w:t>ормирование расходов местного бюджета на очередной финансовый год  на капитальный ремонт, ремонт и содержание автомобильных дорог местного значения должно осуществляться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</w:p>
    <w:p w:rsidR="00A25674" w:rsidRPr="00401AC7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92B">
        <w:rPr>
          <w:rFonts w:ascii="Times New Roman" w:hAnsi="Times New Roman" w:cs="Times New Roman"/>
          <w:sz w:val="24"/>
          <w:szCs w:val="24"/>
        </w:rPr>
        <w:t>Дорожный фонд согласно п. 1 ст. 179.4 Бюджетного кодекса Российской Федерации (далее – Бюджетного кодекса)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5 ст. 179.4  </w:t>
      </w:r>
      <w:r w:rsidRPr="0033792B">
        <w:rPr>
          <w:rFonts w:ascii="Times New Roman" w:hAnsi="Times New Roman" w:cs="Times New Roman"/>
          <w:sz w:val="24"/>
          <w:szCs w:val="24"/>
        </w:rPr>
        <w:t>Бюджетного кодекса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5674" w:rsidRPr="00D8080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D80804">
        <w:rPr>
          <w:rFonts w:ascii="Times New Roman" w:hAnsi="Times New Roman" w:cs="Times New Roman"/>
          <w:sz w:val="24"/>
          <w:szCs w:val="24"/>
        </w:rPr>
        <w:t>униципальный дорожный фонд создается решением представительного органа муниципального образования (за исключением решения о местном бюджете).</w:t>
      </w:r>
    </w:p>
    <w:p w:rsidR="00A25674" w:rsidRPr="00D80804" w:rsidRDefault="00A25674" w:rsidP="00A25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804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указанным в </w:t>
      </w:r>
      <w:hyperlink w:anchor="sub_17945" w:history="1">
        <w:r w:rsidRPr="00D80804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D8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5 ст. 179.4  </w:t>
      </w:r>
      <w:r w:rsidRPr="0033792B">
        <w:rPr>
          <w:rFonts w:ascii="Times New Roman" w:hAnsi="Times New Roman" w:cs="Times New Roman"/>
          <w:sz w:val="24"/>
          <w:szCs w:val="24"/>
        </w:rPr>
        <w:t>Бюджетного кодекса</w:t>
      </w:r>
      <w:r w:rsidRPr="00D80804">
        <w:rPr>
          <w:rFonts w:ascii="Times New Roman" w:hAnsi="Times New Roman" w:cs="Times New Roman"/>
          <w:sz w:val="24"/>
          <w:szCs w:val="24"/>
        </w:rPr>
        <w:t>, от:</w:t>
      </w:r>
    </w:p>
    <w:p w:rsidR="00A25674" w:rsidRPr="00D8080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04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A25674" w:rsidRPr="00D8080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04">
        <w:rPr>
          <w:rFonts w:ascii="Times New Roman" w:hAnsi="Times New Roman" w:cs="Times New Roman"/>
          <w:sz w:val="24"/>
          <w:szCs w:val="24"/>
        </w:rPr>
        <w:lastRenderedPageBreak/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A25674" w:rsidRPr="00D8080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04">
        <w:rPr>
          <w:rFonts w:ascii="Times New Roman" w:hAnsi="Times New Roman" w:cs="Times New Roman"/>
          <w:sz w:val="24"/>
          <w:szCs w:val="24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79456"/>
      <w:r w:rsidRPr="00D80804">
        <w:rPr>
          <w:rFonts w:ascii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0804">
        <w:rPr>
          <w:rFonts w:ascii="Times New Roman" w:hAnsi="Times New Roman" w:cs="Times New Roman"/>
          <w:sz w:val="24"/>
          <w:szCs w:val="24"/>
        </w:rPr>
        <w:t>.</w:t>
      </w:r>
    </w:p>
    <w:p w:rsidR="00A25674" w:rsidRPr="00986CFC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596">
        <w:rPr>
          <w:rFonts w:ascii="Times New Roman" w:hAnsi="Times New Roman" w:cs="Times New Roman"/>
          <w:sz w:val="24"/>
          <w:szCs w:val="24"/>
        </w:rPr>
        <w:t>Источниками формирования бюджетных ассигнований 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п. 3 Порядка </w:t>
      </w:r>
      <w:r w:rsidRPr="00986CFC">
        <w:rPr>
          <w:rFonts w:ascii="Times New Roman" w:hAnsi="Times New Roman" w:cs="Times New Roman"/>
          <w:sz w:val="24"/>
          <w:szCs w:val="24"/>
        </w:rPr>
        <w:t>формирования и использования бюджетных ассигнований дорожного фонда МО Куйтунский район, утвержденного решением Думы МО Куйтунский район от 19.11.2013 № 329 «О муниципальном Дорожном фонде МО Куйтунский район» (далее – Порядок</w:t>
      </w:r>
      <w:r>
        <w:rPr>
          <w:rFonts w:ascii="Times New Roman" w:hAnsi="Times New Roman" w:cs="Times New Roman"/>
          <w:sz w:val="24"/>
          <w:szCs w:val="24"/>
        </w:rPr>
        <w:t xml:space="preserve"> № 329)</w:t>
      </w:r>
      <w:r w:rsidRPr="00986CFC">
        <w:rPr>
          <w:rFonts w:ascii="Times New Roman" w:hAnsi="Times New Roman" w:cs="Times New Roman"/>
          <w:sz w:val="24"/>
          <w:szCs w:val="24"/>
        </w:rPr>
        <w:t>,) являются: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CFC">
        <w:rPr>
          <w:rFonts w:ascii="Times New Roman" w:hAnsi="Times New Roman" w:cs="Times New Roman"/>
          <w:sz w:val="24"/>
          <w:szCs w:val="24"/>
        </w:rPr>
        <w:t>1) доход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86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986CFC">
        <w:rPr>
          <w:rFonts w:ascii="Times New Roman" w:hAnsi="Times New Roman" w:cs="Times New Roman"/>
          <w:sz w:val="24"/>
          <w:szCs w:val="24"/>
        </w:rPr>
        <w:t xml:space="preserve"> бюджета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подлежащих зачислению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986CFC">
        <w:rPr>
          <w:rFonts w:ascii="Times New Roman" w:hAnsi="Times New Roman" w:cs="Times New Roman"/>
          <w:sz w:val="24"/>
          <w:szCs w:val="24"/>
        </w:rPr>
        <w:t xml:space="preserve"> бюджет;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465">
        <w:rPr>
          <w:rFonts w:ascii="Times New Roman" w:hAnsi="Times New Roman" w:cs="Times New Roman"/>
          <w:sz w:val="24"/>
          <w:szCs w:val="24"/>
        </w:rPr>
        <w:t xml:space="preserve">2) </w:t>
      </w:r>
      <w:r w:rsidRPr="00D80804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0804">
        <w:rPr>
          <w:rFonts w:ascii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и </w:t>
      </w:r>
      <w:r w:rsidRPr="00D8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доходы</w:t>
      </w:r>
      <w:r w:rsidRPr="00D80804">
        <w:rPr>
          <w:rFonts w:ascii="Times New Roman" w:hAnsi="Times New Roman" w:cs="Times New Roman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8080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 от: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МО Куйтунский район;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22A">
        <w:rPr>
          <w:rFonts w:ascii="Times New Roman" w:hAnsi="Times New Roman" w:cs="Times New Roman"/>
          <w:sz w:val="24"/>
          <w:szCs w:val="24"/>
        </w:rPr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F022A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>МО Куйтунский район</w:t>
      </w:r>
      <w:r w:rsidRPr="001F022A">
        <w:rPr>
          <w:rFonts w:ascii="Times New Roman" w:hAnsi="Times New Roman" w:cs="Times New Roman"/>
          <w:sz w:val="24"/>
          <w:szCs w:val="24"/>
        </w:rPr>
        <w:t>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прочих </w:t>
      </w:r>
      <w:r w:rsidRPr="001F022A">
        <w:rPr>
          <w:rFonts w:ascii="Times New Roman" w:hAnsi="Times New Roman" w:cs="Times New Roman"/>
          <w:sz w:val="24"/>
          <w:szCs w:val="24"/>
        </w:rPr>
        <w:t>денежных взысканий (штрафов)</w:t>
      </w:r>
      <w:r>
        <w:rPr>
          <w:rFonts w:ascii="Times New Roman" w:hAnsi="Times New Roman" w:cs="Times New Roman"/>
          <w:sz w:val="24"/>
          <w:szCs w:val="24"/>
        </w:rPr>
        <w:t xml:space="preserve"> за правонарушения в области дорожного движения;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22A">
        <w:rPr>
          <w:rFonts w:ascii="Times New Roman" w:hAnsi="Times New Roman" w:cs="Times New Roman"/>
          <w:sz w:val="24"/>
          <w:szCs w:val="24"/>
        </w:rPr>
        <w:t xml:space="preserve">поступления сумм в возмещение вреда, причиняемого автомобильным дорогам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F022A">
        <w:rPr>
          <w:rFonts w:ascii="Times New Roman" w:hAnsi="Times New Roman" w:cs="Times New Roman"/>
          <w:sz w:val="24"/>
          <w:szCs w:val="24"/>
        </w:rPr>
        <w:t xml:space="preserve"> значения транспортными средствами, осуществляющими перевозки тяжеловесных и (или) крупногабаритных грузов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22A">
        <w:rPr>
          <w:rFonts w:ascii="Times New Roman" w:hAnsi="Times New Roman" w:cs="Times New Roman"/>
          <w:sz w:val="24"/>
          <w:szCs w:val="24"/>
        </w:rPr>
        <w:t xml:space="preserve">платы за оказание услуг по присоединению объектов дорожного сервиса к автомобильным дорогам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1F022A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 xml:space="preserve"> МО Куйтунский район;</w:t>
      </w:r>
    </w:p>
    <w:p w:rsidR="00A25674" w:rsidRDefault="00A25674" w:rsidP="00A25674">
      <w:pPr>
        <w:pStyle w:val="Default"/>
        <w:ind w:firstLine="567"/>
        <w:jc w:val="both"/>
        <w:rPr>
          <w:color w:val="auto"/>
        </w:rPr>
      </w:pPr>
      <w:r w:rsidRPr="00B82787">
        <w:t xml:space="preserve">- государственной пошлины за выдачу специального разрешения на движение по автомобильным </w:t>
      </w:r>
      <w:r w:rsidRPr="00B82787">
        <w:rPr>
          <w:color w:val="auto"/>
        </w:rPr>
        <w:t>дорогам транспортных средств, осуществляющих перевозки опасных, тяжеловесных и (или) крупногабаритных грузов</w:t>
      </w:r>
      <w:r>
        <w:rPr>
          <w:color w:val="auto"/>
        </w:rPr>
        <w:t>;</w:t>
      </w:r>
    </w:p>
    <w:p w:rsidR="00A25674" w:rsidRDefault="00A25674" w:rsidP="00A25674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 поступлений в виде субсидий, и иных межбюджетных трансфертов из бюджетов бюджетной системы РФ на финансовое обеспечение дорожной деятельности в отношении автомобильных дорог общего пользования местного значения МО Куйтунский район;</w:t>
      </w:r>
    </w:p>
    <w:p w:rsidR="00A25674" w:rsidRPr="00B82787" w:rsidRDefault="00A25674" w:rsidP="00A25674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-</w:t>
      </w:r>
      <w:r w:rsidRPr="00B82787">
        <w:rPr>
          <w:sz w:val="26"/>
          <w:szCs w:val="26"/>
        </w:rPr>
        <w:t xml:space="preserve"> </w:t>
      </w:r>
      <w:r>
        <w:t>поступлений</w:t>
      </w:r>
      <w:r w:rsidRPr="00B82787">
        <w:t xml:space="preserve"> сумм в возмещение ущерба в связи с нарушением исполнителем (подрядчиком) условий </w:t>
      </w:r>
      <w:r>
        <w:t>муниципальных</w:t>
      </w:r>
      <w:r w:rsidRPr="00B82787">
        <w:t xml:space="preserve"> контрактов или иных договоров, финансируемых за счет средств </w:t>
      </w:r>
      <w:r>
        <w:t xml:space="preserve">муниципального </w:t>
      </w:r>
      <w:r w:rsidRPr="00B82787">
        <w:t>дорожного фонда, либо в связи с уклонением от заключения таких контрактов или иных договоров;</w:t>
      </w:r>
    </w:p>
    <w:p w:rsidR="00A25674" w:rsidRPr="00B82787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27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2787">
        <w:rPr>
          <w:rFonts w:ascii="Times New Roman" w:hAnsi="Times New Roman" w:cs="Times New Roman"/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82787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 xml:space="preserve"> МО Куйтунский район.</w:t>
      </w:r>
    </w:p>
    <w:p w:rsidR="00A25674" w:rsidRPr="00597A62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7A62">
        <w:rPr>
          <w:rFonts w:ascii="Times New Roman" w:hAnsi="Times New Roman" w:cs="Times New Roman"/>
          <w:sz w:val="24"/>
          <w:szCs w:val="24"/>
        </w:rPr>
        <w:t xml:space="preserve">Согласно п. 7 </w:t>
      </w:r>
      <w:r w:rsidRPr="00986CFC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86CFC">
        <w:rPr>
          <w:rFonts w:ascii="Times New Roman" w:hAnsi="Times New Roman" w:cs="Times New Roman"/>
          <w:sz w:val="24"/>
          <w:szCs w:val="24"/>
        </w:rPr>
        <w:t>№ 329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597A62">
        <w:rPr>
          <w:rFonts w:ascii="Times New Roman" w:hAnsi="Times New Roman" w:cs="Times New Roman"/>
          <w:sz w:val="24"/>
          <w:szCs w:val="24"/>
        </w:rPr>
        <w:t xml:space="preserve">бюджетные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7A62">
        <w:rPr>
          <w:rFonts w:ascii="Times New Roman" w:hAnsi="Times New Roman" w:cs="Times New Roman"/>
          <w:sz w:val="24"/>
          <w:szCs w:val="24"/>
        </w:rPr>
        <w:t>дорожного фонда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финансовое обеспечение дорожной деятельности в отношении автомобильных дорог общего пользования вне границ населенных пунктов в границах МО Куйтунский район по следующим направлениям</w:t>
      </w:r>
      <w:r w:rsidRPr="00597A62">
        <w:rPr>
          <w:rFonts w:ascii="Times New Roman" w:hAnsi="Times New Roman" w:cs="Times New Roman"/>
          <w:sz w:val="24"/>
          <w:szCs w:val="24"/>
        </w:rPr>
        <w:t>: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A62">
        <w:rPr>
          <w:rFonts w:ascii="Times New Roman" w:hAnsi="Times New Roman" w:cs="Times New Roman"/>
          <w:sz w:val="24"/>
          <w:szCs w:val="24"/>
        </w:rPr>
        <w:t xml:space="preserve">- содержание, ремонт и капитальный ремонт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97A62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A62">
        <w:rPr>
          <w:rFonts w:ascii="Times New Roman" w:hAnsi="Times New Roman" w:cs="Times New Roman"/>
          <w:sz w:val="24"/>
          <w:szCs w:val="24"/>
        </w:rPr>
        <w:t xml:space="preserve">- разработка проектной документации на ремонт, капитальный ремонт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97A62">
        <w:rPr>
          <w:rFonts w:ascii="Times New Roman" w:hAnsi="Times New Roman" w:cs="Times New Roman"/>
          <w:sz w:val="24"/>
          <w:szCs w:val="24"/>
        </w:rPr>
        <w:t xml:space="preserve"> значения и искусственных сооружений на них;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29B">
        <w:rPr>
          <w:rFonts w:ascii="Times New Roman" w:hAnsi="Times New Roman" w:cs="Times New Roman"/>
          <w:sz w:val="24"/>
          <w:szCs w:val="24"/>
        </w:rPr>
        <w:t>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229B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229B">
        <w:rPr>
          <w:rFonts w:ascii="Times New Roman" w:hAnsi="Times New Roman" w:cs="Times New Roman"/>
          <w:sz w:val="24"/>
          <w:szCs w:val="24"/>
        </w:rPr>
        <w:t xml:space="preserve">реконструкция автомобильных дорог 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E229B">
        <w:rPr>
          <w:rFonts w:ascii="Times New Roman" w:hAnsi="Times New Roman" w:cs="Times New Roman"/>
          <w:sz w:val="24"/>
          <w:szCs w:val="24"/>
        </w:rPr>
        <w:t xml:space="preserve"> значения </w:t>
      </w:r>
      <w:r>
        <w:rPr>
          <w:rFonts w:ascii="Times New Roman" w:hAnsi="Times New Roman" w:cs="Times New Roman"/>
          <w:sz w:val="24"/>
          <w:szCs w:val="24"/>
        </w:rPr>
        <w:t xml:space="preserve"> и  искусственных сооружений на них;</w:t>
      </w:r>
    </w:p>
    <w:p w:rsidR="00A25674" w:rsidRPr="00EE229B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lastRenderedPageBreak/>
        <w:t>- оформление прав собственности на автомобильные дороги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229B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EE229B">
        <w:rPr>
          <w:rFonts w:ascii="Times New Roman" w:hAnsi="Times New Roman" w:cs="Times New Roman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sz w:val="24"/>
          <w:szCs w:val="24"/>
        </w:rPr>
        <w:t xml:space="preserve"> и земельные участки под </w:t>
      </w:r>
      <w:r w:rsidRPr="00EE229B">
        <w:rPr>
          <w:rFonts w:ascii="Times New Roman" w:hAnsi="Times New Roman" w:cs="Times New Roman"/>
          <w:sz w:val="24"/>
          <w:szCs w:val="24"/>
        </w:rPr>
        <w:t>ними;</w:t>
      </w:r>
    </w:p>
    <w:p w:rsidR="00A25674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- погашение основного долга по бюджетным кредитам, полученным МО Куйтунский район на строительство, реконструкцию, капитальный ремонт, ремонт автомобильных дорог общего пользования местного значения и на осуществление расходов, на обслуживание долговых обязательств, связанных с использованием указанных бюджетных кредитов.</w:t>
      </w:r>
    </w:p>
    <w:p w:rsidR="00A25674" w:rsidRPr="00EE229B" w:rsidRDefault="00A25674" w:rsidP="00A25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Согласно п. 10 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29B">
        <w:rPr>
          <w:rFonts w:ascii="Times New Roman" w:hAnsi="Times New Roman" w:cs="Times New Roman"/>
          <w:sz w:val="24"/>
          <w:szCs w:val="24"/>
        </w:rPr>
        <w:t>№ 329,   Администрация МО Куйтунский район  является главным распорядителем бюджетных ассигнований муниципального дорожного фонда.</w:t>
      </w:r>
    </w:p>
    <w:p w:rsidR="00A25674" w:rsidRPr="00250CB7" w:rsidRDefault="00A25674" w:rsidP="00A25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250CB7">
        <w:rPr>
          <w:rFonts w:ascii="Times New Roman" w:hAnsi="Times New Roman" w:cs="Times New Roman"/>
          <w:bCs/>
          <w:sz w:val="24"/>
          <w:szCs w:val="24"/>
        </w:rPr>
        <w:t>Перечн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250CB7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общего пользования, являющихся муниципальной собственностью 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250CB7">
        <w:rPr>
          <w:rFonts w:ascii="Times New Roman" w:hAnsi="Times New Roman" w:cs="Times New Roman"/>
          <w:bCs/>
          <w:sz w:val="24"/>
          <w:szCs w:val="24"/>
        </w:rPr>
        <w:t xml:space="preserve">   Куйтунский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утвержденным решением </w:t>
      </w:r>
      <w:r w:rsidRPr="00250CB7">
        <w:rPr>
          <w:rFonts w:ascii="Times New Roman" w:hAnsi="Times New Roman" w:cs="Times New Roman"/>
          <w:sz w:val="24"/>
          <w:szCs w:val="24"/>
        </w:rPr>
        <w:t>Думы МО Куйтунский район</w:t>
      </w:r>
      <w:r w:rsidRPr="00250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0CB7">
        <w:rPr>
          <w:rFonts w:ascii="Times New Roman" w:hAnsi="Times New Roman" w:cs="Times New Roman"/>
          <w:sz w:val="24"/>
          <w:szCs w:val="24"/>
        </w:rPr>
        <w:t xml:space="preserve"> от 24.02.2015г. № 23</w:t>
      </w:r>
      <w:r>
        <w:rPr>
          <w:rFonts w:ascii="Times New Roman" w:hAnsi="Times New Roman" w:cs="Times New Roman"/>
          <w:sz w:val="24"/>
          <w:szCs w:val="24"/>
        </w:rPr>
        <w:t xml:space="preserve"> (далее Перечень № 23), </w:t>
      </w:r>
      <w:r w:rsidRPr="00250CB7">
        <w:rPr>
          <w:rFonts w:ascii="Times New Roman" w:hAnsi="Times New Roman" w:cs="Times New Roman"/>
          <w:sz w:val="24"/>
          <w:szCs w:val="24"/>
        </w:rPr>
        <w:t xml:space="preserve">к автомобильным дорогам общего пользования 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отнесено 4 автомобильных дороги протяженностью 137,381 км. Решением Думы МО Куйтунский район от 16.02.2016г. № 90 внесены изменения в Перечень № 23, в результате чего </w:t>
      </w:r>
      <w:r w:rsidRPr="00250CB7">
        <w:rPr>
          <w:rFonts w:ascii="Times New Roman" w:hAnsi="Times New Roman" w:cs="Times New Roman"/>
          <w:sz w:val="24"/>
          <w:szCs w:val="24"/>
        </w:rPr>
        <w:t xml:space="preserve">к автомобильным дорогам общего пользования  </w:t>
      </w:r>
      <w:r>
        <w:rPr>
          <w:rFonts w:ascii="Times New Roman" w:hAnsi="Times New Roman" w:cs="Times New Roman"/>
          <w:sz w:val="24"/>
          <w:szCs w:val="24"/>
        </w:rPr>
        <w:t>местного значения отнесена еще одна автомобильная дорога протяженностью 38,4 км.</w:t>
      </w:r>
    </w:p>
    <w:bookmarkEnd w:id="1"/>
    <w:p w:rsidR="00A25674" w:rsidRDefault="00A25674" w:rsidP="00A25674">
      <w:pPr>
        <w:pStyle w:val="a9"/>
        <w:spacing w:after="0"/>
        <w:ind w:firstLine="567"/>
        <w:jc w:val="both"/>
        <w:rPr>
          <w:iCs/>
          <w:color w:val="FF0000"/>
        </w:rPr>
      </w:pPr>
      <w:r w:rsidRPr="002143E3">
        <w:t>В Реестре автомобильных дорог, находящихся в муниципальной собственности по состоянию на 01.01.2015г. и 01.01.2016г. числится 5 автомобильных дорог протяженностью 175,781 км.</w:t>
      </w:r>
      <w:r w:rsidRPr="006F4BC6">
        <w:rPr>
          <w:color w:val="FF0000"/>
        </w:rPr>
        <w:t xml:space="preserve"> </w:t>
      </w:r>
      <w:r w:rsidRPr="002364CB">
        <w:rPr>
          <w:iCs/>
          <w:u w:val="single"/>
        </w:rPr>
        <w:t>По 4 автомобильным дорогам, протяженность которых составила  137,381 км,  сведения в Единый государственный реестр прав на недвижимое имущество и сделок с ним внесены 06.03.2015г., а к бухгалтерскому учету приняты 26.05.2015г., т.е. после отражения нарушения в Акте КСП № 33 от 22.05.2015г.</w:t>
      </w:r>
      <w:r>
        <w:rPr>
          <w:iCs/>
        </w:rPr>
        <w:t xml:space="preserve"> </w:t>
      </w:r>
      <w:r w:rsidRPr="00675882">
        <w:rPr>
          <w:iCs/>
        </w:rPr>
        <w:t>По автомобильной дороги протяженностью 38,4 км сведения внесены 23.03.2016г., а к бухгалтерскому учету принято 01.04.2016г. (см. таблицу 1).</w:t>
      </w:r>
    </w:p>
    <w:p w:rsidR="00A25674" w:rsidRPr="006F4BC6" w:rsidRDefault="00A25674" w:rsidP="00A25674">
      <w:pPr>
        <w:pStyle w:val="a9"/>
        <w:spacing w:after="0"/>
        <w:ind w:firstLine="567"/>
        <w:jc w:val="both"/>
        <w:rPr>
          <w:iCs/>
          <w:color w:val="FF0000"/>
        </w:rPr>
      </w:pPr>
    </w:p>
    <w:p w:rsidR="00A25674" w:rsidRDefault="00A25674" w:rsidP="00A256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27" w:right="-6"/>
        <w:jc w:val="center"/>
        <w:rPr>
          <w:rFonts w:ascii="Times New Roman" w:hAnsi="Times New Roman" w:cs="Times New Roman"/>
          <w:sz w:val="24"/>
          <w:szCs w:val="24"/>
        </w:rPr>
      </w:pPr>
      <w:r w:rsidRPr="000E34D7">
        <w:rPr>
          <w:rFonts w:ascii="Times New Roman" w:hAnsi="Times New Roman" w:cs="Times New Roman"/>
          <w:iCs/>
          <w:sz w:val="24"/>
          <w:szCs w:val="24"/>
        </w:rPr>
        <w:t>Данные о</w:t>
      </w:r>
      <w:r>
        <w:rPr>
          <w:rFonts w:ascii="Times New Roman" w:hAnsi="Times New Roman" w:cs="Times New Roman"/>
          <w:iCs/>
          <w:sz w:val="24"/>
          <w:szCs w:val="24"/>
        </w:rPr>
        <w:t>б автомобильных дорогах,</w:t>
      </w:r>
      <w:r w:rsidRPr="000E34D7">
        <w:rPr>
          <w:rFonts w:ascii="Times New Roman" w:hAnsi="Times New Roman" w:cs="Times New Roman"/>
          <w:iCs/>
          <w:sz w:val="24"/>
          <w:szCs w:val="24"/>
        </w:rPr>
        <w:t xml:space="preserve"> внесенных в </w:t>
      </w:r>
      <w:r>
        <w:rPr>
          <w:rFonts w:ascii="Times New Roman" w:hAnsi="Times New Roman" w:cs="Times New Roman"/>
          <w:sz w:val="24"/>
          <w:szCs w:val="24"/>
        </w:rPr>
        <w:t xml:space="preserve">Перечень № 23 </w:t>
      </w:r>
    </w:p>
    <w:p w:rsidR="00A25674" w:rsidRPr="000E34D7" w:rsidRDefault="00A25674" w:rsidP="00A25674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27" w:right="-6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E34D7">
        <w:rPr>
          <w:rFonts w:ascii="Times New Roman" w:hAnsi="Times New Roman" w:cs="Times New Roman"/>
          <w:iCs/>
          <w:sz w:val="24"/>
          <w:szCs w:val="24"/>
        </w:rPr>
        <w:t xml:space="preserve">реестр </w:t>
      </w:r>
      <w:r w:rsidRPr="000E34D7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</w:p>
    <w:p w:rsidR="00A25674" w:rsidRPr="000E34D7" w:rsidRDefault="00A25674" w:rsidP="00A25674">
      <w:pPr>
        <w:pStyle w:val="a9"/>
        <w:spacing w:after="0"/>
        <w:ind w:left="567"/>
        <w:jc w:val="right"/>
      </w:pPr>
      <w:r w:rsidRPr="000E34D7">
        <w:t>Таблица 1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1134"/>
        <w:gridCol w:w="851"/>
        <w:gridCol w:w="1842"/>
        <w:gridCol w:w="1842"/>
      </w:tblGrid>
      <w:tr w:rsidR="00A25674" w:rsidRPr="000E34D7" w:rsidTr="00627E92">
        <w:tc>
          <w:tcPr>
            <w:tcW w:w="567" w:type="dxa"/>
          </w:tcPr>
          <w:p w:rsidR="00A25674" w:rsidRPr="000E34D7" w:rsidRDefault="00A25674" w:rsidP="00627E92">
            <w:pPr>
              <w:pStyle w:val="a9"/>
              <w:spacing w:after="0"/>
              <w:ind w:left="-12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iCs/>
                <w:sz w:val="22"/>
                <w:szCs w:val="22"/>
              </w:rPr>
              <w:t>Адрес объекта</w:t>
            </w:r>
          </w:p>
        </w:tc>
        <w:tc>
          <w:tcPr>
            <w:tcW w:w="1134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iCs/>
                <w:sz w:val="22"/>
                <w:szCs w:val="22"/>
              </w:rPr>
              <w:t>Протяжен</w:t>
            </w:r>
            <w:r>
              <w:rPr>
                <w:iCs/>
                <w:sz w:val="22"/>
                <w:szCs w:val="22"/>
              </w:rPr>
              <w:t>-</w:t>
            </w:r>
            <w:r w:rsidRPr="000E34D7">
              <w:rPr>
                <w:iCs/>
                <w:sz w:val="22"/>
                <w:szCs w:val="22"/>
              </w:rPr>
              <w:t>ность, метр</w:t>
            </w:r>
          </w:p>
        </w:tc>
        <w:tc>
          <w:tcPr>
            <w:tcW w:w="851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Год ввода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58"/>
              <w:jc w:val="center"/>
              <w:rPr>
                <w:sz w:val="22"/>
                <w:szCs w:val="22"/>
              </w:rPr>
            </w:pPr>
            <w:r w:rsidRPr="000E34D7">
              <w:rPr>
                <w:iCs/>
                <w:sz w:val="22"/>
                <w:szCs w:val="22"/>
              </w:rPr>
              <w:t>Реквизиты свидетельства о государственной регистрации права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58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Принятие к бухгалтерскому учету </w:t>
            </w:r>
          </w:p>
        </w:tc>
      </w:tr>
      <w:tr w:rsidR="00A25674" w:rsidRPr="000E34D7" w:rsidTr="00627E92">
        <w:tc>
          <w:tcPr>
            <w:tcW w:w="567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A25674" w:rsidRPr="000E34D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Иркутская обл.,  Куйтунский район, с. Усть-Када – п. Панагино</w:t>
            </w:r>
          </w:p>
        </w:tc>
        <w:tc>
          <w:tcPr>
            <w:tcW w:w="1134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43833</w:t>
            </w:r>
          </w:p>
        </w:tc>
        <w:tc>
          <w:tcPr>
            <w:tcW w:w="851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1950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38 АЕ № 708793</w:t>
            </w:r>
          </w:p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от 06.03.2015г.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26.05.2015г.</w:t>
            </w:r>
          </w:p>
        </w:tc>
      </w:tr>
      <w:tr w:rsidR="00A25674" w:rsidRPr="000E34D7" w:rsidTr="00627E92">
        <w:tc>
          <w:tcPr>
            <w:tcW w:w="567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A25674" w:rsidRPr="000E34D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Иркутская обл.,  Куйтунский район, с. Мингатуй – п. Новая Тельба</w:t>
            </w:r>
          </w:p>
        </w:tc>
        <w:tc>
          <w:tcPr>
            <w:tcW w:w="1134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71667</w:t>
            </w:r>
          </w:p>
        </w:tc>
        <w:tc>
          <w:tcPr>
            <w:tcW w:w="851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1951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38 АЕ № 708794</w:t>
            </w:r>
          </w:p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от 06.03.2015г.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26.05.2015г.</w:t>
            </w:r>
          </w:p>
        </w:tc>
      </w:tr>
      <w:tr w:rsidR="00A25674" w:rsidRPr="000E34D7" w:rsidTr="00627E92">
        <w:tc>
          <w:tcPr>
            <w:tcW w:w="567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A25674" w:rsidRPr="000E34D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Иркутская обл.,  Куйтунский район, с. Барлук – п. Окинский</w:t>
            </w:r>
          </w:p>
        </w:tc>
        <w:tc>
          <w:tcPr>
            <w:tcW w:w="1134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13131</w:t>
            </w:r>
          </w:p>
        </w:tc>
        <w:tc>
          <w:tcPr>
            <w:tcW w:w="851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1953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38 АЕ № 708795</w:t>
            </w:r>
          </w:p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от 06.03.2015г.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26.05.2015г.</w:t>
            </w:r>
          </w:p>
        </w:tc>
      </w:tr>
      <w:tr w:rsidR="00A25674" w:rsidRPr="000E34D7" w:rsidTr="00627E92">
        <w:tc>
          <w:tcPr>
            <w:tcW w:w="567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A25674" w:rsidRPr="000E34D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Иркутская обл.,  Куйтунский район, с. Александро-Невский Завод – уч. Малой</w:t>
            </w:r>
          </w:p>
        </w:tc>
        <w:tc>
          <w:tcPr>
            <w:tcW w:w="1134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8750</w:t>
            </w:r>
          </w:p>
        </w:tc>
        <w:tc>
          <w:tcPr>
            <w:tcW w:w="851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1955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38 АЕ № 708792</w:t>
            </w:r>
          </w:p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от 06.03.2015г.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26.05.2015г.</w:t>
            </w:r>
          </w:p>
        </w:tc>
      </w:tr>
      <w:tr w:rsidR="00A25674" w:rsidRPr="000E34D7" w:rsidTr="00627E92">
        <w:tc>
          <w:tcPr>
            <w:tcW w:w="567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A25674" w:rsidRPr="000E34D7" w:rsidRDefault="00A25674" w:rsidP="00627E92">
            <w:pPr>
              <w:pStyle w:val="a9"/>
              <w:spacing w:after="0"/>
              <w:ind w:right="-108"/>
              <w:jc w:val="both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Иркутская обл.,  Куйтунский район, п. Новая Тельба – п. Наратай</w:t>
            </w:r>
          </w:p>
        </w:tc>
        <w:tc>
          <w:tcPr>
            <w:tcW w:w="1134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38400</w:t>
            </w:r>
          </w:p>
        </w:tc>
        <w:tc>
          <w:tcPr>
            <w:tcW w:w="851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1950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№ 316976 от 23.03.2016г.</w:t>
            </w:r>
          </w:p>
        </w:tc>
        <w:tc>
          <w:tcPr>
            <w:tcW w:w="1842" w:type="dxa"/>
          </w:tcPr>
          <w:p w:rsidR="00A25674" w:rsidRPr="000E34D7" w:rsidRDefault="00A25674" w:rsidP="00627E92">
            <w:pPr>
              <w:pStyle w:val="a9"/>
              <w:spacing w:after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01.04.2016г.</w:t>
            </w:r>
          </w:p>
        </w:tc>
      </w:tr>
      <w:tr w:rsidR="00A25674" w:rsidRPr="000E34D7" w:rsidTr="00627E92">
        <w:tc>
          <w:tcPr>
            <w:tcW w:w="4111" w:type="dxa"/>
            <w:gridSpan w:val="2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 w:rsidRPr="000E34D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A25674" w:rsidRPr="000E34D7" w:rsidRDefault="00A25674" w:rsidP="00627E92">
            <w:pPr>
              <w:pStyle w:val="a9"/>
              <w:spacing w:after="0"/>
              <w:jc w:val="center"/>
              <w:rPr>
                <w:sz w:val="22"/>
                <w:szCs w:val="22"/>
              </w:rPr>
            </w:pPr>
            <w:r w:rsidRPr="000E34D7">
              <w:rPr>
                <w:sz w:val="22"/>
                <w:szCs w:val="22"/>
              </w:rPr>
              <w:t>175781</w:t>
            </w:r>
          </w:p>
        </w:tc>
        <w:tc>
          <w:tcPr>
            <w:tcW w:w="4535" w:type="dxa"/>
            <w:gridSpan w:val="3"/>
          </w:tcPr>
          <w:p w:rsidR="00A25674" w:rsidRPr="000E34D7" w:rsidRDefault="00A25674" w:rsidP="00627E92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A25674" w:rsidRPr="006F4BC6" w:rsidRDefault="00A25674" w:rsidP="00A25674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 CYR" w:hAnsi="Times New Roman CYR" w:cs="Times New Roman CYR"/>
          <w:b/>
          <w:iCs/>
          <w:color w:val="FF0000"/>
          <w:sz w:val="26"/>
          <w:szCs w:val="26"/>
        </w:rPr>
      </w:pPr>
    </w:p>
    <w:p w:rsidR="00A25674" w:rsidRPr="008E65FD" w:rsidRDefault="00A25674" w:rsidP="00A25674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E65FD">
        <w:rPr>
          <w:rFonts w:ascii="Times New Roman" w:hAnsi="Times New Roman" w:cs="Times New Roman"/>
          <w:iCs/>
          <w:sz w:val="24"/>
          <w:szCs w:val="24"/>
          <w:u w:val="single"/>
        </w:rPr>
        <w:t xml:space="preserve">Необходимо отметить, что  балансовая стоимость  по всем пяти автодорогам в реестре автомобильных дорог составляет 0 рублей. </w:t>
      </w:r>
    </w:p>
    <w:p w:rsidR="00A25674" w:rsidRDefault="00A25674" w:rsidP="00510C5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0D8C">
        <w:rPr>
          <w:rFonts w:ascii="Times New Roman" w:hAnsi="Times New Roman" w:cs="Times New Roman"/>
          <w:iCs/>
          <w:sz w:val="24"/>
          <w:szCs w:val="24"/>
          <w:u w:val="single"/>
        </w:rPr>
        <w:t xml:space="preserve">На бухгалтерском учете по состоянию на 01.01.2015г. </w:t>
      </w:r>
      <w:r w:rsidRPr="00C963B7">
        <w:rPr>
          <w:rFonts w:ascii="Times New Roman" w:hAnsi="Times New Roman" w:cs="Times New Roman"/>
          <w:sz w:val="24"/>
          <w:szCs w:val="24"/>
          <w:u w:val="single"/>
        </w:rPr>
        <w:t>и 01.01.2016г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30D8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числятся две автомобильные дороги  балансовой стоимостью 1331,9 тыс. руб. При этом  не представляется возможным классифицировать месторасположение автомобильных дорог, так как наименование объектов указано: автомобильная дорога Куйтун и автомобильная дорога Куйтун 2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1F494B">
        <w:rPr>
          <w:rFonts w:ascii="Times New Roman" w:hAnsi="Times New Roman" w:cs="Times New Roman"/>
          <w:iCs/>
          <w:sz w:val="24"/>
          <w:szCs w:val="24"/>
          <w:u w:val="single"/>
        </w:rPr>
        <w:t>(</w:t>
      </w:r>
      <w:r w:rsidRPr="001F494B">
        <w:rPr>
          <w:rFonts w:ascii="Times New Roman" w:hAnsi="Times New Roman" w:cs="Times New Roman"/>
          <w:sz w:val="24"/>
          <w:szCs w:val="24"/>
        </w:rPr>
        <w:t xml:space="preserve">указанное </w:t>
      </w:r>
      <w:r>
        <w:rPr>
          <w:rFonts w:ascii="Times New Roman" w:hAnsi="Times New Roman" w:cs="Times New Roman"/>
          <w:sz w:val="24"/>
          <w:szCs w:val="24"/>
        </w:rPr>
        <w:t>замечание отражалось</w:t>
      </w:r>
      <w:r w:rsidRPr="001F494B">
        <w:rPr>
          <w:rFonts w:ascii="Times New Roman" w:hAnsi="Times New Roman" w:cs="Times New Roman"/>
          <w:sz w:val="24"/>
          <w:szCs w:val="24"/>
        </w:rPr>
        <w:t xml:space="preserve"> в Акте КСП </w:t>
      </w:r>
      <w:r>
        <w:rPr>
          <w:rFonts w:ascii="Times New Roman" w:hAnsi="Times New Roman" w:cs="Times New Roman"/>
          <w:sz w:val="24"/>
          <w:szCs w:val="24"/>
        </w:rPr>
        <w:t xml:space="preserve">№ 33 </w:t>
      </w:r>
      <w:r w:rsidRPr="001F49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F49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494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494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675882">
        <w:rPr>
          <w:rFonts w:ascii="Times New Roman" w:hAnsi="Times New Roman" w:cs="Times New Roman"/>
          <w:sz w:val="24"/>
          <w:szCs w:val="24"/>
        </w:rPr>
        <w:t>Указанные две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713D">
        <w:rPr>
          <w:rFonts w:ascii="Times New Roman" w:hAnsi="Times New Roman" w:cs="Times New Roman"/>
          <w:iCs/>
          <w:sz w:val="24"/>
          <w:szCs w:val="24"/>
        </w:rPr>
        <w:t>автомобильные дороги  по результатам проведен</w:t>
      </w:r>
      <w:r>
        <w:rPr>
          <w:rFonts w:ascii="Times New Roman" w:hAnsi="Times New Roman" w:cs="Times New Roman"/>
          <w:iCs/>
          <w:sz w:val="24"/>
          <w:szCs w:val="24"/>
        </w:rPr>
        <w:t xml:space="preserve">ной </w:t>
      </w:r>
      <w:r w:rsidRPr="00D2713D">
        <w:rPr>
          <w:rFonts w:ascii="Times New Roman" w:hAnsi="Times New Roman" w:cs="Times New Roman"/>
          <w:iCs/>
          <w:sz w:val="24"/>
          <w:szCs w:val="24"/>
        </w:rPr>
        <w:t xml:space="preserve"> инвентаризации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списаны 01.04.2016г. (Акт № 2817 от 01.04.2016г. о списании групп объектов основных средств) в связи с тем, что данные автомобильные дороги числятся на бухгалтерском учете Куйтунского городского поселения.</w:t>
      </w:r>
    </w:p>
    <w:p w:rsidR="00B645E0" w:rsidRPr="00F0412C" w:rsidRDefault="00B645E0" w:rsidP="00F04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B02D0" w:rsidRPr="00F0412C" w:rsidRDefault="009A61C1" w:rsidP="00F0412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F0412C">
        <w:rPr>
          <w:rFonts w:ascii="Times New Roman" w:hAnsi="Times New Roman"/>
          <w:b/>
          <w:sz w:val="24"/>
          <w:szCs w:val="24"/>
        </w:rPr>
        <w:lastRenderedPageBreak/>
        <w:t>Формирование дорожного фонда</w:t>
      </w:r>
    </w:p>
    <w:p w:rsidR="00F0412C" w:rsidRDefault="00F0412C" w:rsidP="00F04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0412C" w:rsidRDefault="00F0412C" w:rsidP="00F041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412C"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59B8">
        <w:rPr>
          <w:rFonts w:ascii="Times New Roman" w:eastAsia="Times New Roman" w:hAnsi="Times New Roman" w:cs="Times New Roman"/>
          <w:b/>
          <w:sz w:val="24"/>
          <w:szCs w:val="24"/>
        </w:rPr>
        <w:t>Остаток не использованных средств</w:t>
      </w:r>
      <w:r w:rsidRPr="001E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E59B8">
        <w:rPr>
          <w:rFonts w:ascii="Times New Roman" w:eastAsia="Times New Roman" w:hAnsi="Times New Roman" w:cs="Times New Roman"/>
          <w:sz w:val="24"/>
          <w:szCs w:val="24"/>
        </w:rPr>
        <w:t xml:space="preserve">орожного фонда, </w:t>
      </w:r>
      <w:r w:rsidRPr="001E59B8">
        <w:rPr>
          <w:rFonts w:ascii="Times New Roman" w:eastAsia="Times New Roman" w:hAnsi="Times New Roman" w:cs="Times New Roman"/>
          <w:b/>
          <w:sz w:val="24"/>
          <w:szCs w:val="24"/>
        </w:rPr>
        <w:t>на начало 2015</w:t>
      </w:r>
      <w:r w:rsidRPr="001E59B8">
        <w:rPr>
          <w:rFonts w:ascii="Times New Roman" w:eastAsia="Times New Roman" w:hAnsi="Times New Roman" w:cs="Times New Roman"/>
          <w:sz w:val="24"/>
          <w:szCs w:val="24"/>
        </w:rPr>
        <w:t xml:space="preserve"> года по данным годового отчета составляет </w:t>
      </w:r>
      <w:r w:rsidRPr="001E59B8">
        <w:rPr>
          <w:rFonts w:ascii="Times New Roman" w:eastAsia="Times New Roman" w:hAnsi="Times New Roman" w:cs="Times New Roman"/>
          <w:b/>
          <w:sz w:val="24"/>
          <w:szCs w:val="24"/>
        </w:rPr>
        <w:t xml:space="preserve">2113 </w:t>
      </w:r>
      <w:r w:rsidRPr="001E59B8">
        <w:rPr>
          <w:rFonts w:ascii="Times New Roman" w:eastAsia="Times New Roman" w:hAnsi="Times New Roman" w:cs="Times New Roman"/>
          <w:sz w:val="24"/>
          <w:szCs w:val="24"/>
        </w:rPr>
        <w:t>тыс. руб., который должен быть направлен на увеличение бюджетных ассигнований дорожного фонда в очередном финансовом году (п. 5 Порядка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329</w:t>
      </w:r>
      <w:r w:rsidRPr="001E59B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0412C" w:rsidRPr="00BC26F2" w:rsidRDefault="00F0412C" w:rsidP="00F041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6F2">
        <w:rPr>
          <w:rFonts w:ascii="Times New Roman" w:hAnsi="Times New Roman" w:cs="Times New Roman"/>
          <w:sz w:val="24"/>
          <w:szCs w:val="24"/>
        </w:rPr>
        <w:t>Пунктом 15 решения Думы МО Куйтунский район от 30.12.2014 № 16 «О бюджете МО Куйтунский район на 2015 год и на плановый период  2016 и 2017 годов» первоначально утвержден объем бюджетных ассигнований дорожного фонда на 2015 год в размере</w:t>
      </w:r>
      <w:r>
        <w:rPr>
          <w:rFonts w:ascii="Times New Roman" w:hAnsi="Times New Roman" w:cs="Times New Roman"/>
          <w:sz w:val="24"/>
          <w:szCs w:val="24"/>
        </w:rPr>
        <w:t xml:space="preserve"> 2165,7 тыс. рублей.</w:t>
      </w:r>
    </w:p>
    <w:p w:rsidR="00F0412C" w:rsidRPr="00BC26F2" w:rsidRDefault="00F0412C" w:rsidP="00F0412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C26F2">
        <w:rPr>
          <w:rFonts w:ascii="Times New Roman" w:hAnsi="Times New Roman" w:cs="Times New Roman"/>
          <w:sz w:val="24"/>
          <w:szCs w:val="24"/>
        </w:rPr>
        <w:t>В течение года (ред.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C26F2">
        <w:rPr>
          <w:rFonts w:ascii="Times New Roman" w:hAnsi="Times New Roman" w:cs="Times New Roman"/>
          <w:sz w:val="24"/>
          <w:szCs w:val="24"/>
        </w:rPr>
        <w:t xml:space="preserve">.12.2015) объем дорожного фонда увеличен до </w:t>
      </w:r>
      <w:r>
        <w:rPr>
          <w:rFonts w:ascii="Times New Roman" w:hAnsi="Times New Roman" w:cs="Times New Roman"/>
          <w:sz w:val="24"/>
          <w:szCs w:val="24"/>
        </w:rPr>
        <w:t>4617,7</w:t>
      </w:r>
      <w:r w:rsidRPr="00BC26F2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BB44AB">
        <w:rPr>
          <w:rFonts w:ascii="Times New Roman" w:hAnsi="Times New Roman" w:cs="Times New Roman"/>
          <w:sz w:val="24"/>
          <w:szCs w:val="24"/>
        </w:rPr>
        <w:t>что больше на 245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44AB">
        <w:rPr>
          <w:rFonts w:ascii="Times New Roman" w:hAnsi="Times New Roman" w:cs="Times New Roman"/>
          <w:sz w:val="24"/>
          <w:szCs w:val="24"/>
        </w:rPr>
        <w:t xml:space="preserve"> тыс. рублей объема дорожного фонда в первоначальной редакции.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9E">
        <w:rPr>
          <w:rFonts w:ascii="Times New Roman" w:hAnsi="Times New Roman" w:cs="Times New Roman"/>
          <w:sz w:val="24"/>
          <w:szCs w:val="24"/>
        </w:rPr>
        <w:t>Бюджетные ассигнования и лимиты бюджетных обязательств доведены Финансовым управлением администрации МО Куйтунский район до ГРБС (Администрации МО Куйтунский район) в полном объеме и за той же дат</w:t>
      </w:r>
      <w:r>
        <w:rPr>
          <w:rFonts w:ascii="Times New Roman" w:hAnsi="Times New Roman" w:cs="Times New Roman"/>
          <w:sz w:val="24"/>
          <w:szCs w:val="24"/>
        </w:rPr>
        <w:t>ой, которой вносились изменения.</w:t>
      </w:r>
    </w:p>
    <w:p w:rsidR="00F0412C" w:rsidRPr="005C4A89" w:rsidRDefault="00F0412C" w:rsidP="00F04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E55">
        <w:rPr>
          <w:rFonts w:ascii="Times New Roman" w:hAnsi="Times New Roman" w:cs="Times New Roman"/>
          <w:sz w:val="24"/>
          <w:szCs w:val="24"/>
        </w:rPr>
        <w:t xml:space="preserve">Администрацией МО Куйтунский район (ГРБС) лимиты бюджетных </w:t>
      </w:r>
      <w:r w:rsidRPr="003C1E55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 w:rsidRPr="003C1E55">
        <w:rPr>
          <w:rFonts w:ascii="Times New Roman" w:hAnsi="Times New Roman" w:cs="Times New Roman"/>
          <w:sz w:val="24"/>
          <w:szCs w:val="24"/>
        </w:rPr>
        <w:t xml:space="preserve"> </w:t>
      </w:r>
      <w:r w:rsidRPr="00D16892">
        <w:rPr>
          <w:rFonts w:ascii="Times New Roman" w:hAnsi="Times New Roman" w:cs="Times New Roman"/>
          <w:sz w:val="24"/>
          <w:szCs w:val="24"/>
        </w:rPr>
        <w:t>доведены до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55">
        <w:rPr>
          <w:rFonts w:ascii="Times New Roman" w:hAnsi="Times New Roman" w:cs="Times New Roman"/>
          <w:sz w:val="24"/>
          <w:szCs w:val="24"/>
        </w:rPr>
        <w:t>в объемах утвержденных решениями  Думы о бюджете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(см. таблицу 2) </w:t>
      </w:r>
      <w:r w:rsidRPr="003C1E55">
        <w:rPr>
          <w:rFonts w:ascii="Times New Roman" w:hAnsi="Times New Roman" w:cs="Times New Roman"/>
          <w:sz w:val="24"/>
          <w:szCs w:val="24"/>
        </w:rPr>
        <w:t xml:space="preserve">по подразделу 0409 «Дорожное хозяйство», целевой статьи расходов 720 33 03 </w:t>
      </w:r>
      <w:r w:rsidRPr="003C1E55">
        <w:rPr>
          <w:rFonts w:ascii="Times New Roman" w:eastAsia="Times New Roman" w:hAnsi="Times New Roman" w:cs="Times New Roman"/>
          <w:sz w:val="24"/>
          <w:szCs w:val="24"/>
        </w:rPr>
        <w:t>«Содержание и управление дорожным хозяйством»</w:t>
      </w:r>
      <w:r w:rsidRPr="003C1E55">
        <w:rPr>
          <w:rFonts w:ascii="Times New Roman" w:hAnsi="Times New Roman" w:cs="Times New Roman"/>
          <w:sz w:val="24"/>
          <w:szCs w:val="24"/>
        </w:rPr>
        <w:t>, виду расходов  244 «Прочая закупка товаров, работ и услуг для обеспечения государственных (муниципальных) нужд»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5296C">
        <w:rPr>
          <w:rFonts w:ascii="Times New Roman" w:hAnsi="Times New Roman" w:cs="Times New Roman"/>
          <w:sz w:val="24"/>
          <w:szCs w:val="24"/>
        </w:rPr>
        <w:t xml:space="preserve"> КОСГУ </w:t>
      </w:r>
      <w:r>
        <w:rPr>
          <w:rFonts w:ascii="Times New Roman" w:hAnsi="Times New Roman" w:cs="Times New Roman"/>
          <w:sz w:val="24"/>
          <w:szCs w:val="24"/>
        </w:rPr>
        <w:t>226 «Прочие работы, услуги»</w:t>
      </w:r>
      <w:r w:rsidRPr="00B06D51">
        <w:rPr>
          <w:rFonts w:ascii="Times New Roman" w:hAnsi="Times New Roman" w:cs="Times New Roman"/>
          <w:sz w:val="24"/>
          <w:szCs w:val="24"/>
        </w:rPr>
        <w:t xml:space="preserve"> </w:t>
      </w:r>
      <w:r w:rsidRPr="005C4A89">
        <w:rPr>
          <w:rFonts w:ascii="Times New Roman" w:hAnsi="Times New Roman" w:cs="Times New Roman"/>
          <w:sz w:val="24"/>
          <w:szCs w:val="24"/>
        </w:rPr>
        <w:t xml:space="preserve">(см. таблицу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C4A89">
        <w:rPr>
          <w:rFonts w:ascii="Times New Roman" w:hAnsi="Times New Roman" w:cs="Times New Roman"/>
          <w:sz w:val="24"/>
          <w:szCs w:val="24"/>
        </w:rPr>
        <w:t>).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F0412C" w:rsidRDefault="00F0412C" w:rsidP="00F0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на 2015 год  предусмотренные по подразделу </w:t>
      </w:r>
    </w:p>
    <w:p w:rsidR="00F0412C" w:rsidRPr="0065296C" w:rsidRDefault="00F0412C" w:rsidP="00F041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0409</w:t>
      </w:r>
      <w:r w:rsidRPr="00033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C1E55">
        <w:rPr>
          <w:rFonts w:ascii="Times New Roman" w:hAnsi="Times New Roman" w:cs="Times New Roman"/>
          <w:sz w:val="24"/>
          <w:szCs w:val="24"/>
        </w:rPr>
        <w:t>Дорожное хозяйство»</w:t>
      </w:r>
      <w:r>
        <w:rPr>
          <w:rFonts w:ascii="Times New Roman" w:hAnsi="Times New Roman" w:cs="Times New Roman"/>
          <w:sz w:val="24"/>
          <w:szCs w:val="24"/>
        </w:rPr>
        <w:t>, тыс. рублей</w:t>
      </w:r>
    </w:p>
    <w:tbl>
      <w:tblPr>
        <w:tblStyle w:val="ad"/>
        <w:tblW w:w="0" w:type="auto"/>
        <w:tblLook w:val="04A0"/>
      </w:tblPr>
      <w:tblGrid>
        <w:gridCol w:w="2028"/>
        <w:gridCol w:w="2027"/>
        <w:gridCol w:w="2027"/>
        <w:gridCol w:w="2027"/>
        <w:gridCol w:w="2028"/>
      </w:tblGrid>
      <w:tr w:rsidR="00F0412C" w:rsidTr="00627E92"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3528">
              <w:rPr>
                <w:rFonts w:ascii="Times New Roman" w:hAnsi="Times New Roman" w:cs="Times New Roman"/>
              </w:rPr>
              <w:t>Уведомление 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>ов</w:t>
            </w:r>
            <w:r w:rsidRPr="000B3528">
              <w:rPr>
                <w:rFonts w:ascii="Times New Roman" w:hAnsi="Times New Roman" w:cs="Times New Roman"/>
              </w:rPr>
              <w:t xml:space="preserve"> № 21 от 12.01.2015г.</w:t>
            </w:r>
          </w:p>
        </w:tc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3528">
              <w:rPr>
                <w:rFonts w:ascii="Times New Roman" w:hAnsi="Times New Roman" w:cs="Times New Roman"/>
              </w:rPr>
              <w:t>Уведомления 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 xml:space="preserve">ов от </w:t>
            </w:r>
            <w:r w:rsidRPr="000B3528">
              <w:rPr>
                <w:rFonts w:ascii="Times New Roman" w:hAnsi="Times New Roman" w:cs="Times New Roman"/>
              </w:rPr>
              <w:t xml:space="preserve"> 24.02.2015г.: № 64 и № 106</w:t>
            </w:r>
          </w:p>
        </w:tc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3528">
              <w:rPr>
                <w:rFonts w:ascii="Times New Roman" w:hAnsi="Times New Roman" w:cs="Times New Roman"/>
              </w:rPr>
              <w:t>Уведомление 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>ов</w:t>
            </w:r>
            <w:r w:rsidRPr="000B3528">
              <w:rPr>
                <w:rFonts w:ascii="Times New Roman" w:hAnsi="Times New Roman" w:cs="Times New Roman"/>
              </w:rPr>
              <w:t xml:space="preserve"> № 566 от 22.09.2015г.</w:t>
            </w:r>
          </w:p>
        </w:tc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3528">
              <w:rPr>
                <w:rFonts w:ascii="Times New Roman" w:hAnsi="Times New Roman" w:cs="Times New Roman"/>
              </w:rPr>
              <w:t>Уведомление 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>ов</w:t>
            </w:r>
            <w:r w:rsidRPr="000B3528">
              <w:rPr>
                <w:rFonts w:ascii="Times New Roman" w:hAnsi="Times New Roman" w:cs="Times New Roman"/>
              </w:rPr>
              <w:t xml:space="preserve"> № 755 от 24.11.2015г.</w:t>
            </w:r>
          </w:p>
        </w:tc>
        <w:tc>
          <w:tcPr>
            <w:tcW w:w="2051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3528">
              <w:rPr>
                <w:rFonts w:ascii="Times New Roman" w:hAnsi="Times New Roman" w:cs="Times New Roman"/>
              </w:rPr>
              <w:t>Уведомление 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>ов</w:t>
            </w:r>
            <w:r w:rsidRPr="000B3528">
              <w:rPr>
                <w:rFonts w:ascii="Times New Roman" w:hAnsi="Times New Roman" w:cs="Times New Roman"/>
              </w:rPr>
              <w:t xml:space="preserve"> № 970 от 25.12.2015г.</w:t>
            </w:r>
          </w:p>
        </w:tc>
      </w:tr>
      <w:tr w:rsidR="00F0412C" w:rsidTr="00627E92">
        <w:trPr>
          <w:trHeight w:val="70"/>
        </w:trPr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B3528">
              <w:rPr>
                <w:rFonts w:ascii="Times New Roman" w:hAnsi="Times New Roman" w:cs="Times New Roman"/>
              </w:rPr>
              <w:t>2165,7</w:t>
            </w:r>
          </w:p>
        </w:tc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+ 2589</w:t>
            </w:r>
          </w:p>
        </w:tc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+ 44,9</w:t>
            </w:r>
          </w:p>
        </w:tc>
        <w:tc>
          <w:tcPr>
            <w:tcW w:w="2050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- 49,7</w:t>
            </w:r>
          </w:p>
        </w:tc>
        <w:tc>
          <w:tcPr>
            <w:tcW w:w="2051" w:type="dxa"/>
          </w:tcPr>
          <w:p w:rsidR="00F0412C" w:rsidRPr="000B3528" w:rsidRDefault="00F0412C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- 132,2</w:t>
            </w:r>
          </w:p>
        </w:tc>
      </w:tr>
    </w:tbl>
    <w:p w:rsidR="00F0412C" w:rsidRDefault="00F0412C" w:rsidP="00F04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12C" w:rsidRDefault="00F0412C" w:rsidP="00F04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Уведомлениями об изменении лимитов бюджетных обязательств № 607  от 06.10.2015г. и № 634 от 19.10.2015г. </w:t>
      </w:r>
      <w:r w:rsidRPr="00230276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>
        <w:rPr>
          <w:rFonts w:ascii="Times New Roman" w:hAnsi="Times New Roman" w:cs="Times New Roman"/>
          <w:sz w:val="24"/>
          <w:szCs w:val="24"/>
        </w:rPr>
        <w:t xml:space="preserve">передвижка лимитов бюджетных обязательств в сумме  970,3 тыс. рублей и 445,1 тыс. рублей соответственно, с </w:t>
      </w:r>
      <w:r w:rsidRPr="0065296C">
        <w:rPr>
          <w:rFonts w:ascii="Times New Roman" w:hAnsi="Times New Roman" w:cs="Times New Roman"/>
          <w:sz w:val="24"/>
          <w:szCs w:val="24"/>
        </w:rPr>
        <w:t xml:space="preserve">КОСГУ 226 «Прочие работы, услуги»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65296C">
        <w:rPr>
          <w:rFonts w:ascii="Times New Roman" w:hAnsi="Times New Roman" w:cs="Times New Roman"/>
          <w:sz w:val="24"/>
          <w:szCs w:val="24"/>
        </w:rPr>
        <w:t xml:space="preserve">КОСГУ 225 «Услуги по  содержанию имущества»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служебных записок </w:t>
      </w:r>
      <w:r w:rsidRPr="00DA605E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605E">
        <w:rPr>
          <w:rFonts w:ascii="Times New Roman" w:hAnsi="Times New Roman" w:cs="Times New Roman"/>
          <w:sz w:val="24"/>
          <w:szCs w:val="24"/>
        </w:rPr>
        <w:t xml:space="preserve">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 xml:space="preserve"> на имя Начальника Финансового управления</w:t>
      </w:r>
      <w:r w:rsidRPr="00CA1B56">
        <w:rPr>
          <w:rFonts w:ascii="Times New Roman" w:hAnsi="Times New Roman" w:cs="Times New Roman"/>
          <w:sz w:val="24"/>
          <w:szCs w:val="24"/>
        </w:rPr>
        <w:t xml:space="preserve"> </w:t>
      </w:r>
      <w:r w:rsidRPr="00A309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МО Куйтунский район от 01.10.2015г. № 98 и от 19.10.2015г. № 105. </w:t>
      </w:r>
    </w:p>
    <w:p w:rsidR="00F0412C" w:rsidRDefault="00F0412C" w:rsidP="00F04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7CD">
        <w:rPr>
          <w:rFonts w:ascii="Times New Roman" w:hAnsi="Times New Roman" w:cs="Times New Roman"/>
          <w:sz w:val="24"/>
          <w:szCs w:val="24"/>
        </w:rPr>
        <w:t>Бюджетные сметы, сметы доходов и расходов составлены в соответствии с бюджетной росписью и доведенными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6B67">
        <w:rPr>
          <w:rFonts w:ascii="Times New Roman" w:hAnsi="Times New Roman" w:cs="Times New Roman"/>
          <w:sz w:val="24"/>
          <w:szCs w:val="24"/>
        </w:rPr>
        <w:t xml:space="preserve">В бюджетной смете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06B67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6B67">
        <w:rPr>
          <w:rFonts w:ascii="Times New Roman" w:hAnsi="Times New Roman" w:cs="Times New Roman"/>
          <w:sz w:val="24"/>
          <w:szCs w:val="24"/>
        </w:rPr>
        <w:t xml:space="preserve">г. все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506B67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на содержание и ремонт дорог. В</w:t>
      </w:r>
      <w:r w:rsidRPr="00690B89">
        <w:rPr>
          <w:rFonts w:ascii="Times New Roman" w:hAnsi="Times New Roman" w:cs="Times New Roman"/>
          <w:sz w:val="24"/>
          <w:szCs w:val="24"/>
        </w:rPr>
        <w:t xml:space="preserve"> бюджетной смете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B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0B8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90B89">
        <w:rPr>
          <w:rFonts w:ascii="Times New Roman" w:hAnsi="Times New Roman" w:cs="Times New Roman"/>
          <w:sz w:val="24"/>
          <w:szCs w:val="24"/>
        </w:rPr>
        <w:t xml:space="preserve">г.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2015 года  </w:t>
      </w:r>
      <w:r w:rsidRPr="00690B89">
        <w:rPr>
          <w:rFonts w:ascii="Times New Roman" w:hAnsi="Times New Roman" w:cs="Times New Roman"/>
          <w:sz w:val="24"/>
          <w:szCs w:val="24"/>
        </w:rPr>
        <w:t xml:space="preserve">распределены на: </w:t>
      </w:r>
      <w:r>
        <w:rPr>
          <w:rFonts w:ascii="Times New Roman" w:hAnsi="Times New Roman" w:cs="Times New Roman"/>
          <w:sz w:val="24"/>
          <w:szCs w:val="24"/>
        </w:rPr>
        <w:t>содержание и ремонт дорог</w:t>
      </w:r>
      <w:r w:rsidRPr="0069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3460,4 тыс. рублей, </w:t>
      </w:r>
      <w:r w:rsidRPr="00BF6C6A">
        <w:rPr>
          <w:rFonts w:ascii="Times New Roman" w:hAnsi="Times New Roman" w:cs="Times New Roman"/>
          <w:sz w:val="24"/>
          <w:szCs w:val="24"/>
        </w:rPr>
        <w:t>вырубку кустарников и деревьев вдоль автодороги – 184,6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BF6C6A">
        <w:rPr>
          <w:rFonts w:ascii="Times New Roman" w:hAnsi="Times New Roman" w:cs="Times New Roman"/>
          <w:sz w:val="24"/>
          <w:szCs w:val="24"/>
        </w:rPr>
        <w:t>изготовление дорожных знаков</w:t>
      </w:r>
      <w:r>
        <w:rPr>
          <w:rFonts w:ascii="Times New Roman" w:hAnsi="Times New Roman" w:cs="Times New Roman"/>
          <w:sz w:val="24"/>
          <w:szCs w:val="24"/>
        </w:rPr>
        <w:t xml:space="preserve"> – 37,2 тыс. рублей, </w:t>
      </w:r>
      <w:r w:rsidRPr="00690B89">
        <w:rPr>
          <w:rFonts w:ascii="Times New Roman" w:hAnsi="Times New Roman" w:cs="Times New Roman"/>
          <w:sz w:val="24"/>
          <w:szCs w:val="24"/>
        </w:rPr>
        <w:t>грейдирование</w:t>
      </w:r>
      <w:r>
        <w:rPr>
          <w:rFonts w:ascii="Times New Roman" w:hAnsi="Times New Roman" w:cs="Times New Roman"/>
          <w:sz w:val="24"/>
          <w:szCs w:val="24"/>
        </w:rPr>
        <w:t xml:space="preserve"> и чистку </w:t>
      </w:r>
      <w:r w:rsidRPr="00690B89">
        <w:rPr>
          <w:rFonts w:ascii="Times New Roman" w:hAnsi="Times New Roman" w:cs="Times New Roman"/>
          <w:sz w:val="24"/>
          <w:szCs w:val="24"/>
        </w:rPr>
        <w:t xml:space="preserve"> дорог – </w:t>
      </w:r>
      <w:r>
        <w:rPr>
          <w:rFonts w:ascii="Times New Roman" w:hAnsi="Times New Roman" w:cs="Times New Roman"/>
          <w:sz w:val="24"/>
          <w:szCs w:val="24"/>
        </w:rPr>
        <w:t>837,6</w:t>
      </w:r>
      <w:r w:rsidRPr="00690B89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90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B89">
        <w:rPr>
          <w:rFonts w:ascii="Times New Roman" w:hAnsi="Times New Roman" w:cs="Times New Roman"/>
          <w:sz w:val="24"/>
          <w:szCs w:val="24"/>
        </w:rPr>
        <w:t xml:space="preserve">изготовление технических и кадастровых планов дорог – </w:t>
      </w:r>
      <w:r>
        <w:rPr>
          <w:rFonts w:ascii="Times New Roman" w:hAnsi="Times New Roman" w:cs="Times New Roman"/>
          <w:sz w:val="24"/>
          <w:szCs w:val="24"/>
        </w:rPr>
        <w:t>97,9</w:t>
      </w:r>
      <w:r w:rsidRPr="00690B89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5C4A89">
        <w:rPr>
          <w:rFonts w:ascii="Times New Roman" w:hAnsi="Times New Roman" w:cs="Times New Roman"/>
          <w:sz w:val="24"/>
          <w:szCs w:val="24"/>
        </w:rPr>
        <w:t xml:space="preserve">(см. таблицу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4A89">
        <w:rPr>
          <w:rFonts w:ascii="Times New Roman" w:hAnsi="Times New Roman" w:cs="Times New Roman"/>
          <w:sz w:val="24"/>
          <w:szCs w:val="24"/>
        </w:rPr>
        <w:t>).</w:t>
      </w:r>
    </w:p>
    <w:p w:rsidR="00F0412C" w:rsidRPr="005653A5" w:rsidRDefault="00F0412C" w:rsidP="00F041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53A5">
        <w:rPr>
          <w:rFonts w:ascii="Times New Roman" w:hAnsi="Times New Roman" w:cs="Times New Roman"/>
          <w:sz w:val="24"/>
          <w:szCs w:val="24"/>
        </w:rPr>
        <w:t xml:space="preserve">Таблица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412C" w:rsidRPr="005653A5" w:rsidRDefault="00F0412C" w:rsidP="00F0412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53A5">
        <w:rPr>
          <w:rFonts w:ascii="Times New Roman" w:hAnsi="Times New Roman" w:cs="Times New Roman"/>
          <w:sz w:val="24"/>
          <w:szCs w:val="24"/>
        </w:rPr>
        <w:t>Изменение показателей бюджетной сметы, сметы доходов и расходов, тыс. руб.</w:t>
      </w:r>
    </w:p>
    <w:tbl>
      <w:tblPr>
        <w:tblStyle w:val="ad"/>
        <w:tblW w:w="0" w:type="auto"/>
        <w:tblLayout w:type="fixed"/>
        <w:tblLook w:val="04A0"/>
      </w:tblPr>
      <w:tblGrid>
        <w:gridCol w:w="392"/>
        <w:gridCol w:w="2693"/>
        <w:gridCol w:w="992"/>
        <w:gridCol w:w="993"/>
        <w:gridCol w:w="992"/>
        <w:gridCol w:w="992"/>
        <w:gridCol w:w="1134"/>
        <w:gridCol w:w="992"/>
        <w:gridCol w:w="992"/>
      </w:tblGrid>
      <w:tr w:rsidR="00F0412C" w:rsidRPr="005C4A89" w:rsidTr="00627E92">
        <w:tc>
          <w:tcPr>
            <w:tcW w:w="392" w:type="dxa"/>
            <w:vMerge w:val="restart"/>
          </w:tcPr>
          <w:p w:rsidR="00F0412C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 xml:space="preserve">№ </w:t>
            </w:r>
          </w:p>
          <w:p w:rsidR="00F0412C" w:rsidRPr="00830BDC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Merge w:val="restart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Наименование  расходов</w:t>
            </w:r>
          </w:p>
        </w:tc>
        <w:tc>
          <w:tcPr>
            <w:tcW w:w="7087" w:type="dxa"/>
            <w:gridSpan w:val="7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Показатели бюджетной сметы</w:t>
            </w:r>
          </w:p>
        </w:tc>
      </w:tr>
      <w:tr w:rsidR="00F0412C" w:rsidRPr="005C4A89" w:rsidTr="00627E92">
        <w:tc>
          <w:tcPr>
            <w:tcW w:w="392" w:type="dxa"/>
            <w:vMerge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830BDC" w:rsidRDefault="00F0412C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30BDC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</w:rPr>
              <w:t>5</w:t>
            </w:r>
            <w:r w:rsidRPr="00830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3" w:type="dxa"/>
          </w:tcPr>
          <w:p w:rsidR="00F0412C" w:rsidRPr="00830BDC" w:rsidRDefault="00F0412C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4.</w:t>
            </w:r>
            <w:r w:rsidRPr="00830B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30BD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5</w:t>
            </w:r>
            <w:r w:rsidRPr="00830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22.09.15г.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06.10.15г.</w:t>
            </w:r>
          </w:p>
        </w:tc>
        <w:tc>
          <w:tcPr>
            <w:tcW w:w="1134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19.10.15г.</w:t>
            </w:r>
          </w:p>
        </w:tc>
        <w:tc>
          <w:tcPr>
            <w:tcW w:w="992" w:type="dxa"/>
          </w:tcPr>
          <w:p w:rsidR="00F0412C" w:rsidRDefault="00F0412C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24.11.15г.</w:t>
            </w:r>
          </w:p>
        </w:tc>
        <w:tc>
          <w:tcPr>
            <w:tcW w:w="992" w:type="dxa"/>
          </w:tcPr>
          <w:p w:rsidR="00F0412C" w:rsidRDefault="00F0412C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25.12.15г.</w:t>
            </w:r>
          </w:p>
        </w:tc>
      </w:tr>
      <w:tr w:rsidR="00F0412C" w:rsidRPr="005C4A89" w:rsidTr="00627E92">
        <w:tc>
          <w:tcPr>
            <w:tcW w:w="392" w:type="dxa"/>
          </w:tcPr>
          <w:p w:rsidR="00F0412C" w:rsidRPr="00830BDC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0412C" w:rsidRDefault="00F0412C" w:rsidP="00627E9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дорог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2165,7</w:t>
            </w:r>
          </w:p>
        </w:tc>
        <w:tc>
          <w:tcPr>
            <w:tcW w:w="993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4754,7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4577,8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4185,2</w:t>
            </w:r>
          </w:p>
        </w:tc>
        <w:tc>
          <w:tcPr>
            <w:tcW w:w="1134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3740,2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3690,5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3460,4</w:t>
            </w:r>
          </w:p>
        </w:tc>
      </w:tr>
      <w:tr w:rsidR="00F0412C" w:rsidRPr="005C4A89" w:rsidTr="00627E92">
        <w:tc>
          <w:tcPr>
            <w:tcW w:w="392" w:type="dxa"/>
          </w:tcPr>
          <w:p w:rsidR="00F0412C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0412C" w:rsidRDefault="00F0412C" w:rsidP="00627E9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Вырубка кустарников и деревьев вдоль автодороги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1134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</w:tr>
      <w:tr w:rsidR="00F0412C" w:rsidRPr="005C4A89" w:rsidTr="00627E92">
        <w:tc>
          <w:tcPr>
            <w:tcW w:w="392" w:type="dxa"/>
          </w:tcPr>
          <w:p w:rsidR="00F0412C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0412C" w:rsidRDefault="00F0412C" w:rsidP="00627E9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дорожных знаков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F0412C" w:rsidRPr="005C4A89" w:rsidTr="00627E92">
        <w:tc>
          <w:tcPr>
            <w:tcW w:w="392" w:type="dxa"/>
          </w:tcPr>
          <w:p w:rsidR="00F0412C" w:rsidRPr="00830BDC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0412C" w:rsidRPr="00830BDC" w:rsidRDefault="00F0412C" w:rsidP="00627E92">
            <w:pPr>
              <w:ind w:left="-108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Грейдирование</w:t>
            </w:r>
            <w:r>
              <w:rPr>
                <w:rFonts w:ascii="Times New Roman" w:hAnsi="Times New Roman" w:cs="Times New Roman"/>
              </w:rPr>
              <w:t xml:space="preserve">, чистка </w:t>
            </w:r>
            <w:r w:rsidRPr="00830BDC">
              <w:rPr>
                <w:rFonts w:ascii="Times New Roman" w:hAnsi="Times New Roman" w:cs="Times New Roman"/>
              </w:rPr>
              <w:t xml:space="preserve"> </w:t>
            </w:r>
            <w:r w:rsidRPr="00830BDC">
              <w:rPr>
                <w:rFonts w:ascii="Times New Roman" w:hAnsi="Times New Roman" w:cs="Times New Roman"/>
              </w:rPr>
              <w:lastRenderedPageBreak/>
              <w:t>дорог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392,6</w:t>
            </w:r>
          </w:p>
        </w:tc>
        <w:tc>
          <w:tcPr>
            <w:tcW w:w="1134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837,6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837,6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837,6</w:t>
            </w:r>
          </w:p>
        </w:tc>
      </w:tr>
      <w:tr w:rsidR="00F0412C" w:rsidRPr="005C4A89" w:rsidTr="00627E92">
        <w:tc>
          <w:tcPr>
            <w:tcW w:w="392" w:type="dxa"/>
          </w:tcPr>
          <w:p w:rsidR="00F0412C" w:rsidRPr="00E84071" w:rsidRDefault="00F0412C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E8407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3" w:type="dxa"/>
          </w:tcPr>
          <w:p w:rsidR="00F0412C" w:rsidRPr="00830BDC" w:rsidRDefault="00F0412C" w:rsidP="00627E9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инвентаризация  дорог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F0412C" w:rsidRPr="005C4A89" w:rsidTr="00627E92">
        <w:tc>
          <w:tcPr>
            <w:tcW w:w="3085" w:type="dxa"/>
            <w:gridSpan w:val="2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B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2165,7</w:t>
            </w:r>
          </w:p>
        </w:tc>
        <w:tc>
          <w:tcPr>
            <w:tcW w:w="993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4754,7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4799,6</w:t>
            </w:r>
          </w:p>
        </w:tc>
        <w:tc>
          <w:tcPr>
            <w:tcW w:w="992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4799,6</w:t>
            </w:r>
          </w:p>
        </w:tc>
        <w:tc>
          <w:tcPr>
            <w:tcW w:w="1134" w:type="dxa"/>
          </w:tcPr>
          <w:p w:rsidR="00F0412C" w:rsidRPr="00830BD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4799,6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4749,9</w:t>
            </w:r>
          </w:p>
        </w:tc>
        <w:tc>
          <w:tcPr>
            <w:tcW w:w="992" w:type="dxa"/>
          </w:tcPr>
          <w:p w:rsidR="00F0412C" w:rsidRDefault="00F0412C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4617,7</w:t>
            </w:r>
          </w:p>
        </w:tc>
      </w:tr>
    </w:tbl>
    <w:p w:rsidR="00F0412C" w:rsidRDefault="00F0412C" w:rsidP="00F0412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0412C" w:rsidRPr="0066677D" w:rsidRDefault="00F0412C" w:rsidP="00F041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77D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нарушении п.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6677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Порядка составления, утверждения и ведения бюджетных смет казенных учреждений, утвержденного приказом финансового управления администрации МО Куйтунский район от 26.12.2012г. № 32 в представленных на проверку  смета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х за 2015 год</w:t>
      </w:r>
      <w:r w:rsidRPr="0066677D">
        <w:rPr>
          <w:rFonts w:ascii="Times New Roman" w:eastAsia="Times New Roman" w:hAnsi="Times New Roman" w:cs="Times New Roman"/>
          <w:b/>
          <w:sz w:val="24"/>
          <w:szCs w:val="24"/>
        </w:rPr>
        <w:t xml:space="preserve"> отсутствуют  расчеты утвержденных сметных показателей и  распределение утвержденных сумм в разрезе  автомобильных дорог. </w:t>
      </w:r>
    </w:p>
    <w:p w:rsidR="000439F5" w:rsidRDefault="009A61C1" w:rsidP="000439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67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439F5" w:rsidRPr="000439F5">
        <w:rPr>
          <w:rFonts w:ascii="Times New Roman" w:hAnsi="Times New Roman" w:cs="Times New Roman"/>
          <w:sz w:val="24"/>
          <w:szCs w:val="24"/>
        </w:rPr>
        <w:t>3.2</w:t>
      </w:r>
      <w:r w:rsidR="000439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9F5" w:rsidRPr="000439F5">
        <w:rPr>
          <w:rFonts w:ascii="Times New Roman" w:eastAsia="Times New Roman" w:hAnsi="Times New Roman" w:cs="Times New Roman"/>
          <w:sz w:val="24"/>
          <w:szCs w:val="24"/>
        </w:rPr>
        <w:t>На основании годового отчета об использовании бюджетных ассигнований дорожного фонда за 2015 год,</w:t>
      </w:r>
      <w:r w:rsidR="000439F5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="000439F5" w:rsidRPr="001E59B8">
        <w:rPr>
          <w:rFonts w:ascii="Times New Roman" w:eastAsia="Times New Roman" w:hAnsi="Times New Roman" w:cs="Times New Roman"/>
          <w:b/>
          <w:sz w:val="24"/>
          <w:szCs w:val="24"/>
        </w:rPr>
        <w:t>статок не использованных средств</w:t>
      </w:r>
      <w:r w:rsidR="000439F5" w:rsidRPr="001E5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9F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439F5" w:rsidRPr="001E59B8">
        <w:rPr>
          <w:rFonts w:ascii="Times New Roman" w:eastAsia="Times New Roman" w:hAnsi="Times New Roman" w:cs="Times New Roman"/>
          <w:sz w:val="24"/>
          <w:szCs w:val="24"/>
        </w:rPr>
        <w:t xml:space="preserve">орожного фонда </w:t>
      </w:r>
      <w:r w:rsidR="000439F5" w:rsidRPr="001E59B8">
        <w:rPr>
          <w:rFonts w:ascii="Times New Roman" w:eastAsia="Times New Roman" w:hAnsi="Times New Roman" w:cs="Times New Roman"/>
          <w:b/>
          <w:sz w:val="24"/>
          <w:szCs w:val="24"/>
        </w:rPr>
        <w:t>на начало 201</w:t>
      </w:r>
      <w:r w:rsidR="000439F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439F5" w:rsidRPr="001E59B8">
        <w:rPr>
          <w:rFonts w:ascii="Times New Roman" w:eastAsia="Times New Roman" w:hAnsi="Times New Roman" w:cs="Times New Roman"/>
          <w:sz w:val="24"/>
          <w:szCs w:val="24"/>
        </w:rPr>
        <w:t xml:space="preserve"> года составляет </w:t>
      </w:r>
      <w:r w:rsidR="000439F5">
        <w:rPr>
          <w:rFonts w:ascii="Times New Roman" w:eastAsia="Times New Roman" w:hAnsi="Times New Roman" w:cs="Times New Roman"/>
          <w:b/>
          <w:sz w:val="24"/>
          <w:szCs w:val="24"/>
        </w:rPr>
        <w:t>1766,6</w:t>
      </w:r>
      <w:r w:rsidR="000439F5" w:rsidRPr="001E5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439F5">
        <w:rPr>
          <w:rFonts w:ascii="Times New Roman" w:eastAsia="Times New Roman" w:hAnsi="Times New Roman" w:cs="Times New Roman"/>
          <w:sz w:val="24"/>
          <w:szCs w:val="24"/>
        </w:rPr>
        <w:t>тыс. руб. (2113+2487,4-2833,8).</w:t>
      </w:r>
    </w:p>
    <w:p w:rsidR="000439F5" w:rsidRPr="00194CFB" w:rsidRDefault="000439F5" w:rsidP="000439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4CFB">
        <w:rPr>
          <w:rFonts w:ascii="Times New Roman" w:hAnsi="Times New Roman" w:cs="Times New Roman"/>
          <w:sz w:val="24"/>
          <w:szCs w:val="24"/>
        </w:rPr>
        <w:t>Пунктом 14 решения Думы МО Куйтунский район от 25.12.2015 № 74 «О бюджете МО Куйтунский район на 2016 год» первоначально утвержден объем бюджетных ассигнований дорожного фонда на 2016 год в сумме  2833 тыс. рублей.</w:t>
      </w:r>
    </w:p>
    <w:p w:rsidR="000439F5" w:rsidRPr="000439F5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CFB">
        <w:rPr>
          <w:rFonts w:ascii="Times New Roman" w:hAnsi="Times New Roman" w:cs="Times New Roman"/>
          <w:sz w:val="24"/>
          <w:szCs w:val="24"/>
        </w:rPr>
        <w:t xml:space="preserve">По состоянию на 01.06.2016г. (ред.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4CF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CFB">
        <w:rPr>
          <w:rFonts w:ascii="Times New Roman" w:hAnsi="Times New Roman" w:cs="Times New Roman"/>
          <w:sz w:val="24"/>
          <w:szCs w:val="24"/>
        </w:rPr>
        <w:t xml:space="preserve">.2016г.) объем дорожного фонда </w:t>
      </w:r>
      <w:r w:rsidRPr="00114CB9">
        <w:rPr>
          <w:rFonts w:ascii="Times New Roman" w:hAnsi="Times New Roman" w:cs="Times New Roman"/>
          <w:sz w:val="24"/>
          <w:szCs w:val="24"/>
        </w:rPr>
        <w:t>увеличен до 4</w:t>
      </w:r>
      <w:r>
        <w:rPr>
          <w:rFonts w:ascii="Times New Roman" w:hAnsi="Times New Roman" w:cs="Times New Roman"/>
          <w:sz w:val="24"/>
          <w:szCs w:val="24"/>
        </w:rPr>
        <w:t>599,8</w:t>
      </w:r>
      <w:r w:rsidRPr="00114CB9">
        <w:rPr>
          <w:rFonts w:ascii="Times New Roman" w:hAnsi="Times New Roman" w:cs="Times New Roman"/>
          <w:sz w:val="24"/>
          <w:szCs w:val="24"/>
        </w:rPr>
        <w:t xml:space="preserve"> тыс. рублей, что больше на 176</w:t>
      </w:r>
      <w:r>
        <w:rPr>
          <w:rFonts w:ascii="Times New Roman" w:hAnsi="Times New Roman" w:cs="Times New Roman"/>
          <w:sz w:val="24"/>
          <w:szCs w:val="24"/>
        </w:rPr>
        <w:t>6,8</w:t>
      </w:r>
      <w:r w:rsidRPr="00114CB9">
        <w:rPr>
          <w:rFonts w:ascii="Times New Roman" w:hAnsi="Times New Roman" w:cs="Times New Roman"/>
          <w:sz w:val="24"/>
          <w:szCs w:val="24"/>
        </w:rPr>
        <w:t xml:space="preserve"> тыс. рублей объема дорожного фонда в первоначальной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39F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439F5">
        <w:rPr>
          <w:rFonts w:ascii="Times New Roman" w:eastAsia="Times New Roman" w:hAnsi="Times New Roman" w:cs="Times New Roman"/>
          <w:sz w:val="24"/>
          <w:szCs w:val="24"/>
        </w:rPr>
        <w:t xml:space="preserve">т.е. с учетом неиспользованного остатка прошлого года (1766,6+2833). </w:t>
      </w:r>
    </w:p>
    <w:p w:rsidR="000439F5" w:rsidRPr="004B7948" w:rsidRDefault="000439F5" w:rsidP="000439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4"/>
        </w:rPr>
        <w:t>Бюджетные ассигнования и лимиты бюджетных обязательств доведены Финансовым управлением администрации МО Куйтунский район до ГРБС (Администрации МО Куйтунский район) в полном объеме и за той же датой, которой вносились изменения.</w:t>
      </w:r>
    </w:p>
    <w:p w:rsidR="000439F5" w:rsidRPr="004B7948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4"/>
        </w:rPr>
        <w:t xml:space="preserve">Администрацией МО Куйтунский район (ГРБС) лимиты бюджетных </w:t>
      </w:r>
      <w:r w:rsidRPr="004B7948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</w:t>
      </w:r>
      <w:r w:rsidRPr="004B7948">
        <w:rPr>
          <w:rFonts w:ascii="Times New Roman" w:hAnsi="Times New Roman" w:cs="Times New Roman"/>
          <w:sz w:val="24"/>
          <w:szCs w:val="24"/>
        </w:rPr>
        <w:t xml:space="preserve"> доведены до МКУ «КУМИ по Куйтунскому району» в объемах утвержденных решениями  Думы о бюджете</w:t>
      </w:r>
      <w:r w:rsidRPr="004B79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7948">
        <w:rPr>
          <w:rFonts w:ascii="Times New Roman" w:hAnsi="Times New Roman" w:cs="Times New Roman"/>
          <w:sz w:val="24"/>
          <w:szCs w:val="24"/>
        </w:rPr>
        <w:t xml:space="preserve">(см. таблицу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7948">
        <w:rPr>
          <w:rFonts w:ascii="Times New Roman" w:hAnsi="Times New Roman" w:cs="Times New Roman"/>
          <w:sz w:val="24"/>
          <w:szCs w:val="24"/>
        </w:rPr>
        <w:t xml:space="preserve">) по подразделу 0409 «Дорожное хозяйство», </w:t>
      </w:r>
      <w:r w:rsidRPr="00915D37">
        <w:rPr>
          <w:rFonts w:ascii="Times New Roman" w:hAnsi="Times New Roman" w:cs="Times New Roman"/>
          <w:sz w:val="24"/>
          <w:szCs w:val="24"/>
        </w:rPr>
        <w:t xml:space="preserve">целевой статьи расходов 720 00 29160 </w:t>
      </w:r>
      <w:r w:rsidRPr="00915D37">
        <w:rPr>
          <w:rFonts w:ascii="Times New Roman" w:eastAsia="Times New Roman" w:hAnsi="Times New Roman" w:cs="Times New Roman"/>
          <w:sz w:val="24"/>
          <w:szCs w:val="24"/>
        </w:rPr>
        <w:t>«Содержание и управление дорожным хозяйством»</w:t>
      </w:r>
      <w:r w:rsidRPr="00915D37">
        <w:rPr>
          <w:rFonts w:ascii="Times New Roman" w:hAnsi="Times New Roman" w:cs="Times New Roman"/>
          <w:sz w:val="24"/>
          <w:szCs w:val="24"/>
        </w:rPr>
        <w:t xml:space="preserve">, </w:t>
      </w:r>
      <w:r w:rsidRPr="004B7948">
        <w:rPr>
          <w:rFonts w:ascii="Times New Roman" w:hAnsi="Times New Roman" w:cs="Times New Roman"/>
          <w:sz w:val="24"/>
          <w:szCs w:val="24"/>
        </w:rPr>
        <w:t>виду расходов  244 «Прочая закупка товаров, работ и услуг для обеспечения государственных (муниципальных) нужд» по КОСГУ 225 «Услуги по  содержанию имущества»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A89">
        <w:rPr>
          <w:rFonts w:ascii="Times New Roman" w:hAnsi="Times New Roman" w:cs="Times New Roman"/>
          <w:sz w:val="24"/>
          <w:szCs w:val="24"/>
        </w:rPr>
        <w:t xml:space="preserve">(см. таблицу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4A89">
        <w:rPr>
          <w:rFonts w:ascii="Times New Roman" w:hAnsi="Times New Roman" w:cs="Times New Roman"/>
          <w:sz w:val="24"/>
          <w:szCs w:val="24"/>
        </w:rPr>
        <w:t>).</w:t>
      </w:r>
    </w:p>
    <w:p w:rsidR="000439F5" w:rsidRPr="004B7948" w:rsidRDefault="000439F5" w:rsidP="000439F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439F5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4"/>
        </w:rPr>
        <w:t xml:space="preserve">Бюджетные ассигнования на 2016 год  предусмотренные по подразделу </w:t>
      </w:r>
    </w:p>
    <w:p w:rsidR="000439F5" w:rsidRPr="004B7948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7948">
        <w:rPr>
          <w:rFonts w:ascii="Times New Roman" w:hAnsi="Times New Roman" w:cs="Times New Roman"/>
          <w:sz w:val="24"/>
          <w:szCs w:val="24"/>
        </w:rPr>
        <w:t>0409 «Дорожное хозяйство», тыс. рублей</w:t>
      </w:r>
    </w:p>
    <w:tbl>
      <w:tblPr>
        <w:tblStyle w:val="ad"/>
        <w:tblW w:w="0" w:type="auto"/>
        <w:tblInd w:w="1668" w:type="dxa"/>
        <w:tblLook w:val="04A0"/>
      </w:tblPr>
      <w:tblGrid>
        <w:gridCol w:w="2693"/>
        <w:gridCol w:w="2693"/>
        <w:gridCol w:w="2268"/>
      </w:tblGrid>
      <w:tr w:rsidR="000439F5" w:rsidRPr="00DF2917" w:rsidTr="00627E92">
        <w:tc>
          <w:tcPr>
            <w:tcW w:w="2693" w:type="dxa"/>
          </w:tcPr>
          <w:p w:rsidR="000439F5" w:rsidRDefault="000439F5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948">
              <w:rPr>
                <w:rFonts w:ascii="Times New Roman" w:hAnsi="Times New Roman" w:cs="Times New Roman"/>
              </w:rPr>
              <w:t xml:space="preserve">Уведомление </w:t>
            </w:r>
            <w:r w:rsidRPr="000B352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0439F5" w:rsidRPr="004B7948" w:rsidRDefault="000439F5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948">
              <w:rPr>
                <w:rFonts w:ascii="Times New Roman" w:hAnsi="Times New Roman" w:cs="Times New Roman"/>
              </w:rPr>
              <w:t xml:space="preserve"> № 29 от 01.01.2016г.</w:t>
            </w:r>
          </w:p>
        </w:tc>
        <w:tc>
          <w:tcPr>
            <w:tcW w:w="2693" w:type="dxa"/>
          </w:tcPr>
          <w:p w:rsidR="000439F5" w:rsidRDefault="000439F5" w:rsidP="00627E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B7948">
              <w:rPr>
                <w:rFonts w:ascii="Times New Roman" w:hAnsi="Times New Roman" w:cs="Times New Roman"/>
              </w:rPr>
              <w:t xml:space="preserve">Уведомления </w:t>
            </w:r>
            <w:r w:rsidRPr="000B352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>ов</w:t>
            </w:r>
            <w:r w:rsidRPr="004B7948">
              <w:rPr>
                <w:rFonts w:ascii="Times New Roman" w:hAnsi="Times New Roman" w:cs="Times New Roman"/>
              </w:rPr>
              <w:t xml:space="preserve"> от 16.02.201</w:t>
            </w:r>
            <w:r>
              <w:rPr>
                <w:rFonts w:ascii="Times New Roman" w:hAnsi="Times New Roman" w:cs="Times New Roman"/>
              </w:rPr>
              <w:t>6</w:t>
            </w:r>
            <w:r w:rsidRPr="004B7948">
              <w:rPr>
                <w:rFonts w:ascii="Times New Roman" w:hAnsi="Times New Roman" w:cs="Times New Roman"/>
              </w:rPr>
              <w:t xml:space="preserve">г.: </w:t>
            </w:r>
          </w:p>
          <w:p w:rsidR="000439F5" w:rsidRPr="00DF2917" w:rsidRDefault="000439F5" w:rsidP="00627E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B7948">
              <w:rPr>
                <w:rFonts w:ascii="Times New Roman" w:hAnsi="Times New Roman" w:cs="Times New Roman"/>
              </w:rPr>
              <w:t>№ 60 и  61</w:t>
            </w:r>
          </w:p>
        </w:tc>
        <w:tc>
          <w:tcPr>
            <w:tcW w:w="2268" w:type="dxa"/>
          </w:tcPr>
          <w:p w:rsidR="000439F5" w:rsidRPr="00DF2917" w:rsidRDefault="000439F5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B7948">
              <w:rPr>
                <w:rFonts w:ascii="Times New Roman" w:hAnsi="Times New Roman" w:cs="Times New Roman"/>
              </w:rPr>
              <w:t xml:space="preserve">Уведомление </w:t>
            </w:r>
            <w:r w:rsidRPr="000B352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 изменении</w:t>
            </w:r>
            <w:r w:rsidRPr="000B3528">
              <w:rPr>
                <w:rFonts w:ascii="Times New Roman" w:hAnsi="Times New Roman" w:cs="Times New Roman"/>
              </w:rPr>
              <w:t xml:space="preserve"> лимит</w:t>
            </w:r>
            <w:r>
              <w:rPr>
                <w:rFonts w:ascii="Times New Roman" w:hAnsi="Times New Roman" w:cs="Times New Roman"/>
              </w:rPr>
              <w:t>ов</w:t>
            </w:r>
            <w:r w:rsidRPr="004B7948">
              <w:rPr>
                <w:rFonts w:ascii="Times New Roman" w:hAnsi="Times New Roman" w:cs="Times New Roman"/>
              </w:rPr>
              <w:t xml:space="preserve"> № 111 от 30.03.2016г.</w:t>
            </w:r>
          </w:p>
        </w:tc>
      </w:tr>
      <w:tr w:rsidR="000439F5" w:rsidRPr="00DF2917" w:rsidTr="00627E92">
        <w:trPr>
          <w:trHeight w:val="70"/>
        </w:trPr>
        <w:tc>
          <w:tcPr>
            <w:tcW w:w="2693" w:type="dxa"/>
          </w:tcPr>
          <w:p w:rsidR="000439F5" w:rsidRPr="004B7948" w:rsidRDefault="000439F5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B7948"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2693" w:type="dxa"/>
          </w:tcPr>
          <w:p w:rsidR="000439F5" w:rsidRPr="00DF2917" w:rsidRDefault="000439F5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+ 1672,6</w:t>
            </w:r>
          </w:p>
        </w:tc>
        <w:tc>
          <w:tcPr>
            <w:tcW w:w="2268" w:type="dxa"/>
          </w:tcPr>
          <w:p w:rsidR="000439F5" w:rsidRPr="00DF2917" w:rsidRDefault="000439F5" w:rsidP="00627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+ 94,2</w:t>
            </w:r>
          </w:p>
        </w:tc>
      </w:tr>
    </w:tbl>
    <w:p w:rsidR="000439F5" w:rsidRPr="00DF2917" w:rsidRDefault="000439F5" w:rsidP="00043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0439F5" w:rsidRDefault="000439F5" w:rsidP="00043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7CD">
        <w:rPr>
          <w:rFonts w:ascii="Times New Roman" w:hAnsi="Times New Roman" w:cs="Times New Roman"/>
          <w:sz w:val="24"/>
          <w:szCs w:val="24"/>
        </w:rPr>
        <w:t>Бюджетные сметы, сметы доходов и расходов составлены в соответствии с бюджетной росписью и доведенными лимитами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6B67">
        <w:rPr>
          <w:rFonts w:ascii="Times New Roman" w:hAnsi="Times New Roman" w:cs="Times New Roman"/>
          <w:sz w:val="24"/>
          <w:szCs w:val="24"/>
        </w:rPr>
        <w:t xml:space="preserve">В бюджетной смете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6B67">
        <w:rPr>
          <w:rFonts w:ascii="Times New Roman" w:hAnsi="Times New Roman" w:cs="Times New Roman"/>
          <w:sz w:val="24"/>
          <w:szCs w:val="24"/>
        </w:rPr>
        <w:t>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6B67">
        <w:rPr>
          <w:rFonts w:ascii="Times New Roman" w:hAnsi="Times New Roman" w:cs="Times New Roman"/>
          <w:sz w:val="24"/>
          <w:szCs w:val="24"/>
        </w:rPr>
        <w:t xml:space="preserve">г. все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506B67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>
        <w:rPr>
          <w:rFonts w:ascii="Times New Roman" w:hAnsi="Times New Roman" w:cs="Times New Roman"/>
          <w:sz w:val="24"/>
          <w:szCs w:val="24"/>
        </w:rPr>
        <w:t>на содержание и ремонт дорог. В</w:t>
      </w:r>
      <w:r w:rsidRPr="00690B89">
        <w:rPr>
          <w:rFonts w:ascii="Times New Roman" w:hAnsi="Times New Roman" w:cs="Times New Roman"/>
          <w:sz w:val="24"/>
          <w:szCs w:val="24"/>
        </w:rPr>
        <w:t xml:space="preserve"> бюджетной смете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90B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690B8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0B89">
        <w:rPr>
          <w:rFonts w:ascii="Times New Roman" w:hAnsi="Times New Roman" w:cs="Times New Roman"/>
          <w:sz w:val="24"/>
          <w:szCs w:val="24"/>
        </w:rPr>
        <w:t xml:space="preserve">г. ассигнования </w:t>
      </w:r>
      <w:r>
        <w:rPr>
          <w:rFonts w:ascii="Times New Roman" w:hAnsi="Times New Roman" w:cs="Times New Roman"/>
          <w:sz w:val="24"/>
          <w:szCs w:val="24"/>
        </w:rPr>
        <w:t xml:space="preserve">2016 года  </w:t>
      </w:r>
      <w:r w:rsidRPr="00690B89">
        <w:rPr>
          <w:rFonts w:ascii="Times New Roman" w:hAnsi="Times New Roman" w:cs="Times New Roman"/>
          <w:sz w:val="24"/>
          <w:szCs w:val="24"/>
        </w:rPr>
        <w:t>распределены на: грейдирование</w:t>
      </w:r>
      <w:r>
        <w:rPr>
          <w:rFonts w:ascii="Times New Roman" w:hAnsi="Times New Roman" w:cs="Times New Roman"/>
          <w:sz w:val="24"/>
          <w:szCs w:val="24"/>
        </w:rPr>
        <w:t xml:space="preserve"> и чистку </w:t>
      </w:r>
      <w:r w:rsidRPr="00690B89">
        <w:rPr>
          <w:rFonts w:ascii="Times New Roman" w:hAnsi="Times New Roman" w:cs="Times New Roman"/>
          <w:sz w:val="24"/>
          <w:szCs w:val="24"/>
        </w:rPr>
        <w:t xml:space="preserve"> дорог – </w:t>
      </w:r>
      <w:r>
        <w:rPr>
          <w:rFonts w:ascii="Times New Roman" w:hAnsi="Times New Roman" w:cs="Times New Roman"/>
          <w:sz w:val="24"/>
          <w:szCs w:val="24"/>
        </w:rPr>
        <w:t>993</w:t>
      </w:r>
      <w:r w:rsidRPr="00690B89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90B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ремонт автодороги</w:t>
      </w:r>
      <w:r w:rsidRPr="0069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Мингатуй – Новая Тельба </w:t>
      </w:r>
      <w:r w:rsidRPr="00690B8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3606,8</w:t>
      </w:r>
      <w:r w:rsidRPr="00690B89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5C4A89">
        <w:rPr>
          <w:rFonts w:ascii="Times New Roman" w:hAnsi="Times New Roman" w:cs="Times New Roman"/>
          <w:sz w:val="24"/>
          <w:szCs w:val="24"/>
        </w:rPr>
        <w:t xml:space="preserve">(см. таблицу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4A89">
        <w:rPr>
          <w:rFonts w:ascii="Times New Roman" w:hAnsi="Times New Roman" w:cs="Times New Roman"/>
          <w:sz w:val="24"/>
          <w:szCs w:val="24"/>
        </w:rPr>
        <w:t>).</w:t>
      </w:r>
    </w:p>
    <w:p w:rsidR="000439F5" w:rsidRPr="005653A5" w:rsidRDefault="000439F5" w:rsidP="000439F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53A5">
        <w:rPr>
          <w:rFonts w:ascii="Times New Roman" w:hAnsi="Times New Roman" w:cs="Times New Roman"/>
          <w:sz w:val="24"/>
          <w:szCs w:val="24"/>
        </w:rPr>
        <w:t xml:space="preserve">Таблица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439F5" w:rsidRPr="005653A5" w:rsidRDefault="000439F5" w:rsidP="000439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653A5">
        <w:rPr>
          <w:rFonts w:ascii="Times New Roman" w:hAnsi="Times New Roman" w:cs="Times New Roman"/>
          <w:sz w:val="24"/>
          <w:szCs w:val="24"/>
        </w:rPr>
        <w:t>Изменение показателей бюджетной сметы, сметы доходов и расходов, тыс. руб.</w:t>
      </w:r>
    </w:p>
    <w:tbl>
      <w:tblPr>
        <w:tblStyle w:val="ad"/>
        <w:tblW w:w="0" w:type="auto"/>
        <w:tblInd w:w="1809" w:type="dxa"/>
        <w:tblLayout w:type="fixed"/>
        <w:tblLook w:val="04A0"/>
      </w:tblPr>
      <w:tblGrid>
        <w:gridCol w:w="567"/>
        <w:gridCol w:w="2977"/>
        <w:gridCol w:w="1418"/>
        <w:gridCol w:w="1275"/>
        <w:gridCol w:w="1276"/>
      </w:tblGrid>
      <w:tr w:rsidR="000439F5" w:rsidRPr="005C4A89" w:rsidTr="00627E92">
        <w:tc>
          <w:tcPr>
            <w:tcW w:w="567" w:type="dxa"/>
            <w:vMerge w:val="restart"/>
          </w:tcPr>
          <w:p w:rsidR="000439F5" w:rsidRDefault="000439F5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 xml:space="preserve">№ </w:t>
            </w:r>
          </w:p>
          <w:p w:rsidR="000439F5" w:rsidRPr="00830BDC" w:rsidRDefault="000439F5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77" w:type="dxa"/>
            <w:vMerge w:val="restart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Наименование  расходов</w:t>
            </w:r>
          </w:p>
        </w:tc>
        <w:tc>
          <w:tcPr>
            <w:tcW w:w="3969" w:type="dxa"/>
            <w:gridSpan w:val="3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Показатели бюджетной сметы</w:t>
            </w:r>
          </w:p>
        </w:tc>
      </w:tr>
      <w:tr w:rsidR="000439F5" w:rsidRPr="005C4A89" w:rsidTr="00627E92">
        <w:tc>
          <w:tcPr>
            <w:tcW w:w="567" w:type="dxa"/>
            <w:vMerge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9F5" w:rsidRPr="00830BDC" w:rsidRDefault="000439F5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30BDC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</w:rPr>
              <w:t>6</w:t>
            </w:r>
            <w:r w:rsidRPr="00830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0439F5" w:rsidRPr="00830BDC" w:rsidRDefault="000439F5" w:rsidP="00627E9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Pr="00830BD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830BDC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6</w:t>
            </w:r>
            <w:r w:rsidRPr="00830BD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0439F5" w:rsidRPr="00830BDC" w:rsidRDefault="000439F5" w:rsidP="00627E9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30.03.16г.</w:t>
            </w:r>
          </w:p>
        </w:tc>
      </w:tr>
      <w:tr w:rsidR="000439F5" w:rsidRPr="005C4A89" w:rsidTr="00627E92">
        <w:tc>
          <w:tcPr>
            <w:tcW w:w="567" w:type="dxa"/>
          </w:tcPr>
          <w:p w:rsidR="000439F5" w:rsidRPr="00830BDC" w:rsidRDefault="000439F5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439F5" w:rsidRDefault="000439F5" w:rsidP="00627E92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дорог</w:t>
            </w:r>
          </w:p>
        </w:tc>
        <w:tc>
          <w:tcPr>
            <w:tcW w:w="1418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</w:t>
            </w:r>
          </w:p>
        </w:tc>
        <w:tc>
          <w:tcPr>
            <w:tcW w:w="1275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4060,6</w:t>
            </w:r>
          </w:p>
        </w:tc>
        <w:tc>
          <w:tcPr>
            <w:tcW w:w="1276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39F5" w:rsidRPr="005C4A89" w:rsidTr="00627E92">
        <w:tc>
          <w:tcPr>
            <w:tcW w:w="567" w:type="dxa"/>
          </w:tcPr>
          <w:p w:rsidR="000439F5" w:rsidRPr="00830BDC" w:rsidRDefault="000439F5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0439F5" w:rsidRPr="00830BDC" w:rsidRDefault="000439F5" w:rsidP="00627E92">
            <w:pPr>
              <w:ind w:left="-108"/>
              <w:rPr>
                <w:rFonts w:ascii="Times New Roman" w:hAnsi="Times New Roman" w:cs="Times New Roman"/>
              </w:rPr>
            </w:pPr>
            <w:r w:rsidRPr="00830BDC">
              <w:rPr>
                <w:rFonts w:ascii="Times New Roman" w:hAnsi="Times New Roman" w:cs="Times New Roman"/>
              </w:rPr>
              <w:t>Грейдирование</w:t>
            </w:r>
            <w:r>
              <w:rPr>
                <w:rFonts w:ascii="Times New Roman" w:hAnsi="Times New Roman" w:cs="Times New Roman"/>
              </w:rPr>
              <w:t xml:space="preserve">, чистка </w:t>
            </w:r>
            <w:r w:rsidRPr="00830BDC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418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276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</w:t>
            </w:r>
          </w:p>
        </w:tc>
      </w:tr>
      <w:tr w:rsidR="000439F5" w:rsidRPr="005C4A89" w:rsidTr="00627E92">
        <w:tc>
          <w:tcPr>
            <w:tcW w:w="567" w:type="dxa"/>
          </w:tcPr>
          <w:p w:rsidR="000439F5" w:rsidRPr="00E84071" w:rsidRDefault="000439F5" w:rsidP="00627E92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0439F5" w:rsidRPr="00830BDC" w:rsidRDefault="000439F5" w:rsidP="00627E9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автодороги Мингатуй – Новая Тельба</w:t>
            </w:r>
          </w:p>
        </w:tc>
        <w:tc>
          <w:tcPr>
            <w:tcW w:w="1418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3606,8</w:t>
            </w:r>
          </w:p>
        </w:tc>
      </w:tr>
      <w:tr w:rsidR="000439F5" w:rsidRPr="005C4A89" w:rsidTr="00627E92">
        <w:tc>
          <w:tcPr>
            <w:tcW w:w="3544" w:type="dxa"/>
            <w:gridSpan w:val="2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B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2833</w:t>
            </w:r>
          </w:p>
        </w:tc>
        <w:tc>
          <w:tcPr>
            <w:tcW w:w="1275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4505,6</w:t>
            </w:r>
          </w:p>
        </w:tc>
        <w:tc>
          <w:tcPr>
            <w:tcW w:w="1276" w:type="dxa"/>
          </w:tcPr>
          <w:p w:rsidR="000439F5" w:rsidRPr="00830BDC" w:rsidRDefault="000439F5" w:rsidP="00627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4599,8</w:t>
            </w:r>
          </w:p>
        </w:tc>
      </w:tr>
    </w:tbl>
    <w:p w:rsidR="005A587A" w:rsidRPr="00A25674" w:rsidRDefault="005A587A" w:rsidP="005A587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0124A" w:rsidRPr="00A25674" w:rsidRDefault="00A0124A" w:rsidP="00D420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D84" w:rsidRPr="007A67D3" w:rsidRDefault="00AE2607" w:rsidP="007A67D3">
      <w:pPr>
        <w:pStyle w:val="aa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D3">
        <w:rPr>
          <w:rFonts w:ascii="Times New Roman" w:hAnsi="Times New Roman" w:cs="Times New Roman"/>
          <w:b/>
          <w:sz w:val="24"/>
          <w:szCs w:val="24"/>
        </w:rPr>
        <w:t>Использование дорожного фонда</w:t>
      </w:r>
      <w:r w:rsidR="00263D84" w:rsidRPr="007A67D3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7A67D3" w:rsidRPr="007A67D3">
        <w:rPr>
          <w:rFonts w:ascii="Times New Roman" w:hAnsi="Times New Roman" w:cs="Times New Roman"/>
          <w:b/>
          <w:sz w:val="24"/>
          <w:szCs w:val="24"/>
        </w:rPr>
        <w:t>5</w:t>
      </w:r>
      <w:r w:rsidR="00263D84" w:rsidRPr="007A67D3">
        <w:rPr>
          <w:rFonts w:ascii="Times New Roman" w:hAnsi="Times New Roman" w:cs="Times New Roman"/>
          <w:b/>
          <w:sz w:val="24"/>
          <w:szCs w:val="24"/>
        </w:rPr>
        <w:t xml:space="preserve"> год и в текущем периоде 201</w:t>
      </w:r>
      <w:r w:rsidR="007A67D3" w:rsidRPr="007A67D3">
        <w:rPr>
          <w:rFonts w:ascii="Times New Roman" w:hAnsi="Times New Roman" w:cs="Times New Roman"/>
          <w:b/>
          <w:sz w:val="24"/>
          <w:szCs w:val="24"/>
        </w:rPr>
        <w:t>6</w:t>
      </w:r>
      <w:r w:rsidR="007A67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E2607" w:rsidRPr="007A67D3" w:rsidRDefault="00263D84" w:rsidP="00263D84">
      <w:pPr>
        <w:pStyle w:val="a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67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AE70C8" w:rsidRPr="00AB0263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Pr="00B107C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данным годового отчета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использовании бюджетных ассигнований дорожного фонда, фактическое </w:t>
      </w:r>
      <w:r w:rsidRPr="00B107CD">
        <w:rPr>
          <w:rFonts w:ascii="Times New Roman" w:eastAsia="Times New Roman" w:hAnsi="Times New Roman" w:cs="Times New Roman"/>
          <w:b/>
          <w:sz w:val="24"/>
          <w:szCs w:val="24"/>
        </w:rPr>
        <w:t>поступление</w:t>
      </w:r>
      <w:r w:rsidRPr="00B10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7CD">
        <w:rPr>
          <w:rFonts w:ascii="Times New Roman" w:eastAsia="Times New Roman" w:hAnsi="Times New Roman" w:cs="Times New Roman"/>
          <w:b/>
          <w:sz w:val="24"/>
          <w:szCs w:val="24"/>
        </w:rPr>
        <w:t xml:space="preserve">доходов  формирующих дорожный фонд </w:t>
      </w:r>
      <w:r w:rsidRPr="00B10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07CD">
        <w:rPr>
          <w:rFonts w:ascii="Times New Roman" w:eastAsia="Times New Roman" w:hAnsi="Times New Roman" w:cs="Times New Roman"/>
          <w:b/>
          <w:sz w:val="24"/>
          <w:szCs w:val="24"/>
        </w:rPr>
        <w:t>за 2015 год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04C16">
        <w:rPr>
          <w:rFonts w:ascii="Times New Roman" w:eastAsia="Times New Roman" w:hAnsi="Times New Roman" w:cs="Times New Roman"/>
          <w:sz w:val="24"/>
          <w:szCs w:val="24"/>
        </w:rPr>
        <w:t xml:space="preserve">составило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2487,4</w:t>
      </w:r>
      <w:r w:rsidRPr="00404C16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4C1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том числе акцизы по подакцизным товарам – 2420,3 тыс. рублей, </w:t>
      </w:r>
      <w:r w:rsidRPr="001F022A">
        <w:rPr>
          <w:rFonts w:ascii="Times New Roman" w:hAnsi="Times New Roman" w:cs="Times New Roman"/>
          <w:sz w:val="24"/>
          <w:szCs w:val="24"/>
        </w:rPr>
        <w:t>денежны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22A">
        <w:rPr>
          <w:rFonts w:ascii="Times New Roman" w:hAnsi="Times New Roman" w:cs="Times New Roman"/>
          <w:sz w:val="24"/>
          <w:szCs w:val="24"/>
        </w:rPr>
        <w:t xml:space="preserve"> взыскани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22A">
        <w:rPr>
          <w:rFonts w:ascii="Times New Roman" w:hAnsi="Times New Roman" w:cs="Times New Roman"/>
          <w:sz w:val="24"/>
          <w:szCs w:val="24"/>
        </w:rPr>
        <w:t xml:space="preserve"> (штраф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022A">
        <w:rPr>
          <w:rFonts w:ascii="Times New Roman" w:hAnsi="Times New Roman" w:cs="Times New Roman"/>
          <w:sz w:val="24"/>
          <w:szCs w:val="24"/>
        </w:rPr>
        <w:t xml:space="preserve">) за нарушение правил перевозки крупногабаритных и тяжеловесных грузов </w:t>
      </w:r>
      <w:r>
        <w:rPr>
          <w:rFonts w:ascii="Times New Roman" w:hAnsi="Times New Roman" w:cs="Times New Roman"/>
          <w:sz w:val="24"/>
          <w:szCs w:val="24"/>
        </w:rPr>
        <w:t xml:space="preserve">– 9 тыс. рублей, прочие </w:t>
      </w:r>
      <w:r w:rsidRPr="001F022A">
        <w:rPr>
          <w:rFonts w:ascii="Times New Roman" w:hAnsi="Times New Roman" w:cs="Times New Roman"/>
          <w:sz w:val="24"/>
          <w:szCs w:val="24"/>
        </w:rPr>
        <w:t>денежны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022A">
        <w:rPr>
          <w:rFonts w:ascii="Times New Roman" w:hAnsi="Times New Roman" w:cs="Times New Roman"/>
          <w:sz w:val="24"/>
          <w:szCs w:val="24"/>
        </w:rPr>
        <w:t xml:space="preserve"> взыскани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22A">
        <w:rPr>
          <w:rFonts w:ascii="Times New Roman" w:hAnsi="Times New Roman" w:cs="Times New Roman"/>
          <w:sz w:val="24"/>
          <w:szCs w:val="24"/>
        </w:rPr>
        <w:t xml:space="preserve"> (штраф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F02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правонарушения в области дорожного движения – 58,1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404C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4AB">
        <w:rPr>
          <w:rFonts w:ascii="Times New Roman" w:eastAsia="Times New Roman" w:hAnsi="Times New Roman" w:cs="Times New Roman"/>
          <w:b/>
          <w:sz w:val="24"/>
          <w:szCs w:val="24"/>
        </w:rPr>
        <w:t>Кассовые расходы за 2015 год  составили 2833,8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D71BB">
        <w:rPr>
          <w:rFonts w:ascii="Times New Roman" w:hAnsi="Times New Roman" w:cs="Times New Roman"/>
          <w:sz w:val="24"/>
          <w:szCs w:val="24"/>
        </w:rPr>
        <w:t>в соответствии с заключёнными контрактами</w:t>
      </w:r>
      <w:r>
        <w:rPr>
          <w:rFonts w:ascii="Times New Roman" w:hAnsi="Times New Roman" w:cs="Times New Roman"/>
          <w:sz w:val="24"/>
          <w:szCs w:val="24"/>
        </w:rPr>
        <w:t xml:space="preserve"> (договорами)</w:t>
      </w:r>
      <w:r w:rsidRPr="00CD71BB">
        <w:rPr>
          <w:rFonts w:ascii="Times New Roman" w:hAnsi="Times New Roman" w:cs="Times New Roman"/>
          <w:sz w:val="24"/>
          <w:szCs w:val="24"/>
        </w:rPr>
        <w:t xml:space="preserve"> направлены на</w:t>
      </w:r>
      <w:r w:rsidRPr="00AB02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0C8" w:rsidRPr="000F50E4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>очистку автомобильной дороги Мингатуй – Наратай от снега автогрейдерами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92,5 тыс. рублей.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заключен договор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5105C">
        <w:rPr>
          <w:rFonts w:ascii="Times New Roman" w:hAnsi="Times New Roman" w:cs="Times New Roman"/>
          <w:sz w:val="24"/>
          <w:szCs w:val="24"/>
        </w:rPr>
        <w:t>06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.04.2015г. </w:t>
      </w:r>
      <w:r w:rsidRPr="00E04FA9">
        <w:rPr>
          <w:rFonts w:ascii="Times New Roman" w:hAnsi="Times New Roman" w:cs="Times New Roman"/>
          <w:sz w:val="24"/>
          <w:szCs w:val="24"/>
        </w:rPr>
        <w:t>с ИП Чиликиной Т.А.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Pr="0005105C">
        <w:rPr>
          <w:rFonts w:ascii="Times New Roman" w:hAnsi="Times New Roman" w:cs="Times New Roman"/>
          <w:sz w:val="24"/>
          <w:szCs w:val="24"/>
        </w:rPr>
        <w:t>92,5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>Цена договора определена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>исходя из сметного расчета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проверенного работниками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утвержденного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3.2 договора, </w:t>
      </w:r>
      <w:r w:rsidRPr="00DA605E">
        <w:rPr>
          <w:rFonts w:ascii="Times New Roman" w:hAnsi="Times New Roman" w:cs="Times New Roman"/>
          <w:sz w:val="24"/>
          <w:szCs w:val="24"/>
        </w:rPr>
        <w:t>в течение 30 календарных дней со дня подписания договора, т.е. до 06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.05.2015г.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Работы выполнены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(очищено от снега 77 км автодороги, или 616 тыс. кв. м)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61E6">
        <w:rPr>
          <w:rFonts w:ascii="Times New Roman" w:eastAsia="Times New Roman" w:hAnsi="Times New Roman" w:cs="Times New Roman"/>
          <w:sz w:val="24"/>
          <w:szCs w:val="24"/>
        </w:rPr>
        <w:t>что подтверждается Акт</w:t>
      </w:r>
      <w:r w:rsidRPr="00B161E6">
        <w:rPr>
          <w:rFonts w:ascii="Times New Roman" w:hAnsi="Times New Roman" w:cs="Times New Roman"/>
          <w:sz w:val="24"/>
          <w:szCs w:val="24"/>
        </w:rPr>
        <w:t>о</w:t>
      </w:r>
      <w:r w:rsidRPr="00B161E6">
        <w:rPr>
          <w:rFonts w:ascii="Times New Roman" w:eastAsia="Times New Roman" w:hAnsi="Times New Roman" w:cs="Times New Roman"/>
          <w:sz w:val="24"/>
          <w:szCs w:val="24"/>
        </w:rPr>
        <w:t xml:space="preserve">м приемки выполненных работ </w:t>
      </w:r>
      <w:r w:rsidRPr="00B161E6">
        <w:rPr>
          <w:rFonts w:ascii="Times New Roman" w:hAnsi="Times New Roman" w:cs="Times New Roman"/>
          <w:sz w:val="24"/>
          <w:szCs w:val="24"/>
        </w:rPr>
        <w:t>от 08</w:t>
      </w:r>
      <w:r w:rsidRPr="00B161E6">
        <w:rPr>
          <w:rFonts w:ascii="Times New Roman" w:eastAsia="Times New Roman" w:hAnsi="Times New Roman" w:cs="Times New Roman"/>
          <w:sz w:val="24"/>
          <w:szCs w:val="24"/>
        </w:rPr>
        <w:t>.04.15г.</w:t>
      </w:r>
      <w:r w:rsidRPr="00B161E6">
        <w:rPr>
          <w:rFonts w:ascii="Times New Roman" w:hAnsi="Times New Roman" w:cs="Times New Roman"/>
          <w:sz w:val="24"/>
          <w:szCs w:val="24"/>
        </w:rPr>
        <w:t xml:space="preserve"> </w:t>
      </w:r>
      <w:r w:rsidRPr="00B161E6">
        <w:rPr>
          <w:rFonts w:ascii="Times New Roman" w:eastAsia="Times New Roman" w:hAnsi="Times New Roman" w:cs="Times New Roman"/>
          <w:sz w:val="24"/>
          <w:szCs w:val="24"/>
        </w:rPr>
        <w:t xml:space="preserve"> подписанны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16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1E6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 Столбовым Г.Г.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2DF7">
        <w:rPr>
          <w:rFonts w:ascii="Times New Roman" w:hAnsi="Times New Roman" w:cs="Times New Roman"/>
          <w:sz w:val="24"/>
          <w:szCs w:val="24"/>
        </w:rPr>
        <w:t>начальниками управлений администрации МО Куйтунский район: экономическое  Карпиза С.А. и архитектуры,  строительства Кадоркин В.И., а так же</w:t>
      </w:r>
      <w:r w:rsidRPr="00C2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2DF7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161E6">
        <w:rPr>
          <w:rFonts w:ascii="Times New Roman" w:hAnsi="Times New Roman" w:cs="Times New Roman"/>
          <w:sz w:val="24"/>
          <w:szCs w:val="24"/>
        </w:rPr>
        <w:t xml:space="preserve"> 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Pr="000F50E4">
        <w:rPr>
          <w:rFonts w:ascii="Times New Roman" w:hAnsi="Times New Roman" w:cs="Times New Roman"/>
          <w:sz w:val="24"/>
          <w:szCs w:val="24"/>
        </w:rPr>
        <w:t>10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 xml:space="preserve">.04.2015г. в размере </w:t>
      </w:r>
      <w:r w:rsidRPr="000F50E4">
        <w:rPr>
          <w:rFonts w:ascii="Times New Roman" w:hAnsi="Times New Roman" w:cs="Times New Roman"/>
          <w:sz w:val="24"/>
          <w:szCs w:val="24"/>
        </w:rPr>
        <w:t>92,5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0F50E4">
        <w:rPr>
          <w:rFonts w:ascii="Times New Roman" w:hAnsi="Times New Roman" w:cs="Times New Roman"/>
          <w:sz w:val="24"/>
          <w:szCs w:val="24"/>
        </w:rPr>
        <w:t>;</w:t>
      </w:r>
    </w:p>
    <w:p w:rsidR="00AE70C8" w:rsidRPr="00BE376B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510A"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горновскрышные работы для разработки и перевозки гравия на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Мингатуй – </w:t>
      </w:r>
      <w:r>
        <w:rPr>
          <w:rFonts w:ascii="Times New Roman" w:eastAsia="Times New Roman" w:hAnsi="Times New Roman" w:cs="Times New Roman"/>
          <w:sz w:val="24"/>
          <w:szCs w:val="24"/>
        </w:rPr>
        <w:t>Новая Тельба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92,4 тыс. рублей.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заключен договор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>.04.2015г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4FA9">
        <w:rPr>
          <w:rFonts w:ascii="Times New Roman" w:hAnsi="Times New Roman" w:cs="Times New Roman"/>
          <w:sz w:val="24"/>
          <w:szCs w:val="24"/>
        </w:rPr>
        <w:t>с ИП Чиликиной Т.А.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Pr="0005105C">
        <w:rPr>
          <w:rFonts w:ascii="Times New Roman" w:hAnsi="Times New Roman" w:cs="Times New Roman"/>
          <w:sz w:val="24"/>
          <w:szCs w:val="24"/>
        </w:rPr>
        <w:t>92,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>Цена договора определена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локально-ресурсного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>сметного расчета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проверенного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утвержденного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3.2 договора, </w:t>
      </w:r>
      <w:r w:rsidRPr="00DA605E">
        <w:rPr>
          <w:rFonts w:ascii="Times New Roman" w:hAnsi="Times New Roman" w:cs="Times New Roman"/>
          <w:sz w:val="24"/>
          <w:szCs w:val="24"/>
        </w:rPr>
        <w:t xml:space="preserve">в течение 30 календарных дней со дня подписания договора, т.е.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.05.2015г.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Работы выполнены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(отвалообразовано грунта бульдозерами 4800 куб. м)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E376B">
        <w:rPr>
          <w:rFonts w:ascii="Times New Roman" w:eastAsia="Times New Roman" w:hAnsi="Times New Roman" w:cs="Times New Roman"/>
          <w:sz w:val="24"/>
          <w:szCs w:val="24"/>
        </w:rPr>
        <w:t>что подтверждается Акт</w:t>
      </w:r>
      <w:r w:rsidRPr="00BE376B">
        <w:rPr>
          <w:rFonts w:ascii="Times New Roman" w:hAnsi="Times New Roman" w:cs="Times New Roman"/>
          <w:sz w:val="24"/>
          <w:szCs w:val="24"/>
        </w:rPr>
        <w:t>о</w:t>
      </w:r>
      <w:r w:rsidRPr="00BE376B">
        <w:rPr>
          <w:rFonts w:ascii="Times New Roman" w:eastAsia="Times New Roman" w:hAnsi="Times New Roman" w:cs="Times New Roman"/>
          <w:sz w:val="24"/>
          <w:szCs w:val="24"/>
        </w:rPr>
        <w:t xml:space="preserve">м приемки выполненных работ </w:t>
      </w:r>
      <w:r w:rsidRPr="00BE376B">
        <w:rPr>
          <w:rFonts w:ascii="Times New Roman" w:hAnsi="Times New Roman" w:cs="Times New Roman"/>
          <w:sz w:val="24"/>
          <w:szCs w:val="24"/>
        </w:rPr>
        <w:t>от 21.04</w:t>
      </w:r>
      <w:r w:rsidRPr="00BE376B">
        <w:rPr>
          <w:rFonts w:ascii="Times New Roman" w:eastAsia="Times New Roman" w:hAnsi="Times New Roman" w:cs="Times New Roman"/>
          <w:sz w:val="24"/>
          <w:szCs w:val="24"/>
        </w:rPr>
        <w:t>.15г.</w:t>
      </w:r>
      <w:r w:rsidRPr="00BE376B">
        <w:rPr>
          <w:rFonts w:ascii="Times New Roman" w:hAnsi="Times New Roman" w:cs="Times New Roman"/>
          <w:sz w:val="24"/>
          <w:szCs w:val="24"/>
        </w:rPr>
        <w:t xml:space="preserve"> </w:t>
      </w:r>
      <w:r w:rsidRPr="00BE376B">
        <w:rPr>
          <w:rFonts w:ascii="Times New Roman" w:eastAsia="Times New Roman" w:hAnsi="Times New Roman" w:cs="Times New Roman"/>
          <w:sz w:val="24"/>
          <w:szCs w:val="24"/>
        </w:rPr>
        <w:t xml:space="preserve"> подписанный </w:t>
      </w:r>
      <w:r w:rsidRPr="00BE376B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 Натальченко С.В.,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376B">
        <w:rPr>
          <w:rFonts w:ascii="Times New Roman" w:hAnsi="Times New Roman" w:cs="Times New Roman"/>
          <w:sz w:val="24"/>
          <w:szCs w:val="24"/>
        </w:rPr>
        <w:t>начальником управления архитектуры,  строительства администрации МО Куйтунский район Кадоркиным В.И.,  а так же</w:t>
      </w:r>
      <w:r w:rsidRPr="00BE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76B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A240BA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Pr="00A240BA">
        <w:rPr>
          <w:rFonts w:ascii="Times New Roman" w:hAnsi="Times New Roman" w:cs="Times New Roman"/>
          <w:sz w:val="24"/>
          <w:szCs w:val="24"/>
        </w:rPr>
        <w:t>07</w:t>
      </w:r>
      <w:r w:rsidRPr="00A240BA">
        <w:rPr>
          <w:rFonts w:ascii="Times New Roman" w:eastAsia="Times New Roman" w:hAnsi="Times New Roman" w:cs="Times New Roman"/>
          <w:sz w:val="24"/>
          <w:szCs w:val="24"/>
        </w:rPr>
        <w:t xml:space="preserve">.05.2015г. в размере </w:t>
      </w:r>
      <w:r w:rsidRPr="00A240BA">
        <w:rPr>
          <w:rFonts w:ascii="Times New Roman" w:hAnsi="Times New Roman" w:cs="Times New Roman"/>
          <w:sz w:val="24"/>
          <w:szCs w:val="24"/>
        </w:rPr>
        <w:t>92,4</w:t>
      </w:r>
      <w:r w:rsidRPr="00A240B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A240B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76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и транспортировку гравия на автомобильную дорогу Мингатуй – Новая Тельба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1636 тыс. рублей (в том числе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>396,5 тыс. руб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лей по договорам и 1239,5 тыс. рублей по муниципальному контракту).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>Для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3.1)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>заключены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51264">
        <w:rPr>
          <w:rFonts w:ascii="Times New Roman" w:hAnsi="Times New Roman" w:cs="Times New Roman"/>
          <w:sz w:val="24"/>
          <w:szCs w:val="24"/>
        </w:rPr>
        <w:t>6 договоров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1264">
        <w:rPr>
          <w:rFonts w:ascii="Times New Roman" w:hAnsi="Times New Roman" w:cs="Times New Roman"/>
          <w:sz w:val="24"/>
          <w:szCs w:val="24"/>
        </w:rPr>
        <w:t>гражданско-правового характера с ИП Чиликиной Т.А.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1264">
        <w:rPr>
          <w:rFonts w:ascii="Times New Roman" w:hAnsi="Times New Roman" w:cs="Times New Roman"/>
          <w:sz w:val="24"/>
          <w:szCs w:val="24"/>
        </w:rPr>
        <w:t>(21, 22, 23, 24, 27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1264">
        <w:rPr>
          <w:rFonts w:ascii="Times New Roman" w:hAnsi="Times New Roman" w:cs="Times New Roman"/>
          <w:sz w:val="24"/>
          <w:szCs w:val="24"/>
        </w:rPr>
        <w:t>28 апреля 2015г.)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396,5 тыс. рублей</w:t>
      </w:r>
      <w:r w:rsidRPr="00351264">
        <w:rPr>
          <w:rFonts w:ascii="Times New Roman" w:hAnsi="Times New Roman" w:cs="Times New Roman"/>
          <w:sz w:val="24"/>
          <w:szCs w:val="24"/>
        </w:rPr>
        <w:t>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>Цена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 xml:space="preserve"> определена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1264">
        <w:rPr>
          <w:rFonts w:ascii="Times New Roman" w:hAnsi="Times New Roman" w:cs="Times New Roman"/>
          <w:sz w:val="24"/>
          <w:szCs w:val="24"/>
        </w:rPr>
        <w:t xml:space="preserve">на основании 6 локально-ресурсных сметных расчетов </w:t>
      </w:r>
      <w:r w:rsidRPr="00351264">
        <w:rPr>
          <w:rFonts w:ascii="Times New Roman" w:eastAsia="Times New Roman" w:hAnsi="Times New Roman" w:cs="Times New Roman"/>
          <w:sz w:val="24"/>
          <w:szCs w:val="24"/>
        </w:rPr>
        <w:t>составленных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проверенных 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Срок выполнения работ определен пунктом 3.2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A605E">
        <w:rPr>
          <w:rFonts w:ascii="Times New Roman" w:hAnsi="Times New Roman" w:cs="Times New Roman"/>
          <w:sz w:val="24"/>
          <w:szCs w:val="24"/>
        </w:rPr>
        <w:t>в течение 30 календарных дней со дня подписания договор</w:t>
      </w:r>
      <w:r>
        <w:rPr>
          <w:rFonts w:ascii="Times New Roman" w:hAnsi="Times New Roman" w:cs="Times New Roman"/>
          <w:sz w:val="24"/>
          <w:szCs w:val="24"/>
        </w:rPr>
        <w:t xml:space="preserve">ов.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Работы выполнены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(на участок автодороги с 13 по 35 км перевезено 1424 тонны грунта)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73E">
        <w:rPr>
          <w:rFonts w:ascii="Times New Roman" w:eastAsia="Times New Roman" w:hAnsi="Times New Roman" w:cs="Times New Roman"/>
          <w:sz w:val="24"/>
          <w:szCs w:val="24"/>
        </w:rPr>
        <w:t>что подтверждается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25AE">
        <w:rPr>
          <w:rFonts w:ascii="Times New Roman" w:hAnsi="Times New Roman" w:cs="Times New Roman"/>
          <w:sz w:val="24"/>
          <w:szCs w:val="24"/>
        </w:rPr>
        <w:t>шестью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473E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AC473E">
        <w:rPr>
          <w:rFonts w:ascii="Times New Roman" w:hAnsi="Times New Roman" w:cs="Times New Roman"/>
          <w:sz w:val="24"/>
          <w:szCs w:val="24"/>
        </w:rPr>
        <w:t>а</w:t>
      </w:r>
      <w:r w:rsidRPr="00AC473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C473E">
        <w:rPr>
          <w:rFonts w:ascii="Times New Roman" w:hAnsi="Times New Roman" w:cs="Times New Roman"/>
          <w:sz w:val="24"/>
          <w:szCs w:val="24"/>
        </w:rPr>
        <w:t>и</w:t>
      </w:r>
      <w:r w:rsidRPr="00AC473E">
        <w:rPr>
          <w:rFonts w:ascii="Times New Roman" w:eastAsia="Times New Roman" w:hAnsi="Times New Roman" w:cs="Times New Roman"/>
          <w:sz w:val="24"/>
          <w:szCs w:val="24"/>
        </w:rPr>
        <w:t xml:space="preserve"> приемки выполненных работ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25AE">
        <w:rPr>
          <w:rFonts w:ascii="Times New Roman" w:hAnsi="Times New Roman" w:cs="Times New Roman"/>
          <w:sz w:val="24"/>
          <w:szCs w:val="24"/>
        </w:rPr>
        <w:t>от 30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>.04.15г.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подписанные </w:t>
      </w:r>
      <w:r w:rsidRPr="006525AE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 Натальченко</w:t>
      </w:r>
      <w:r w:rsidRPr="00BE376B">
        <w:rPr>
          <w:rFonts w:ascii="Times New Roman" w:hAnsi="Times New Roman" w:cs="Times New Roman"/>
          <w:sz w:val="24"/>
          <w:szCs w:val="24"/>
        </w:rPr>
        <w:t xml:space="preserve"> С.В</w:t>
      </w:r>
      <w:r w:rsidRPr="006525AE">
        <w:rPr>
          <w:rFonts w:ascii="Times New Roman" w:hAnsi="Times New Roman" w:cs="Times New Roman"/>
          <w:sz w:val="24"/>
          <w:szCs w:val="24"/>
        </w:rPr>
        <w:t>, начальником управления архитектуры,  строительства администрации МО Куйтунский район Кадоркиным В.И., а так же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5AE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 Оплата за выполненные работы произведена</w:t>
      </w:r>
      <w:r w:rsidRPr="009A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30D">
        <w:rPr>
          <w:rFonts w:ascii="Times New Roman" w:hAnsi="Times New Roman" w:cs="Times New Roman"/>
          <w:sz w:val="24"/>
          <w:szCs w:val="24"/>
        </w:rPr>
        <w:t>07</w:t>
      </w:r>
      <w:r w:rsidRPr="009A630D">
        <w:rPr>
          <w:rFonts w:ascii="Times New Roman" w:eastAsia="Times New Roman" w:hAnsi="Times New Roman" w:cs="Times New Roman"/>
          <w:sz w:val="24"/>
          <w:szCs w:val="24"/>
        </w:rPr>
        <w:t xml:space="preserve">.05.2015г. в размере </w:t>
      </w:r>
      <w:r w:rsidRPr="009A630D">
        <w:rPr>
          <w:rFonts w:ascii="Times New Roman" w:hAnsi="Times New Roman" w:cs="Times New Roman"/>
          <w:sz w:val="24"/>
          <w:szCs w:val="24"/>
        </w:rPr>
        <w:t>396,5</w:t>
      </w:r>
      <w:r w:rsidRPr="009A630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A630D">
        <w:rPr>
          <w:rFonts w:ascii="Times New Roman" w:hAnsi="Times New Roman" w:cs="Times New Roman"/>
          <w:sz w:val="24"/>
          <w:szCs w:val="24"/>
        </w:rPr>
        <w:t>;</w:t>
      </w:r>
    </w:p>
    <w:p w:rsidR="00AE70C8" w:rsidRPr="00112123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 муниципальный контракт  № </w:t>
      </w:r>
      <w:r>
        <w:rPr>
          <w:rFonts w:ascii="Times New Roman" w:hAnsi="Times New Roman" w:cs="Times New Roman"/>
          <w:color w:val="000000"/>
          <w:sz w:val="24"/>
          <w:szCs w:val="24"/>
        </w:rPr>
        <w:t>2015.214403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51264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1239,5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1EF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открытого аукциона в электронной </w:t>
      </w:r>
      <w:r w:rsidRPr="00AD0F6E">
        <w:rPr>
          <w:rFonts w:ascii="Times New Roman" w:eastAsia="Times New Roman" w:hAnsi="Times New Roman" w:cs="Times New Roman"/>
          <w:sz w:val="24"/>
          <w:szCs w:val="24"/>
        </w:rPr>
        <w:t>форме (один участник аукциона,</w:t>
      </w:r>
      <w:r w:rsidRPr="00AD0F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F050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подведения итогов от 11.06.2015г</w:t>
      </w:r>
      <w:r w:rsidRPr="001D510A"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 w:rsidRPr="001D51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51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4F70">
        <w:rPr>
          <w:rFonts w:ascii="Times New Roman" w:eastAsia="Times New Roman" w:hAnsi="Times New Roman" w:cs="Times New Roman"/>
          <w:sz w:val="24"/>
          <w:szCs w:val="24"/>
        </w:rPr>
        <w:t>бъявленная цена 1245,7 тыс. руб.).</w:t>
      </w:r>
      <w:r w:rsidRPr="00034F70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C10FC3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локально-ресурсного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>сметного расчета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проверенного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lastRenderedPageBreak/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утвержденного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0F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r w:rsidRPr="00A470E9">
        <w:rPr>
          <w:rFonts w:ascii="Times New Roman" w:hAnsi="Times New Roman" w:cs="Times New Roman"/>
          <w:sz w:val="24"/>
          <w:szCs w:val="24"/>
        </w:rPr>
        <w:t>3.2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  контракта, </w:t>
      </w:r>
      <w:r w:rsidRPr="00A470E9">
        <w:rPr>
          <w:rFonts w:ascii="Times New Roman" w:hAnsi="Times New Roman" w:cs="Times New Roman"/>
          <w:sz w:val="24"/>
          <w:szCs w:val="24"/>
        </w:rPr>
        <w:t>в течение 30 календар</w:t>
      </w:r>
      <w:r w:rsidRPr="00A470E9">
        <w:rPr>
          <w:rFonts w:ascii="Times New Roman" w:hAnsi="Times New Roman" w:cs="Times New Roman"/>
          <w:color w:val="000000"/>
          <w:sz w:val="24"/>
          <w:szCs w:val="24"/>
        </w:rPr>
        <w:t xml:space="preserve">ных дней со дня подписания контракта. </w:t>
      </w:r>
      <w:r w:rsidRPr="00A470E9">
        <w:rPr>
          <w:rFonts w:ascii="Times New Roman" w:hAnsi="Times New Roman" w:cs="Times New Roman"/>
          <w:sz w:val="24"/>
          <w:szCs w:val="24"/>
        </w:rPr>
        <w:t xml:space="preserve">Обеспечение исполнения муниципального контракта определено  в сумме 62,3 тыс. рублей (5% от начальной цены контракта).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 участок автодороги перевезено 3728 тонн грунта</w:t>
      </w:r>
      <w:r w:rsidRPr="00BA69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A6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подтверждается </w:t>
      </w:r>
      <w:r w:rsidRPr="00BA69CC">
        <w:rPr>
          <w:rFonts w:ascii="Times New Roman" w:hAnsi="Times New Roman" w:cs="Times New Roman"/>
          <w:color w:val="000000"/>
          <w:sz w:val="24"/>
          <w:szCs w:val="24"/>
        </w:rPr>
        <w:t xml:space="preserve">Актом сдачи-приемки выполненных работ от 06.07.2015г. </w:t>
      </w:r>
      <w:r w:rsidRPr="00BA6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подписанные </w:t>
      </w:r>
      <w:r w:rsidRPr="00BA69CC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 w:rsidRPr="00BA6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BA69CC">
        <w:rPr>
          <w:rFonts w:ascii="Times New Roman" w:hAnsi="Times New Roman" w:cs="Times New Roman"/>
          <w:sz w:val="24"/>
          <w:szCs w:val="24"/>
        </w:rPr>
        <w:t>н</w:t>
      </w:r>
      <w:r w:rsidRPr="006525AE">
        <w:rPr>
          <w:rFonts w:ascii="Times New Roman" w:hAnsi="Times New Roman" w:cs="Times New Roman"/>
          <w:sz w:val="24"/>
          <w:szCs w:val="24"/>
        </w:rPr>
        <w:t>ачальником управления архитектуры,  строительства администрации МО Куйтунский район Кадоркиным В.И., а так же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5AE">
        <w:rPr>
          <w:rFonts w:ascii="Times New Roman" w:hAnsi="Times New Roman" w:cs="Times New Roman"/>
          <w:sz w:val="24"/>
          <w:szCs w:val="24"/>
        </w:rPr>
        <w:t>ИП Чиликиной Т.А.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 выполненные работы произведена </w:t>
      </w:r>
      <w:r w:rsidRPr="00A470E9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.07.2015г. в размере </w:t>
      </w:r>
      <w:r w:rsidRPr="00A470E9">
        <w:rPr>
          <w:rFonts w:ascii="Times New Roman" w:hAnsi="Times New Roman" w:cs="Times New Roman"/>
          <w:color w:val="000000"/>
          <w:sz w:val="24"/>
          <w:szCs w:val="24"/>
        </w:rPr>
        <w:t>1239,5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  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ремонт участка автомобильной дороги с. Александро - Невский Завод – уч. Малой общей протяженностью 160 метров на сумму 243 тыс. рублей. Для выполнения работ заключен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контракт  № </w:t>
      </w:r>
      <w:r>
        <w:rPr>
          <w:rFonts w:ascii="Times New Roman" w:hAnsi="Times New Roman" w:cs="Times New Roman"/>
          <w:color w:val="000000"/>
          <w:sz w:val="24"/>
          <w:szCs w:val="24"/>
        </w:rPr>
        <w:t>3МК/15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ФГБУ «Управление мелиорации земель и сельскохозяйственного водоснабжения по Иркутской области»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243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открытого аукциона в электронной </w:t>
      </w:r>
      <w:r w:rsidRPr="00091A3F">
        <w:rPr>
          <w:rFonts w:ascii="Times New Roman" w:eastAsia="Times New Roman" w:hAnsi="Times New Roman" w:cs="Times New Roman"/>
          <w:sz w:val="24"/>
          <w:szCs w:val="24"/>
        </w:rPr>
        <w:t>форме (два участника аукциона,</w:t>
      </w:r>
      <w:r w:rsidRPr="00091A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1A3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подведения итогов от 15.06.2015г.,</w:t>
      </w:r>
      <w:r w:rsidRPr="00091A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91A3F">
        <w:rPr>
          <w:rFonts w:ascii="Times New Roman" w:eastAsia="Times New Roman" w:hAnsi="Times New Roman" w:cs="Times New Roman"/>
          <w:sz w:val="24"/>
          <w:szCs w:val="24"/>
        </w:rPr>
        <w:t>объявленная цена 299,4</w:t>
      </w:r>
      <w:r w:rsidRPr="001D257E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  <w:r w:rsidRPr="001D257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1D257E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локально – ресурсного сметного расчета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проверенного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утвержденного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</w:t>
      </w:r>
      <w:r w:rsidRPr="001D257E">
        <w:rPr>
          <w:rFonts w:ascii="Times New Roman" w:hAnsi="Times New Roman" w:cs="Times New Roman"/>
          <w:sz w:val="24"/>
          <w:szCs w:val="24"/>
        </w:rPr>
        <w:t xml:space="preserve">». </w:t>
      </w:r>
      <w:r w:rsidRPr="001D257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рок выполнения работ определен пунктом </w:t>
      </w:r>
      <w:r w:rsidRPr="00A470E9">
        <w:rPr>
          <w:rFonts w:ascii="Times New Roman" w:hAnsi="Times New Roman" w:cs="Times New Roman"/>
          <w:sz w:val="24"/>
          <w:szCs w:val="24"/>
        </w:rPr>
        <w:t>3.2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  контракта, </w:t>
      </w:r>
      <w:r w:rsidRPr="00A470E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70E9">
        <w:rPr>
          <w:rFonts w:ascii="Times New Roman" w:hAnsi="Times New Roman" w:cs="Times New Roman"/>
          <w:sz w:val="24"/>
          <w:szCs w:val="24"/>
        </w:rPr>
        <w:t>0 календар</w:t>
      </w:r>
      <w:r w:rsidRPr="00A470E9">
        <w:rPr>
          <w:rFonts w:ascii="Times New Roman" w:hAnsi="Times New Roman" w:cs="Times New Roman"/>
          <w:color w:val="000000"/>
          <w:sz w:val="24"/>
          <w:szCs w:val="24"/>
        </w:rPr>
        <w:t xml:space="preserve">ных дней со дня подписания контракта. </w:t>
      </w:r>
      <w:r w:rsidRPr="00A470E9">
        <w:rPr>
          <w:rFonts w:ascii="Times New Roman" w:hAnsi="Times New Roman" w:cs="Times New Roman"/>
          <w:sz w:val="24"/>
          <w:szCs w:val="24"/>
        </w:rPr>
        <w:t xml:space="preserve">Обеспечение исполнения муниципального контракта определено  в сумме </w:t>
      </w:r>
      <w:r>
        <w:rPr>
          <w:rFonts w:ascii="Times New Roman" w:hAnsi="Times New Roman" w:cs="Times New Roman"/>
          <w:sz w:val="24"/>
          <w:szCs w:val="24"/>
        </w:rPr>
        <w:t>14,9</w:t>
      </w:r>
      <w:r w:rsidRPr="00A470E9">
        <w:rPr>
          <w:rFonts w:ascii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выполнены</w:t>
      </w:r>
      <w:r w:rsidRPr="001D2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подтверждается </w:t>
      </w:r>
      <w:r w:rsidRPr="001D257E">
        <w:rPr>
          <w:rFonts w:ascii="Times New Roman" w:hAnsi="Times New Roman" w:cs="Times New Roman"/>
          <w:color w:val="000000"/>
          <w:sz w:val="24"/>
          <w:szCs w:val="24"/>
        </w:rPr>
        <w:t xml:space="preserve">Актом сдачи-приемки выполненных работ от 05.08.2015г. </w:t>
      </w:r>
      <w:r w:rsidRPr="001D2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подписанного </w:t>
      </w:r>
      <w:r w:rsidRPr="001D257E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 w:rsidRPr="001D2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525AE">
        <w:rPr>
          <w:rFonts w:ascii="Times New Roman" w:hAnsi="Times New Roman" w:cs="Times New Roman"/>
          <w:sz w:val="24"/>
          <w:szCs w:val="24"/>
        </w:rPr>
        <w:t>начальником управления архитектуры,  строительства администрации МО Куйтунский район Кадоркиным В.И., а так же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директором ФГБУ «Управление мелиорации земель и сельскохозяйственного водоснабжения по Иркутской области</w:t>
      </w:r>
      <w:r w:rsidRPr="001D257E">
        <w:rPr>
          <w:rFonts w:ascii="Times New Roman" w:hAnsi="Times New Roman" w:cs="Times New Roman"/>
          <w:sz w:val="24"/>
          <w:szCs w:val="24"/>
        </w:rPr>
        <w:t>»</w:t>
      </w:r>
      <w:r w:rsidRPr="001D25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D25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D257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плата за выполненные работы произведена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.2015г.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243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дорожного покрытия из песчано – гравийной смеси на</w:t>
      </w:r>
      <w:r w:rsidRPr="00A1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 дороги Мингатуй – Новая Тельба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150,1 тыс. рублей.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>Для выполнения работ</w:t>
      </w:r>
      <w:r w:rsidRPr="00A11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 муниципальный контракт  № </w:t>
      </w:r>
      <w:r>
        <w:rPr>
          <w:rFonts w:ascii="Times New Roman" w:hAnsi="Times New Roman" w:cs="Times New Roman"/>
          <w:color w:val="000000"/>
          <w:sz w:val="24"/>
          <w:szCs w:val="24"/>
        </w:rPr>
        <w:t>2015.259964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51264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150,1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1EF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524427">
        <w:rPr>
          <w:rFonts w:ascii="Times New Roman" w:eastAsia="Times New Roman" w:hAnsi="Times New Roman" w:cs="Times New Roman"/>
          <w:sz w:val="24"/>
          <w:szCs w:val="24"/>
        </w:rPr>
        <w:t>на основании протокола рассмотрения единственной заявки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аукциона в электронной </w:t>
      </w:r>
      <w:r w:rsidRPr="004F050D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01.07.2015г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 xml:space="preserve">.  Начальная максимальная цена контракта определена на основании локально – ресурсного сметного расчета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проверенного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утвержденного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r w:rsidRPr="00A470E9">
        <w:rPr>
          <w:rFonts w:ascii="Times New Roman" w:hAnsi="Times New Roman" w:cs="Times New Roman"/>
          <w:sz w:val="24"/>
          <w:szCs w:val="24"/>
        </w:rPr>
        <w:t>3.2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  контракта, </w:t>
      </w:r>
      <w:r w:rsidRPr="00A470E9">
        <w:rPr>
          <w:rFonts w:ascii="Times New Roman" w:hAnsi="Times New Roman" w:cs="Times New Roman"/>
          <w:sz w:val="24"/>
          <w:szCs w:val="24"/>
        </w:rPr>
        <w:t>в течение 30 календар</w:t>
      </w:r>
      <w:r w:rsidRPr="00A470E9">
        <w:rPr>
          <w:rFonts w:ascii="Times New Roman" w:hAnsi="Times New Roman" w:cs="Times New Roman"/>
          <w:color w:val="000000"/>
          <w:sz w:val="24"/>
          <w:szCs w:val="24"/>
        </w:rPr>
        <w:t xml:space="preserve">ных дней со дня подписания контракта. </w:t>
      </w:r>
      <w:r w:rsidRPr="00A470E9">
        <w:rPr>
          <w:rFonts w:ascii="Times New Roman" w:hAnsi="Times New Roman" w:cs="Times New Roman"/>
          <w:sz w:val="24"/>
          <w:szCs w:val="24"/>
        </w:rPr>
        <w:t xml:space="preserve">Обеспечение исполнения муниципального контракта определено  в сумме </w:t>
      </w:r>
      <w:r>
        <w:rPr>
          <w:rFonts w:ascii="Times New Roman" w:hAnsi="Times New Roman" w:cs="Times New Roman"/>
          <w:sz w:val="24"/>
          <w:szCs w:val="24"/>
        </w:rPr>
        <w:t>7,5</w:t>
      </w:r>
      <w:r w:rsidRPr="00A470E9">
        <w:rPr>
          <w:rFonts w:ascii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выполнены</w:t>
      </w:r>
      <w:r w:rsidRPr="009D7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подтверждается </w:t>
      </w:r>
      <w:r w:rsidRPr="009D71DF">
        <w:rPr>
          <w:rFonts w:ascii="Times New Roman" w:hAnsi="Times New Roman" w:cs="Times New Roman"/>
          <w:color w:val="000000"/>
          <w:sz w:val="24"/>
          <w:szCs w:val="24"/>
        </w:rPr>
        <w:t xml:space="preserve">Актом сдачи-приемки выполненных работ от 17.07.2015г. </w:t>
      </w:r>
      <w:r w:rsidRPr="009D7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подписанного </w:t>
      </w:r>
      <w:r w:rsidRPr="009D71DF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Pr="006525AE">
        <w:rPr>
          <w:rFonts w:ascii="Times New Roman" w:hAnsi="Times New Roman" w:cs="Times New Roman"/>
          <w:sz w:val="24"/>
          <w:szCs w:val="24"/>
        </w:rPr>
        <w:t>начальником управления архитектуры,  строительства администрации МО Куйтунский район Кадоркиным В.И., а так же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5AE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 выполненные работы произведена </w:t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.2015г.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150,1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приобретение дорожных знаков в количестве 33 штуки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сумму 37,2 тыс. рублей.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приобретения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заключен договор </w:t>
      </w:r>
      <w:r>
        <w:rPr>
          <w:rFonts w:ascii="Times New Roman" w:eastAsia="Times New Roman" w:hAnsi="Times New Roman" w:cs="Times New Roman"/>
          <w:sz w:val="24"/>
          <w:szCs w:val="24"/>
        </w:rPr>
        <w:t>поставки № 95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05105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.2015г. </w:t>
      </w:r>
      <w:r w:rsidRPr="00E04FA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ООО «Контраст» 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37,2</w:t>
      </w:r>
      <w:r w:rsidRPr="0005105C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56A6">
        <w:rPr>
          <w:rFonts w:ascii="Times New Roman" w:eastAsia="Times New Roman" w:hAnsi="Times New Roman" w:cs="Times New Roman"/>
          <w:sz w:val="24"/>
          <w:szCs w:val="24"/>
        </w:rPr>
        <w:t>Цена договора определена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9222B">
        <w:rPr>
          <w:rFonts w:ascii="Times New Roman" w:eastAsia="Times New Roman" w:hAnsi="Times New Roman" w:cs="Times New Roman"/>
          <w:sz w:val="24"/>
          <w:szCs w:val="24"/>
        </w:rPr>
        <w:t>на основании спецификации к договору</w:t>
      </w:r>
      <w:r w:rsidRPr="001922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Дорожные знаки получены в полном объеме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13F0F">
        <w:rPr>
          <w:rFonts w:ascii="Times New Roman" w:eastAsia="Times New Roman" w:hAnsi="Times New Roman" w:cs="Times New Roman"/>
          <w:sz w:val="24"/>
          <w:szCs w:val="24"/>
        </w:rPr>
        <w:t>что подтверждается товарной накладной № 1206 от 03.09.2015г.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13F0F">
        <w:rPr>
          <w:rFonts w:ascii="Times New Roman" w:eastAsia="Times New Roman" w:hAnsi="Times New Roman" w:cs="Times New Roman"/>
          <w:sz w:val="24"/>
          <w:szCs w:val="24"/>
        </w:rPr>
        <w:t xml:space="preserve">подписанной </w:t>
      </w:r>
      <w:r w:rsidRPr="00F13F0F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 Натальченко С.В. и</w:t>
      </w:r>
      <w:r w:rsidRPr="00F13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директором </w:t>
      </w:r>
      <w:r w:rsidRPr="00F13F0F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«Контраст».</w:t>
      </w:r>
      <w:r w:rsidRPr="006F4BC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 xml:space="preserve">Оплата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дорожные знаки 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 xml:space="preserve">произведена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 xml:space="preserve">.2015г. в размере </w:t>
      </w:r>
      <w:r>
        <w:rPr>
          <w:rFonts w:ascii="Times New Roman" w:hAnsi="Times New Roman" w:cs="Times New Roman"/>
          <w:sz w:val="24"/>
          <w:szCs w:val="24"/>
        </w:rPr>
        <w:t>11,2</w:t>
      </w:r>
      <w:r w:rsidRPr="000F50E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08.09.2015г. в размере 26 тыс. рублей</w:t>
      </w:r>
      <w:r w:rsidRPr="000F50E4">
        <w:rPr>
          <w:rFonts w:ascii="Times New Roman" w:hAnsi="Times New Roman" w:cs="Times New Roman"/>
          <w:sz w:val="24"/>
          <w:szCs w:val="24"/>
        </w:rPr>
        <w:t>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грейдирование участков</w:t>
      </w:r>
      <w:r w:rsidRPr="00A1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 дороги Мингатуй – Новая Тельба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300,1 тыс. рублей.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>Для выполнения работ</w:t>
      </w:r>
      <w:r w:rsidRPr="00A11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 муниципальный контракт  № </w:t>
      </w:r>
      <w:r>
        <w:rPr>
          <w:rFonts w:ascii="Times New Roman" w:hAnsi="Times New Roman" w:cs="Times New Roman"/>
          <w:color w:val="000000"/>
          <w:sz w:val="24"/>
          <w:szCs w:val="24"/>
        </w:rPr>
        <w:t>2015.295250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51264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300,1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1EF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524427">
        <w:rPr>
          <w:rFonts w:ascii="Times New Roman" w:eastAsia="Times New Roman" w:hAnsi="Times New Roman" w:cs="Times New Roman"/>
          <w:sz w:val="24"/>
          <w:szCs w:val="24"/>
        </w:rPr>
        <w:t>на основании протокола рассмотрения единственной заявки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аукциона в электронной </w:t>
      </w:r>
      <w:r w:rsidRPr="004F050D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30.07.2015г</w:t>
      </w:r>
      <w:r w:rsidRPr="00DF37C7">
        <w:rPr>
          <w:rFonts w:ascii="Times New Roman" w:eastAsia="Times New Roman" w:hAnsi="Times New Roman" w:cs="Times New Roman"/>
          <w:sz w:val="24"/>
          <w:szCs w:val="24"/>
        </w:rPr>
        <w:t>.  Н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 xml:space="preserve">ачальная максимальная цена контракта определена на основании локально – ресурсного сметного 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расчета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проверенного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утвержденного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</w:t>
      </w:r>
      <w:r w:rsidRPr="00DF37C7">
        <w:rPr>
          <w:rFonts w:ascii="Times New Roman" w:hAnsi="Times New Roman" w:cs="Times New Roman"/>
          <w:sz w:val="24"/>
          <w:szCs w:val="24"/>
        </w:rPr>
        <w:t>».</w:t>
      </w:r>
      <w:r w:rsidRPr="00DF37C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рок выполнения работ определен пунктом </w:t>
      </w:r>
      <w:r w:rsidRPr="00A470E9">
        <w:rPr>
          <w:rFonts w:ascii="Times New Roman" w:hAnsi="Times New Roman" w:cs="Times New Roman"/>
          <w:sz w:val="24"/>
          <w:szCs w:val="24"/>
        </w:rPr>
        <w:t>3.2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  контракта, </w:t>
      </w:r>
      <w:r w:rsidRPr="00A470E9">
        <w:rPr>
          <w:rFonts w:ascii="Times New Roman" w:hAnsi="Times New Roman" w:cs="Times New Roman"/>
          <w:sz w:val="24"/>
          <w:szCs w:val="24"/>
        </w:rPr>
        <w:t>в течение 30 календар</w:t>
      </w:r>
      <w:r w:rsidRPr="00A470E9">
        <w:rPr>
          <w:rFonts w:ascii="Times New Roman" w:hAnsi="Times New Roman" w:cs="Times New Roman"/>
          <w:color w:val="000000"/>
          <w:sz w:val="24"/>
          <w:szCs w:val="24"/>
        </w:rPr>
        <w:t xml:space="preserve">ных дней со дня подписания контракта. </w:t>
      </w:r>
      <w:r w:rsidRPr="00A470E9">
        <w:rPr>
          <w:rFonts w:ascii="Times New Roman" w:hAnsi="Times New Roman" w:cs="Times New Roman"/>
          <w:sz w:val="24"/>
          <w:szCs w:val="24"/>
        </w:rPr>
        <w:t xml:space="preserve">Обеспечение исполнения муниципального контракта определено  в сумме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A470E9">
        <w:rPr>
          <w:rFonts w:ascii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35FD">
        <w:rPr>
          <w:rFonts w:ascii="Times New Roman" w:eastAsia="Times New Roman" w:hAnsi="Times New Roman" w:cs="Times New Roman"/>
          <w:sz w:val="24"/>
          <w:szCs w:val="24"/>
        </w:rPr>
        <w:t>(произведено грейдирование на площади 52800 кв. м.)</w:t>
      </w:r>
      <w:r w:rsidRPr="00FB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подтверждается </w:t>
      </w:r>
      <w:r w:rsidRPr="00FB421C">
        <w:rPr>
          <w:rFonts w:ascii="Times New Roman" w:hAnsi="Times New Roman" w:cs="Times New Roman"/>
          <w:color w:val="000000"/>
          <w:sz w:val="24"/>
          <w:szCs w:val="24"/>
        </w:rPr>
        <w:t xml:space="preserve">Актом сдачи-приемки выполненных работ от 20.08.2015г. </w:t>
      </w:r>
      <w:r w:rsidRPr="00FB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подписанного </w:t>
      </w:r>
      <w:r w:rsidRPr="00FB421C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 w:rsidRPr="00FB4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21C">
        <w:rPr>
          <w:rFonts w:ascii="Times New Roman" w:hAnsi="Times New Roman" w:cs="Times New Roman"/>
          <w:sz w:val="24"/>
          <w:szCs w:val="24"/>
        </w:rPr>
        <w:t>и начальником управления архитектуры,  строительства администрации МО Куйтунский район Кадоркиным В</w:t>
      </w:r>
      <w:r w:rsidRPr="006525AE">
        <w:rPr>
          <w:rFonts w:ascii="Times New Roman" w:hAnsi="Times New Roman" w:cs="Times New Roman"/>
          <w:sz w:val="24"/>
          <w:szCs w:val="24"/>
        </w:rPr>
        <w:t>.И., а так же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5AE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 выполненные работы произведена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.2015г.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300,1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вырубку кустарников и деревьев вдоль</w:t>
      </w:r>
      <w:r w:rsidRPr="00A11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автомобильной дороги Мингатуй – Новая Тельба общей протяженностью 34 км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184,6 тыс. рублей. </w:t>
      </w:r>
      <w:r w:rsidRPr="00E04FA9">
        <w:rPr>
          <w:rFonts w:ascii="Times New Roman" w:eastAsia="Times New Roman" w:hAnsi="Times New Roman" w:cs="Times New Roman"/>
          <w:sz w:val="24"/>
          <w:szCs w:val="24"/>
        </w:rPr>
        <w:t>Для выполнения работ</w:t>
      </w:r>
      <w:r w:rsidRPr="00A11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 муниципальный контракт  № </w:t>
      </w:r>
      <w:r>
        <w:rPr>
          <w:rFonts w:ascii="Times New Roman" w:hAnsi="Times New Roman" w:cs="Times New Roman"/>
          <w:color w:val="000000"/>
          <w:sz w:val="24"/>
          <w:szCs w:val="24"/>
        </w:rPr>
        <w:t>15МК/15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351264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Кузьменковой А.В.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184,6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71EFE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52442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протокола </w:t>
      </w:r>
      <w:r>
        <w:rPr>
          <w:rFonts w:ascii="Times New Roman" w:eastAsia="Times New Roman" w:hAnsi="Times New Roman" w:cs="Times New Roman"/>
          <w:sz w:val="24"/>
          <w:szCs w:val="24"/>
        </w:rPr>
        <w:t>подведения итогов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аукциона в электронной </w:t>
      </w:r>
      <w:r w:rsidRPr="004F050D">
        <w:rPr>
          <w:rFonts w:ascii="Times New Roman" w:eastAsia="Times New Roman" w:hAnsi="Times New Roman" w:cs="Times New Roman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05.08.2015г.</w:t>
      </w:r>
      <w:r w:rsidRPr="00E91B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 xml:space="preserve">Начальная максимальная цена контракта определена на основании локально – ресурсного сметного расчета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составленного</w:t>
      </w:r>
      <w:r>
        <w:rPr>
          <w:rFonts w:ascii="Times New Roman" w:eastAsia="Times New Roman" w:hAnsi="Times New Roman" w:cs="Times New Roman"/>
          <w:sz w:val="24"/>
          <w:szCs w:val="24"/>
        </w:rPr>
        <w:t>, проверенного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утвержденного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r w:rsidRPr="00A470E9">
        <w:rPr>
          <w:rFonts w:ascii="Times New Roman" w:hAnsi="Times New Roman" w:cs="Times New Roman"/>
          <w:sz w:val="24"/>
          <w:szCs w:val="24"/>
        </w:rPr>
        <w:t>3.2</w:t>
      </w:r>
      <w:r w:rsidRPr="00A470E9">
        <w:rPr>
          <w:rFonts w:ascii="Times New Roman" w:eastAsia="Times New Roman" w:hAnsi="Times New Roman" w:cs="Times New Roman"/>
          <w:sz w:val="24"/>
          <w:szCs w:val="24"/>
        </w:rPr>
        <w:t xml:space="preserve">  контракта, </w:t>
      </w:r>
      <w:r w:rsidRPr="00A470E9">
        <w:rPr>
          <w:rFonts w:ascii="Times New Roman" w:hAnsi="Times New Roman" w:cs="Times New Roman"/>
          <w:sz w:val="24"/>
          <w:szCs w:val="24"/>
        </w:rPr>
        <w:t>в течение 30 календар</w:t>
      </w:r>
      <w:r w:rsidRPr="00A470E9">
        <w:rPr>
          <w:rFonts w:ascii="Times New Roman" w:hAnsi="Times New Roman" w:cs="Times New Roman"/>
          <w:color w:val="000000"/>
          <w:sz w:val="24"/>
          <w:szCs w:val="24"/>
        </w:rPr>
        <w:t xml:space="preserve">ных дней со дня подписания контракта. </w:t>
      </w:r>
      <w:r w:rsidRPr="00A470E9">
        <w:rPr>
          <w:rFonts w:ascii="Times New Roman" w:hAnsi="Times New Roman" w:cs="Times New Roman"/>
          <w:sz w:val="24"/>
          <w:szCs w:val="24"/>
        </w:rPr>
        <w:t xml:space="preserve">Обеспечение исполнения муниципального контракта определено  в сумме </w:t>
      </w:r>
      <w:r>
        <w:rPr>
          <w:rFonts w:ascii="Times New Roman" w:hAnsi="Times New Roman" w:cs="Times New Roman"/>
          <w:sz w:val="24"/>
          <w:szCs w:val="24"/>
        </w:rPr>
        <w:t>11,1</w:t>
      </w:r>
      <w:r w:rsidRPr="00A470E9">
        <w:rPr>
          <w:rFonts w:ascii="Times New Roman" w:hAnsi="Times New Roman" w:cs="Times New Roman"/>
          <w:sz w:val="24"/>
          <w:szCs w:val="24"/>
        </w:rPr>
        <w:t xml:space="preserve"> тыс. рублей (5% от начальной цены контракта).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выполнены</w:t>
      </w:r>
      <w:r w:rsidRPr="0088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подтверждается </w:t>
      </w:r>
      <w:r w:rsidRPr="0088023E">
        <w:rPr>
          <w:rFonts w:ascii="Times New Roman" w:hAnsi="Times New Roman" w:cs="Times New Roman"/>
          <w:color w:val="000000"/>
          <w:sz w:val="24"/>
          <w:szCs w:val="24"/>
        </w:rPr>
        <w:t xml:space="preserve">Актом сдачи-приемки выполненных работ от 17.09.2015г. </w:t>
      </w:r>
      <w:r w:rsidRPr="0088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подписанные </w:t>
      </w:r>
      <w:r w:rsidRPr="0088023E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 w:rsidRPr="00880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21C">
        <w:rPr>
          <w:rFonts w:ascii="Times New Roman" w:hAnsi="Times New Roman" w:cs="Times New Roman"/>
          <w:sz w:val="24"/>
          <w:szCs w:val="24"/>
        </w:rPr>
        <w:t>и начальником управления архитектуры,  строительства администрации МО Куйтунский район Кадоркиным В</w:t>
      </w:r>
      <w:r w:rsidRPr="006525AE">
        <w:rPr>
          <w:rFonts w:ascii="Times New Roman" w:hAnsi="Times New Roman" w:cs="Times New Roman"/>
          <w:sz w:val="24"/>
          <w:szCs w:val="24"/>
        </w:rPr>
        <w:t>.И., а так же</w:t>
      </w:r>
      <w:r w:rsidRPr="00652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5AE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Кузьменковой А.В.</w:t>
      </w:r>
      <w:r w:rsidRPr="006F4B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за выполненные работы произведена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470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.2015г.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184,6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выполнение кадастровых работ с целью постановки на государственный кадастровый учет автомобильной дороги п. Новая Тельба – п. Наратай на сумму 97,9 тыс. рублей.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выполнения работ заключен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подряда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ООО «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Стройтехнологии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от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 сумму </w:t>
      </w:r>
      <w:r>
        <w:rPr>
          <w:rFonts w:ascii="Times New Roman" w:hAnsi="Times New Roman" w:cs="Times New Roman"/>
          <w:color w:val="000000"/>
          <w:sz w:val="24"/>
          <w:szCs w:val="24"/>
        </w:rPr>
        <w:t>97,9</w:t>
      </w:r>
      <w:r w:rsidRPr="00671E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лей. </w:t>
      </w:r>
      <w:r w:rsidRPr="00E5760A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3.6  договора, </w:t>
      </w:r>
      <w:r w:rsidRPr="00E5760A">
        <w:rPr>
          <w:rFonts w:ascii="Times New Roman" w:hAnsi="Times New Roman" w:cs="Times New Roman"/>
          <w:sz w:val="24"/>
          <w:szCs w:val="24"/>
        </w:rPr>
        <w:t>в течение 90 дней со дня подписания контракта.</w:t>
      </w:r>
      <w:r w:rsidRPr="00F313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14A6">
        <w:rPr>
          <w:rFonts w:ascii="Times New Roman" w:eastAsia="Times New Roman" w:hAnsi="Times New Roman" w:cs="Times New Roman"/>
          <w:sz w:val="24"/>
          <w:szCs w:val="24"/>
        </w:rPr>
        <w:t>Работы выполнены,</w:t>
      </w:r>
      <w:r w:rsidRPr="00F313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02681">
        <w:rPr>
          <w:rFonts w:ascii="Times New Roman" w:eastAsia="Times New Roman" w:hAnsi="Times New Roman" w:cs="Times New Roman"/>
          <w:sz w:val="24"/>
          <w:szCs w:val="24"/>
        </w:rPr>
        <w:t xml:space="preserve">что подтверждается </w:t>
      </w:r>
      <w:r w:rsidRPr="00702681">
        <w:rPr>
          <w:rFonts w:ascii="Times New Roman" w:hAnsi="Times New Roman" w:cs="Times New Roman"/>
          <w:sz w:val="24"/>
          <w:szCs w:val="24"/>
        </w:rPr>
        <w:t xml:space="preserve">Актом сдачи-приемки выполненных работ от 24.12.2015г. </w:t>
      </w:r>
      <w:r w:rsidRPr="00702681">
        <w:rPr>
          <w:rFonts w:ascii="Times New Roman" w:eastAsia="Times New Roman" w:hAnsi="Times New Roman" w:cs="Times New Roman"/>
          <w:sz w:val="24"/>
          <w:szCs w:val="24"/>
        </w:rPr>
        <w:t xml:space="preserve">подписанные </w:t>
      </w:r>
      <w:r w:rsidRPr="00702681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 w:rsidRPr="00702681">
        <w:rPr>
          <w:rFonts w:ascii="Times New Roman" w:eastAsia="Times New Roman" w:hAnsi="Times New Roman" w:cs="Times New Roman"/>
          <w:sz w:val="24"/>
          <w:szCs w:val="24"/>
        </w:rPr>
        <w:t xml:space="preserve"> и директором ООО «</w:t>
      </w:r>
      <w:r w:rsidRPr="00702681">
        <w:rPr>
          <w:rFonts w:ascii="Times New Roman" w:hAnsi="Times New Roman" w:cs="Times New Roman"/>
          <w:sz w:val="24"/>
          <w:szCs w:val="24"/>
        </w:rPr>
        <w:t>Стройтехнологии</w:t>
      </w:r>
      <w:r w:rsidRPr="00702681">
        <w:rPr>
          <w:rFonts w:ascii="Times New Roman" w:eastAsia="Times New Roman" w:hAnsi="Times New Roman" w:cs="Times New Roman"/>
          <w:sz w:val="24"/>
          <w:szCs w:val="24"/>
        </w:rPr>
        <w:t>». Оплата</w:t>
      </w:r>
      <w:r w:rsidRPr="00A114A6">
        <w:rPr>
          <w:rFonts w:ascii="Times New Roman" w:eastAsia="Times New Roman" w:hAnsi="Times New Roman" w:cs="Times New Roman"/>
          <w:sz w:val="24"/>
          <w:szCs w:val="24"/>
        </w:rPr>
        <w:t xml:space="preserve"> за выполненные работы произведена</w:t>
      </w:r>
      <w:r w:rsidRPr="00F313C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114A6">
        <w:rPr>
          <w:rFonts w:ascii="Times New Roman" w:hAnsi="Times New Roman" w:cs="Times New Roman"/>
          <w:sz w:val="24"/>
          <w:szCs w:val="24"/>
        </w:rPr>
        <w:t>29</w:t>
      </w:r>
      <w:r w:rsidRPr="00A11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114A6">
        <w:rPr>
          <w:rFonts w:ascii="Times New Roman" w:hAnsi="Times New Roman" w:cs="Times New Roman"/>
          <w:sz w:val="24"/>
          <w:szCs w:val="24"/>
        </w:rPr>
        <w:t>12</w:t>
      </w:r>
      <w:r w:rsidRPr="00A114A6">
        <w:rPr>
          <w:rFonts w:ascii="Times New Roman" w:eastAsia="Times New Roman" w:hAnsi="Times New Roman" w:cs="Times New Roman"/>
          <w:sz w:val="24"/>
          <w:szCs w:val="24"/>
        </w:rPr>
        <w:t xml:space="preserve">.2015г. в размере </w:t>
      </w:r>
      <w:r w:rsidRPr="00A114A6">
        <w:rPr>
          <w:rFonts w:ascii="Times New Roman" w:hAnsi="Times New Roman" w:cs="Times New Roman"/>
          <w:sz w:val="24"/>
          <w:szCs w:val="24"/>
        </w:rPr>
        <w:t>97,9</w:t>
      </w:r>
      <w:r w:rsidRPr="00A114A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0C8"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83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данным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ежемесячной </w:t>
      </w:r>
      <w:r w:rsidRPr="008D383B">
        <w:rPr>
          <w:rFonts w:ascii="Times New Roman" w:eastAsia="Times New Roman" w:hAnsi="Times New Roman" w:cs="Times New Roman"/>
          <w:b/>
          <w:sz w:val="24"/>
          <w:szCs w:val="24"/>
        </w:rPr>
        <w:t>формы № 0503117 «Отчет об исполнении бюджета» по состоянию на 01.0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D383B">
        <w:rPr>
          <w:rFonts w:ascii="Times New Roman" w:eastAsia="Times New Roman" w:hAnsi="Times New Roman" w:cs="Times New Roman"/>
          <w:b/>
          <w:sz w:val="24"/>
          <w:szCs w:val="24"/>
        </w:rPr>
        <w:t>.2016г.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70C8" w:rsidRPr="00C803B9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3B9">
        <w:rPr>
          <w:rFonts w:ascii="Times New Roman" w:eastAsia="Times New Roman" w:hAnsi="Times New Roman" w:cs="Times New Roman"/>
          <w:b/>
          <w:sz w:val="24"/>
          <w:szCs w:val="24"/>
        </w:rPr>
        <w:t xml:space="preserve">-  фактически поступило доходов  формирующих дорожный фонд </w:t>
      </w:r>
      <w:r w:rsidRPr="00C8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03B9">
        <w:rPr>
          <w:rFonts w:ascii="Times New Roman" w:eastAsia="Times New Roman" w:hAnsi="Times New Roman" w:cs="Times New Roman"/>
          <w:b/>
          <w:sz w:val="24"/>
          <w:szCs w:val="24"/>
        </w:rPr>
        <w:t>в сумме</w:t>
      </w:r>
      <w:r w:rsidRPr="00C803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03B9">
        <w:rPr>
          <w:rFonts w:ascii="Times New Roman" w:eastAsia="Times New Roman" w:hAnsi="Times New Roman" w:cs="Times New Roman"/>
          <w:b/>
          <w:sz w:val="24"/>
          <w:szCs w:val="24"/>
        </w:rPr>
        <w:t>1442</w:t>
      </w:r>
      <w:r w:rsidRPr="00C803B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акцизы по подакцизным товарам – 1392 тыс. рублей, </w:t>
      </w:r>
      <w:r w:rsidRPr="00C803B9">
        <w:rPr>
          <w:rFonts w:ascii="Times New Roman" w:hAnsi="Times New Roman" w:cs="Times New Roman"/>
          <w:sz w:val="24"/>
          <w:szCs w:val="24"/>
        </w:rPr>
        <w:t>денежные взыскания (штрафы) за нарушение правил перевозки крупногабаритных и тяжеловесных грузов – 12 тыс. рублей, прочие денежные взыскания (штрафы) за правонарушения в области дорожного движения – 38 тыс. рублей;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3B9">
        <w:rPr>
          <w:rFonts w:ascii="Times New Roman" w:hAnsi="Times New Roman" w:cs="Times New Roman"/>
          <w:sz w:val="24"/>
          <w:szCs w:val="24"/>
        </w:rPr>
        <w:t>-</w:t>
      </w:r>
      <w:r w:rsidRPr="00C803B9">
        <w:rPr>
          <w:rFonts w:ascii="Times New Roman" w:eastAsia="Times New Roman" w:hAnsi="Times New Roman" w:cs="Times New Roman"/>
          <w:b/>
          <w:sz w:val="24"/>
          <w:szCs w:val="24"/>
        </w:rPr>
        <w:t xml:space="preserve"> кассовые расходы составили 593 тыс. рублей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8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70C8" w:rsidRPr="00C803B9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03B9">
        <w:rPr>
          <w:rFonts w:ascii="Times New Roman" w:eastAsia="Times New Roman" w:hAnsi="Times New Roman" w:cs="Times New Roman"/>
          <w:sz w:val="24"/>
          <w:szCs w:val="24"/>
        </w:rPr>
        <w:t xml:space="preserve">Средства Дорожного фонда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сумме 593 тыс. рублей </w:t>
      </w:r>
      <w:r w:rsidRPr="00C803B9">
        <w:rPr>
          <w:rFonts w:ascii="Times New Roman" w:hAnsi="Times New Roman" w:cs="Times New Roman"/>
          <w:sz w:val="24"/>
          <w:szCs w:val="24"/>
        </w:rPr>
        <w:t>направлены на</w:t>
      </w:r>
      <w:r w:rsidRPr="00C803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DE">
        <w:rPr>
          <w:rFonts w:ascii="Times New Roman" w:hAnsi="Times New Roman" w:cs="Times New Roman"/>
          <w:sz w:val="24"/>
          <w:szCs w:val="24"/>
        </w:rPr>
        <w:t xml:space="preserve">-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очистку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четырех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>автомобильных дорог Куйтунского района от снега  на сумму 445 тыс. рублей.</w:t>
      </w:r>
      <w:r w:rsidRPr="000218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заключен муниципальный контракт  № </w:t>
      </w:r>
      <w:r w:rsidRPr="00D375DE">
        <w:rPr>
          <w:rFonts w:ascii="Times New Roman" w:hAnsi="Times New Roman" w:cs="Times New Roman"/>
          <w:sz w:val="24"/>
          <w:szCs w:val="24"/>
        </w:rPr>
        <w:t>2015.447375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375DE">
        <w:rPr>
          <w:rFonts w:ascii="Times New Roman" w:hAnsi="Times New Roman" w:cs="Times New Roman"/>
          <w:sz w:val="24"/>
          <w:szCs w:val="24"/>
        </w:rPr>
        <w:t xml:space="preserve">ИП Чиликиной Т.А.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375DE">
        <w:rPr>
          <w:rFonts w:ascii="Times New Roman" w:hAnsi="Times New Roman" w:cs="Times New Roman"/>
          <w:sz w:val="24"/>
          <w:szCs w:val="24"/>
        </w:rPr>
        <w:t>01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.12.2015г. на сумму </w:t>
      </w:r>
      <w:r w:rsidRPr="00D375DE">
        <w:rPr>
          <w:rFonts w:ascii="Times New Roman" w:hAnsi="Times New Roman" w:cs="Times New Roman"/>
          <w:sz w:val="24"/>
          <w:szCs w:val="24"/>
        </w:rPr>
        <w:t>445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основании протокола</w:t>
      </w:r>
      <w:r w:rsidRPr="00C814E5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единственной заявки на участие в электронном аукционе от 20.11.2015г.</w:t>
      </w:r>
      <w:r w:rsidRPr="000218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>Начальная максимальная цена контракта определена на основании локально – ресурсн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 xml:space="preserve"> сметн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9D7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составленн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ых, проверенных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Управления архитектуры, строительства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администрации МО Куйтунский район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A605E">
        <w:rPr>
          <w:rFonts w:ascii="Times New Roman" w:eastAsia="Times New Roman" w:hAnsi="Times New Roman" w:cs="Times New Roman"/>
          <w:sz w:val="24"/>
          <w:szCs w:val="24"/>
        </w:rPr>
        <w:t>и утвержденн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A605E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03471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r w:rsidRPr="00403471">
        <w:rPr>
          <w:rFonts w:ascii="Times New Roman" w:hAnsi="Times New Roman" w:cs="Times New Roman"/>
          <w:sz w:val="24"/>
          <w:szCs w:val="24"/>
        </w:rPr>
        <w:t>3</w:t>
      </w:r>
      <w:r w:rsidRPr="00403471">
        <w:rPr>
          <w:rFonts w:ascii="Times New Roman" w:eastAsia="Times New Roman" w:hAnsi="Times New Roman" w:cs="Times New Roman"/>
          <w:sz w:val="24"/>
          <w:szCs w:val="24"/>
        </w:rPr>
        <w:t xml:space="preserve">  контракта, с момента подписания и до 31.01.2016г.</w:t>
      </w:r>
      <w:r w:rsidRPr="00403471">
        <w:rPr>
          <w:rFonts w:ascii="Times New Roman" w:hAnsi="Times New Roman" w:cs="Times New Roman"/>
          <w:sz w:val="24"/>
          <w:szCs w:val="24"/>
        </w:rPr>
        <w:t xml:space="preserve"> Обеспечение исполнения муниципального контракта определено  в сумме 22,3 тыс. рублей (5% от начальной цены контракта).</w:t>
      </w:r>
      <w:r w:rsidRPr="000218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21A2">
        <w:rPr>
          <w:rFonts w:ascii="Times New Roman" w:eastAsia="Times New Roman" w:hAnsi="Times New Roman" w:cs="Times New Roman"/>
          <w:sz w:val="24"/>
          <w:szCs w:val="24"/>
        </w:rPr>
        <w:t>Работы выполнены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что подтверждается 11 </w:t>
      </w:r>
      <w:r w:rsidRPr="00756C4A">
        <w:rPr>
          <w:rFonts w:ascii="Times New Roman" w:hAnsi="Times New Roman" w:cs="Times New Roman"/>
          <w:sz w:val="24"/>
          <w:szCs w:val="24"/>
        </w:rPr>
        <w:t>Актами о приемки выполненных работ</w:t>
      </w:r>
      <w:r w:rsidRPr="00756C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110D">
        <w:rPr>
          <w:rFonts w:ascii="Times New Roman" w:hAnsi="Times New Roman" w:cs="Times New Roman"/>
          <w:sz w:val="24"/>
          <w:szCs w:val="24"/>
        </w:rPr>
        <w:t>от 29.01.2016г.</w:t>
      </w:r>
      <w:r w:rsidRPr="00181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подписанными </w:t>
      </w:r>
      <w:r w:rsidRPr="00756C4A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56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75DE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756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выполнения работ, согласно форм КС-2 и КС-3 произведена очистка от снега четырех автодорог на общей площади 2754,1 тыс.  кв. 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 автодорогам: 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Барлук – Окинский на общей площади 210,1 тыс. кв.м. (очистка производилась 2 раза);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Мингатуй - Новая Тельба</w:t>
      </w:r>
      <w:r w:rsidRPr="003B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общей площади 1216 тыс. кв.м. (очистка производилась 4 раза);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Новая Тельба – Наратай на общей площади 960 тыс. кв.м. (очистка производилась 3 раза);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Усть – Када – Панагино на общей площади 368 тыс. кв.м. (очистка производилась 2 раза).</w:t>
      </w:r>
    </w:p>
    <w:p w:rsidR="00AE70C8" w:rsidRPr="00911E50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E50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Pr="00911E50">
        <w:rPr>
          <w:rFonts w:ascii="Times New Roman" w:hAnsi="Times New Roman" w:cs="Times New Roman"/>
          <w:sz w:val="24"/>
          <w:szCs w:val="24"/>
        </w:rPr>
        <w:t>17</w:t>
      </w:r>
      <w:r w:rsidRPr="00911E50">
        <w:rPr>
          <w:rFonts w:ascii="Times New Roman" w:eastAsia="Times New Roman" w:hAnsi="Times New Roman" w:cs="Times New Roman"/>
          <w:sz w:val="24"/>
          <w:szCs w:val="24"/>
        </w:rPr>
        <w:t xml:space="preserve">.02.2016г. в размере </w:t>
      </w:r>
      <w:r w:rsidRPr="00911E50">
        <w:rPr>
          <w:rFonts w:ascii="Times New Roman" w:hAnsi="Times New Roman" w:cs="Times New Roman"/>
          <w:sz w:val="24"/>
          <w:szCs w:val="24"/>
        </w:rPr>
        <w:t>445</w:t>
      </w:r>
      <w:r w:rsidRPr="00911E50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D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очистку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четырех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Куйтунского района от снега 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0218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 заключен муниципальный контракт  № </w:t>
      </w:r>
      <w:r w:rsidRPr="00D375D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37499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375DE">
        <w:rPr>
          <w:rFonts w:ascii="Times New Roman" w:hAnsi="Times New Roman" w:cs="Times New Roman"/>
          <w:sz w:val="24"/>
          <w:szCs w:val="24"/>
        </w:rPr>
        <w:t xml:space="preserve">ИП Чиликиной Т.А. 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г. на сумму </w:t>
      </w:r>
      <w:r>
        <w:rPr>
          <w:rFonts w:ascii="Times New Roman" w:hAnsi="Times New Roman" w:cs="Times New Roman"/>
          <w:sz w:val="24"/>
          <w:szCs w:val="24"/>
        </w:rPr>
        <w:t>148</w:t>
      </w:r>
      <w:r w:rsidRPr="00D375D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Pr="009144B4">
        <w:rPr>
          <w:rFonts w:ascii="Times New Roman" w:eastAsia="Times New Roman" w:hAnsi="Times New Roman" w:cs="Times New Roman"/>
          <w:sz w:val="24"/>
          <w:szCs w:val="24"/>
        </w:rPr>
        <w:t>на основании протокола рассмотрения единственной заявки на участие в электронном аукционе от</w:t>
      </w:r>
      <w:r w:rsidRPr="005D57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44B4">
        <w:rPr>
          <w:rFonts w:ascii="Times New Roman" w:eastAsia="Times New Roman" w:hAnsi="Times New Roman" w:cs="Times New Roman"/>
          <w:sz w:val="24"/>
          <w:szCs w:val="24"/>
        </w:rPr>
        <w:t>22.03.2016г.</w:t>
      </w:r>
      <w:r w:rsidRPr="005D577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144B4">
        <w:rPr>
          <w:rFonts w:ascii="Times New Roman" w:eastAsia="Times New Roman" w:hAnsi="Times New Roman" w:cs="Times New Roman"/>
          <w:sz w:val="24"/>
          <w:szCs w:val="24"/>
        </w:rPr>
        <w:t>Начальная максимальная цена контракта определена на основании локально – ресурсных сметных расчетов составленных, проверенных работниками Отдела архитектуры, строительства администрации МО Куйтунский район  и утвержденных</w:t>
      </w:r>
      <w:r w:rsidRPr="009144B4">
        <w:rPr>
          <w:rFonts w:ascii="Times New Roman" w:hAnsi="Times New Roman" w:cs="Times New Roman"/>
          <w:sz w:val="24"/>
          <w:szCs w:val="24"/>
        </w:rPr>
        <w:t xml:space="preserve"> Председателем МКУ «КУМИ по Куйтунскому району».</w:t>
      </w:r>
      <w:r w:rsidRPr="005D57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44B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r w:rsidRPr="009144B4">
        <w:rPr>
          <w:rFonts w:ascii="Times New Roman" w:hAnsi="Times New Roman" w:cs="Times New Roman"/>
          <w:sz w:val="24"/>
          <w:szCs w:val="24"/>
        </w:rPr>
        <w:t>3</w:t>
      </w:r>
      <w:r w:rsidRPr="009144B4">
        <w:rPr>
          <w:rFonts w:ascii="Times New Roman" w:eastAsia="Times New Roman" w:hAnsi="Times New Roman" w:cs="Times New Roman"/>
          <w:sz w:val="24"/>
          <w:szCs w:val="24"/>
        </w:rPr>
        <w:t xml:space="preserve">  контракта, с момента подписания и не позднее 15.04.2016г.</w:t>
      </w:r>
      <w:r w:rsidRPr="009144B4">
        <w:rPr>
          <w:rFonts w:ascii="Times New Roman" w:hAnsi="Times New Roman" w:cs="Times New Roman"/>
          <w:sz w:val="24"/>
          <w:szCs w:val="24"/>
        </w:rPr>
        <w:t xml:space="preserve"> Обеспечение исполнения муниципального контракта определено  в сумме 7,4 тыс. рублей (5% от начальной цены контракта).</w:t>
      </w:r>
      <w:r w:rsidRPr="000218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21A2">
        <w:rPr>
          <w:rFonts w:ascii="Times New Roman" w:eastAsia="Times New Roman" w:hAnsi="Times New Roman" w:cs="Times New Roman"/>
          <w:sz w:val="24"/>
          <w:szCs w:val="24"/>
        </w:rPr>
        <w:t>Работы выполнены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что подтверждается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C4A">
        <w:rPr>
          <w:rFonts w:ascii="Times New Roman" w:hAnsi="Times New Roman" w:cs="Times New Roman"/>
          <w:sz w:val="24"/>
          <w:szCs w:val="24"/>
        </w:rPr>
        <w:t>Актами о приемки выполненных работ</w:t>
      </w:r>
      <w:r w:rsidRPr="00756C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11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811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110D">
        <w:rPr>
          <w:rFonts w:ascii="Times New Roman" w:hAnsi="Times New Roman" w:cs="Times New Roman"/>
          <w:sz w:val="24"/>
          <w:szCs w:val="24"/>
        </w:rPr>
        <w:t>.2016г.</w:t>
      </w:r>
      <w:r w:rsidRPr="001811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подписанными </w:t>
      </w:r>
      <w:r w:rsidRPr="00756C4A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56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375DE">
        <w:rPr>
          <w:rFonts w:ascii="Times New Roman" w:hAnsi="Times New Roman" w:cs="Times New Roman"/>
          <w:sz w:val="24"/>
          <w:szCs w:val="24"/>
        </w:rPr>
        <w:t>ИП Чиликиной Т.А.</w:t>
      </w:r>
      <w:r w:rsidRPr="00756C4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56C4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работ, согласно форм КС-2 и КС-3 произведена очистка от снега четырех автодорог </w:t>
      </w:r>
      <w:r>
        <w:rPr>
          <w:rFonts w:ascii="Times New Roman" w:eastAsia="Times New Roman" w:hAnsi="Times New Roman" w:cs="Times New Roman"/>
          <w:sz w:val="24"/>
          <w:szCs w:val="24"/>
        </w:rPr>
        <w:t>(Барлук – Окинский, Мингатуй - Новая Тельба, Новая Тельба – Наратай,</w:t>
      </w:r>
      <w:r w:rsidRPr="009A2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Усть – Када – Панагино) </w:t>
      </w:r>
      <w:r w:rsidRPr="009A209E">
        <w:rPr>
          <w:rFonts w:ascii="Times New Roman" w:eastAsia="Times New Roman" w:hAnsi="Times New Roman" w:cs="Times New Roman"/>
          <w:sz w:val="24"/>
          <w:szCs w:val="24"/>
        </w:rPr>
        <w:t>на общей площади 913 тыс.  кв.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09E">
        <w:rPr>
          <w:rFonts w:ascii="Times New Roman" w:eastAsia="Times New Roman" w:hAnsi="Times New Roman" w:cs="Times New Roman"/>
          <w:sz w:val="24"/>
          <w:szCs w:val="24"/>
        </w:rPr>
        <w:t xml:space="preserve">Оплата за выполненные работы произведена </w:t>
      </w:r>
      <w:r w:rsidRPr="009A209E">
        <w:rPr>
          <w:rFonts w:ascii="Times New Roman" w:hAnsi="Times New Roman" w:cs="Times New Roman"/>
          <w:sz w:val="24"/>
          <w:szCs w:val="24"/>
        </w:rPr>
        <w:t>22</w:t>
      </w:r>
      <w:r w:rsidRPr="009A209E">
        <w:rPr>
          <w:rFonts w:ascii="Times New Roman" w:eastAsia="Times New Roman" w:hAnsi="Times New Roman" w:cs="Times New Roman"/>
          <w:sz w:val="24"/>
          <w:szCs w:val="24"/>
        </w:rPr>
        <w:t xml:space="preserve">.04.2016г. в размере </w:t>
      </w:r>
      <w:r w:rsidRPr="009A209E">
        <w:rPr>
          <w:rFonts w:ascii="Times New Roman" w:hAnsi="Times New Roman" w:cs="Times New Roman"/>
          <w:sz w:val="24"/>
          <w:szCs w:val="24"/>
        </w:rPr>
        <w:t>148</w:t>
      </w:r>
      <w:r w:rsidRPr="009A209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0C8" w:rsidRDefault="00AE70C8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Помимо этого за проверяемый период (по состоянию на 01.06.2016г.) в стадии исполнения находится муниципальный контракт </w:t>
      </w:r>
      <w:r w:rsidRPr="00CC3EF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CC3EFC">
        <w:rPr>
          <w:rFonts w:ascii="Times New Roman" w:hAnsi="Times New Roman" w:cs="Times New Roman"/>
          <w:sz w:val="24"/>
          <w:szCs w:val="24"/>
        </w:rPr>
        <w:t>2016.79693</w:t>
      </w:r>
      <w:r w:rsidRPr="00CC3E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CC3EFC">
        <w:rPr>
          <w:rFonts w:ascii="Times New Roman" w:hAnsi="Times New Roman" w:cs="Times New Roman"/>
          <w:sz w:val="24"/>
          <w:szCs w:val="24"/>
        </w:rPr>
        <w:t xml:space="preserve">ИП Чиликиной Т.А. </w:t>
      </w:r>
      <w:r w:rsidRPr="00CC3EF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CC3EFC">
        <w:rPr>
          <w:rFonts w:ascii="Times New Roman" w:hAnsi="Times New Roman" w:cs="Times New Roman"/>
          <w:sz w:val="24"/>
          <w:szCs w:val="24"/>
        </w:rPr>
        <w:t>16</w:t>
      </w:r>
      <w:r w:rsidRPr="00CC3EFC">
        <w:rPr>
          <w:rFonts w:ascii="Times New Roman" w:eastAsia="Times New Roman" w:hAnsi="Times New Roman" w:cs="Times New Roman"/>
          <w:sz w:val="24"/>
          <w:szCs w:val="24"/>
        </w:rPr>
        <w:t xml:space="preserve">.05.2016г. на сумму </w:t>
      </w:r>
      <w:r w:rsidRPr="00CC3EFC">
        <w:rPr>
          <w:rFonts w:ascii="Times New Roman" w:hAnsi="Times New Roman" w:cs="Times New Roman"/>
          <w:sz w:val="24"/>
          <w:szCs w:val="24"/>
        </w:rPr>
        <w:t>1060,5</w:t>
      </w:r>
      <w:r w:rsidRPr="00CC3EFC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CC3E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3EFC">
        <w:rPr>
          <w:rFonts w:ascii="Times New Roman" w:eastAsia="Times New Roman" w:hAnsi="Times New Roman" w:cs="Times New Roman"/>
          <w:sz w:val="24"/>
          <w:szCs w:val="24"/>
        </w:rPr>
        <w:t>заключенный на основании протокола подведения итогов электронного аукциона от 04.05.2016г.</w:t>
      </w:r>
      <w:r w:rsidRPr="00CC3EF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3EFC">
        <w:rPr>
          <w:rFonts w:ascii="Times New Roman" w:eastAsia="Times New Roman" w:hAnsi="Times New Roman" w:cs="Times New Roman"/>
          <w:sz w:val="24"/>
          <w:szCs w:val="24"/>
        </w:rPr>
        <w:t>Начальная максимальная цена контракта определена на основании трех локально – ресурсных сметных расчетов составленных, проверенных работниками Отдела архитектуры, строительства администрации МО Куйтунский район  и утвержденных</w:t>
      </w:r>
      <w:r w:rsidRPr="00CC3EFC">
        <w:rPr>
          <w:rFonts w:ascii="Times New Roman" w:hAnsi="Times New Roman" w:cs="Times New Roman"/>
          <w:sz w:val="24"/>
          <w:szCs w:val="24"/>
        </w:rPr>
        <w:t xml:space="preserve"> </w:t>
      </w:r>
      <w:r w:rsidRPr="00E23A7D">
        <w:rPr>
          <w:rFonts w:ascii="Times New Roman" w:hAnsi="Times New Roman" w:cs="Times New Roman"/>
          <w:sz w:val="24"/>
          <w:szCs w:val="24"/>
        </w:rPr>
        <w:t>Председателем МКУ «КУМИ по Куйтунскому району».</w:t>
      </w:r>
      <w:r w:rsidRPr="00E23A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A7D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работ определен пунктом </w:t>
      </w:r>
      <w:r w:rsidRPr="00E23A7D">
        <w:rPr>
          <w:rFonts w:ascii="Times New Roman" w:hAnsi="Times New Roman" w:cs="Times New Roman"/>
          <w:sz w:val="24"/>
          <w:szCs w:val="24"/>
        </w:rPr>
        <w:t>3</w:t>
      </w:r>
      <w:r w:rsidRPr="00E23A7D">
        <w:rPr>
          <w:rFonts w:ascii="Times New Roman" w:eastAsia="Times New Roman" w:hAnsi="Times New Roman" w:cs="Times New Roman"/>
          <w:sz w:val="24"/>
          <w:szCs w:val="24"/>
        </w:rPr>
        <w:t xml:space="preserve">  контракта, в течение 60 дней с момента подписания контракта.</w:t>
      </w:r>
      <w:r w:rsidRPr="00E23A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3A7D">
        <w:rPr>
          <w:rFonts w:ascii="Times New Roman" w:hAnsi="Times New Roman" w:cs="Times New Roman"/>
          <w:sz w:val="24"/>
          <w:szCs w:val="24"/>
        </w:rPr>
        <w:t xml:space="preserve">Обеспечение исполнения муниципального контракта определено  в сумме 74,5 тыс. рублей (5% от начальной цены контракта). </w:t>
      </w:r>
    </w:p>
    <w:p w:rsidR="00A30BBB" w:rsidRPr="00E23A7D" w:rsidRDefault="00A30BBB" w:rsidP="00AE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E70C8" w:rsidRPr="00E23A7D" w:rsidRDefault="00AE70C8" w:rsidP="00AE70C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E23A7D">
        <w:rPr>
          <w:rFonts w:ascii="Times New Roman" w:hAnsi="Times New Roman" w:cs="Times New Roman"/>
          <w:sz w:val="24"/>
          <w:szCs w:val="24"/>
        </w:rPr>
        <w:t xml:space="preserve">При использовании средств </w:t>
      </w:r>
      <w:r>
        <w:rPr>
          <w:rFonts w:ascii="Times New Roman" w:hAnsi="Times New Roman" w:cs="Times New Roman"/>
          <w:sz w:val="24"/>
          <w:szCs w:val="24"/>
        </w:rPr>
        <w:t>дорожного фонда</w:t>
      </w:r>
      <w:r w:rsidRPr="00E23A7D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23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2016 </w:t>
      </w:r>
      <w:r w:rsidRPr="00E23A7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23A7D">
        <w:rPr>
          <w:rFonts w:ascii="Times New Roman" w:hAnsi="Times New Roman" w:cs="Times New Roman"/>
          <w:sz w:val="24"/>
          <w:szCs w:val="24"/>
        </w:rPr>
        <w:t xml:space="preserve"> нарушений требований Федерального закона от 05.04.2013г.  № 44-ФЗ «О контрактной системе в сфере закупок товаров, работ, услуг для обеспечения государственных и муниципальных нужд» не выявлено.</w:t>
      </w:r>
      <w:r w:rsidRPr="00E23A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63D84" w:rsidRPr="00A25674" w:rsidRDefault="00263D84" w:rsidP="0081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2A5D" w:rsidRPr="00615BD1" w:rsidRDefault="00F02A5D" w:rsidP="00F02A5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D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1158FA" w:rsidRPr="00615BD1">
        <w:rPr>
          <w:rFonts w:ascii="Times New Roman" w:hAnsi="Times New Roman" w:cs="Times New Roman"/>
          <w:b/>
          <w:sz w:val="24"/>
          <w:szCs w:val="24"/>
        </w:rPr>
        <w:t>ЫВОДЫ</w:t>
      </w:r>
      <w:r w:rsidR="00A064E3" w:rsidRPr="00615BD1">
        <w:rPr>
          <w:rFonts w:ascii="Times New Roman" w:hAnsi="Times New Roman" w:cs="Times New Roman"/>
          <w:b/>
          <w:sz w:val="24"/>
          <w:szCs w:val="24"/>
        </w:rPr>
        <w:t>:</w:t>
      </w:r>
    </w:p>
    <w:p w:rsidR="002A52F6" w:rsidRDefault="00526E59" w:rsidP="002A52F6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color w:val="FF0000"/>
        </w:rPr>
      </w:pPr>
      <w:r w:rsidRPr="00526E59">
        <w:rPr>
          <w:iCs/>
        </w:rPr>
        <w:t>По 4 автомобильным дорогам, протяженность которых составила  137,381 км,  сведения в Единый государственный реестр прав на недвижимое имущество и сделок с ним внесены 06.03.2015г., а к бухгалтерс</w:t>
      </w:r>
      <w:r w:rsidR="008458B8">
        <w:rPr>
          <w:iCs/>
        </w:rPr>
        <w:t>кому учету приняты 26.05.2015г.</w:t>
      </w:r>
      <w:r w:rsidR="0092750D">
        <w:rPr>
          <w:iCs/>
        </w:rPr>
        <w:t>, что</w:t>
      </w:r>
      <w:r w:rsidR="008458B8">
        <w:rPr>
          <w:iCs/>
        </w:rPr>
        <w:t xml:space="preserve"> </w:t>
      </w:r>
      <w:r w:rsidRPr="00526E59">
        <w:rPr>
          <w:iCs/>
        </w:rPr>
        <w:t xml:space="preserve"> является </w:t>
      </w:r>
      <w:r w:rsidRPr="00526E59">
        <w:t xml:space="preserve">нарушение </w:t>
      </w:r>
      <w:r w:rsidR="0092750D">
        <w:t>ч</w:t>
      </w:r>
      <w:r w:rsidRPr="00526E59">
        <w:t>. 3 ст. 9 Федерального закона  от 6.12.2011г. № 402-ФЗ   «О бухгалтерском учете»  (не своевременное отражение в бухгалтерском учете операций  по учету  автомобильных дорог</w:t>
      </w:r>
      <w:r w:rsidR="005F34CD">
        <w:t xml:space="preserve">, </w:t>
      </w:r>
      <w:r w:rsidR="0092750D" w:rsidRPr="0092750D">
        <w:rPr>
          <w:u w:val="single"/>
        </w:rPr>
        <w:t xml:space="preserve"> </w:t>
      </w:r>
      <w:r w:rsidR="0092750D" w:rsidRPr="005F34CD">
        <w:t>пункт 2.3 Классификатора нарушений</w:t>
      </w:r>
      <w:r w:rsidRPr="00526E59">
        <w:t>).</w:t>
      </w:r>
      <w:r>
        <w:t xml:space="preserve"> </w:t>
      </w:r>
      <w:r w:rsidR="005F34CD">
        <w:t>Данное</w:t>
      </w:r>
      <w:r w:rsidRPr="00526E59">
        <w:rPr>
          <w:iCs/>
        </w:rPr>
        <w:t xml:space="preserve">  нарушени</w:t>
      </w:r>
      <w:r>
        <w:rPr>
          <w:iCs/>
        </w:rPr>
        <w:t xml:space="preserve">е отражалось ранее, </w:t>
      </w:r>
      <w:r w:rsidRPr="00526E59">
        <w:rPr>
          <w:iCs/>
        </w:rPr>
        <w:t xml:space="preserve"> в Акте КСП № 33 от 22.05.2015г.</w:t>
      </w:r>
    </w:p>
    <w:p w:rsidR="00526E59" w:rsidRPr="002A52F6" w:rsidRDefault="00526E59" w:rsidP="002A52F6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color w:val="FF0000"/>
        </w:rPr>
      </w:pPr>
      <w:r w:rsidRPr="002A52F6">
        <w:rPr>
          <w:iCs/>
        </w:rPr>
        <w:t xml:space="preserve">На бухгалтерском учете по состоянию на 01.01.2015г. </w:t>
      </w:r>
      <w:r w:rsidRPr="002A52F6">
        <w:t>и 01.01.2016г.</w:t>
      </w:r>
      <w:r w:rsidRPr="002A52F6">
        <w:rPr>
          <w:iCs/>
        </w:rPr>
        <w:t xml:space="preserve"> числятся две автомобильные дороги  балансовой стоимостью 1331,9 тыс. руб. При этом  не представляется возможным классифицировать месторасположение автомобильных дорог, так как наименование объектов указано: автомобильная дорога Куйтун и автомобильная дорога Куйтун 2 (</w:t>
      </w:r>
      <w:r w:rsidRPr="002A52F6">
        <w:t>указанное замечание отражалось в Акте КСП № 33 от 22.05.2015г.</w:t>
      </w:r>
      <w:r w:rsidRPr="002A52F6">
        <w:rPr>
          <w:iCs/>
        </w:rPr>
        <w:t xml:space="preserve">). </w:t>
      </w:r>
      <w:r w:rsidRPr="002A52F6">
        <w:t>Указанные две</w:t>
      </w:r>
      <w:r w:rsidRPr="002A52F6">
        <w:rPr>
          <w:color w:val="FF0000"/>
        </w:rPr>
        <w:t xml:space="preserve"> </w:t>
      </w:r>
      <w:r w:rsidRPr="002A52F6">
        <w:rPr>
          <w:iCs/>
        </w:rPr>
        <w:t xml:space="preserve">автомобильные дороги  по результатам проведенной  инвентаризации списаны 01.04.2016г. </w:t>
      </w:r>
      <w:r w:rsidRPr="002A52F6">
        <w:rPr>
          <w:iCs/>
        </w:rPr>
        <w:lastRenderedPageBreak/>
        <w:t xml:space="preserve">(Акт № 2817 от 01.04.2016г. о списании групп объектов основных средств) в связи с тем, что данные автомобильные дороги числятся на бухгалтерском учете Куйтунского городского поселения. </w:t>
      </w:r>
    </w:p>
    <w:p w:rsidR="00526E59" w:rsidRPr="00BE0ED1" w:rsidRDefault="00526E59" w:rsidP="00526E59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028">
        <w:rPr>
          <w:rFonts w:ascii="Times New Roman" w:eastAsia="Times New Roman" w:hAnsi="Times New Roman" w:cs="Times New Roman"/>
          <w:sz w:val="24"/>
          <w:szCs w:val="24"/>
        </w:rPr>
        <w:t>В нарушении п. 5 Порядка составления, утверждения и ведения бюджетных смет казенных учреждений, утвержденного приказом финансового управления администрации МО Куйтунский район от 26.12.2012г. № 32 в представленных на проверку  сметах за 2015 год отсутствуют  расчеты утвержденных сметных показателей и  распределение утвержденных сумм в разрезе  автомобильных дорог</w:t>
      </w:r>
      <w:r w:rsidR="00BE0ED1">
        <w:rPr>
          <w:rFonts w:ascii="Times New Roman" w:eastAsia="Times New Roman" w:hAnsi="Times New Roman" w:cs="Times New Roman"/>
          <w:sz w:val="24"/>
          <w:szCs w:val="24"/>
        </w:rPr>
        <w:t xml:space="preserve"> (пункт 1.2.45 </w:t>
      </w:r>
      <w:r w:rsidR="00BE0ED1" w:rsidRPr="00BE0ED1">
        <w:rPr>
          <w:rFonts w:ascii="Times New Roman" w:hAnsi="Times New Roman" w:cs="Times New Roman"/>
          <w:sz w:val="24"/>
          <w:szCs w:val="24"/>
        </w:rPr>
        <w:t>Классификатора нарушений)</w:t>
      </w:r>
      <w:r w:rsidRPr="00BE0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2FE5" w:rsidRPr="00A25674" w:rsidRDefault="000F2FE5" w:rsidP="000F2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6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82969" w:rsidRPr="00A25674" w:rsidRDefault="00C82969" w:rsidP="00C82969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55A7" w:rsidRPr="00526E59" w:rsidRDefault="00B645E0" w:rsidP="00615BD1">
      <w:pPr>
        <w:shd w:val="clear" w:color="auto" w:fill="FFFFFF"/>
        <w:tabs>
          <w:tab w:val="left" w:pos="4678"/>
        </w:tabs>
        <w:spacing w:after="0" w:line="240" w:lineRule="auto"/>
        <w:ind w:right="-2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5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645E0" w:rsidRPr="00526E59" w:rsidRDefault="00B645E0" w:rsidP="00615BD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59">
        <w:rPr>
          <w:rFonts w:ascii="Times New Roman" w:hAnsi="Times New Roman" w:cs="Times New Roman"/>
          <w:sz w:val="24"/>
          <w:szCs w:val="24"/>
        </w:rPr>
        <w:t>1. Учесть изложенные в отчете замечания и недостатки при формировании дорожного фонда и его использовании. О принятых мерах информировать  Контрольно-счетную палату в срок до   1</w:t>
      </w:r>
      <w:r w:rsidR="00A30BBB" w:rsidRPr="00526E59">
        <w:rPr>
          <w:rFonts w:ascii="Times New Roman" w:hAnsi="Times New Roman" w:cs="Times New Roman"/>
          <w:sz w:val="24"/>
          <w:szCs w:val="24"/>
        </w:rPr>
        <w:t>5</w:t>
      </w:r>
      <w:r w:rsidRPr="00526E59">
        <w:rPr>
          <w:rFonts w:ascii="Times New Roman" w:hAnsi="Times New Roman" w:cs="Times New Roman"/>
          <w:sz w:val="24"/>
          <w:szCs w:val="24"/>
        </w:rPr>
        <w:t xml:space="preserve">  июля  201</w:t>
      </w:r>
      <w:r w:rsidR="00526E59" w:rsidRPr="00526E59">
        <w:rPr>
          <w:rFonts w:ascii="Times New Roman" w:hAnsi="Times New Roman" w:cs="Times New Roman"/>
          <w:sz w:val="24"/>
          <w:szCs w:val="24"/>
        </w:rPr>
        <w:t>6</w:t>
      </w:r>
      <w:r w:rsidRPr="00526E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45E0" w:rsidRPr="00A25674" w:rsidRDefault="00B645E0" w:rsidP="00B645E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45E0" w:rsidRPr="00A25674" w:rsidRDefault="00B645E0" w:rsidP="00B645E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5674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B645E0" w:rsidRDefault="00BC2489" w:rsidP="00B645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25674" w:rsidRPr="00A25674">
        <w:rPr>
          <w:rFonts w:ascii="Times New Roman" w:hAnsi="Times New Roman" w:cs="Times New Roman"/>
          <w:sz w:val="24"/>
          <w:szCs w:val="24"/>
        </w:rPr>
        <w:t xml:space="preserve">  </w:t>
      </w:r>
      <w:r w:rsidR="00B645E0" w:rsidRPr="00A25674">
        <w:rPr>
          <w:rFonts w:ascii="Times New Roman" w:hAnsi="Times New Roman" w:cs="Times New Roman"/>
          <w:sz w:val="24"/>
          <w:szCs w:val="24"/>
        </w:rPr>
        <w:t xml:space="preserve"> КСП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45E0" w:rsidRPr="00A2567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5674" w:rsidRPr="00A256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45E0" w:rsidRPr="00A25674">
        <w:rPr>
          <w:rFonts w:ascii="Times New Roman" w:hAnsi="Times New Roman" w:cs="Times New Roman"/>
          <w:sz w:val="24"/>
          <w:szCs w:val="24"/>
        </w:rPr>
        <w:t xml:space="preserve">   </w:t>
      </w:r>
      <w:r w:rsidR="00A25674" w:rsidRPr="00A25674">
        <w:rPr>
          <w:rFonts w:ascii="Times New Roman" w:hAnsi="Times New Roman" w:cs="Times New Roman"/>
          <w:sz w:val="24"/>
          <w:szCs w:val="24"/>
        </w:rPr>
        <w:t>А.А. Костюкевич</w:t>
      </w:r>
    </w:p>
    <w:p w:rsidR="00986DF1" w:rsidRDefault="00986DF1" w:rsidP="00B645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FB5" w:rsidRDefault="00E23FB5" w:rsidP="00B645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FB5" w:rsidRDefault="00E23FB5" w:rsidP="00B645E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23FB5" w:rsidSect="00615BD1">
      <w:footerReference w:type="default" r:id="rId8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CA4" w:rsidRDefault="00D77CA4" w:rsidP="007754CA">
      <w:pPr>
        <w:spacing w:after="0" w:line="240" w:lineRule="auto"/>
      </w:pPr>
      <w:r>
        <w:separator/>
      </w:r>
    </w:p>
  </w:endnote>
  <w:endnote w:type="continuationSeparator" w:id="1">
    <w:p w:rsidR="00D77CA4" w:rsidRDefault="00D77CA4" w:rsidP="0077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9999"/>
    </w:sdtPr>
    <w:sdtContent>
      <w:p w:rsidR="00627E92" w:rsidRDefault="002A7BA8">
        <w:pPr>
          <w:pStyle w:val="ab"/>
          <w:jc w:val="right"/>
        </w:pPr>
        <w:fldSimple w:instr=" PAGE   \* MERGEFORMAT ">
          <w:r w:rsidR="009324F8">
            <w:rPr>
              <w:noProof/>
            </w:rPr>
            <w:t>11</w:t>
          </w:r>
        </w:fldSimple>
      </w:p>
    </w:sdtContent>
  </w:sdt>
  <w:p w:rsidR="00627E92" w:rsidRDefault="00627E9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CA4" w:rsidRDefault="00D77CA4" w:rsidP="007754CA">
      <w:pPr>
        <w:spacing w:after="0" w:line="240" w:lineRule="auto"/>
      </w:pPr>
      <w:r>
        <w:separator/>
      </w:r>
    </w:p>
  </w:footnote>
  <w:footnote w:type="continuationSeparator" w:id="1">
    <w:p w:rsidR="00D77CA4" w:rsidRDefault="00D77CA4" w:rsidP="0077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5FF"/>
    <w:multiLevelType w:val="hybridMultilevel"/>
    <w:tmpl w:val="6FE03D02"/>
    <w:lvl w:ilvl="0" w:tplc="F95C0B9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62605"/>
    <w:multiLevelType w:val="hybridMultilevel"/>
    <w:tmpl w:val="65E435FE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47F04"/>
    <w:multiLevelType w:val="hybridMultilevel"/>
    <w:tmpl w:val="7B46ABEA"/>
    <w:lvl w:ilvl="0" w:tplc="D7685D08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EE304AC"/>
    <w:multiLevelType w:val="hybridMultilevel"/>
    <w:tmpl w:val="31501458"/>
    <w:lvl w:ilvl="0" w:tplc="B74433E4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84E17"/>
    <w:multiLevelType w:val="hybridMultilevel"/>
    <w:tmpl w:val="6FE03D02"/>
    <w:lvl w:ilvl="0" w:tplc="F95C0B9C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5219CB"/>
    <w:multiLevelType w:val="hybridMultilevel"/>
    <w:tmpl w:val="89B8F060"/>
    <w:lvl w:ilvl="0" w:tplc="C662182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F84A84"/>
    <w:multiLevelType w:val="hybridMultilevel"/>
    <w:tmpl w:val="2BACE944"/>
    <w:lvl w:ilvl="0" w:tplc="5EE610D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D2068A"/>
    <w:multiLevelType w:val="hybridMultilevel"/>
    <w:tmpl w:val="0C2652E0"/>
    <w:lvl w:ilvl="0" w:tplc="A41AFBB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4F1CD1"/>
    <w:multiLevelType w:val="hybridMultilevel"/>
    <w:tmpl w:val="6E1A4A8E"/>
    <w:lvl w:ilvl="0" w:tplc="94BEB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90D4C"/>
    <w:multiLevelType w:val="hybridMultilevel"/>
    <w:tmpl w:val="2AA8F6CC"/>
    <w:lvl w:ilvl="0" w:tplc="BBD2D83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E1909F0"/>
    <w:multiLevelType w:val="hybridMultilevel"/>
    <w:tmpl w:val="AED6C8DA"/>
    <w:lvl w:ilvl="0" w:tplc="C5F01BB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E92304A"/>
    <w:multiLevelType w:val="multilevel"/>
    <w:tmpl w:val="FB8231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</w:rPr>
    </w:lvl>
  </w:abstractNum>
  <w:abstractNum w:abstractNumId="12">
    <w:nsid w:val="77C64A26"/>
    <w:multiLevelType w:val="hybridMultilevel"/>
    <w:tmpl w:val="CDCEEC8A"/>
    <w:lvl w:ilvl="0" w:tplc="EF46F096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64976"/>
    <w:multiLevelType w:val="hybridMultilevel"/>
    <w:tmpl w:val="F7003E88"/>
    <w:lvl w:ilvl="0" w:tplc="58FC1310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BD32144"/>
    <w:multiLevelType w:val="hybridMultilevel"/>
    <w:tmpl w:val="AEF8F9E8"/>
    <w:lvl w:ilvl="0" w:tplc="F67C884A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A5D"/>
    <w:rsid w:val="000048D7"/>
    <w:rsid w:val="00006069"/>
    <w:rsid w:val="00022159"/>
    <w:rsid w:val="00030FA1"/>
    <w:rsid w:val="00037F4A"/>
    <w:rsid w:val="000439F5"/>
    <w:rsid w:val="000517AC"/>
    <w:rsid w:val="0005230D"/>
    <w:rsid w:val="000537C1"/>
    <w:rsid w:val="00060DF0"/>
    <w:rsid w:val="0006281A"/>
    <w:rsid w:val="000646FD"/>
    <w:rsid w:val="00073870"/>
    <w:rsid w:val="000743C6"/>
    <w:rsid w:val="000809C2"/>
    <w:rsid w:val="000818A1"/>
    <w:rsid w:val="00084E79"/>
    <w:rsid w:val="00092139"/>
    <w:rsid w:val="000A6477"/>
    <w:rsid w:val="000C5286"/>
    <w:rsid w:val="000D32BF"/>
    <w:rsid w:val="000D3A83"/>
    <w:rsid w:val="000E3C98"/>
    <w:rsid w:val="000F1ACD"/>
    <w:rsid w:val="000F2FE5"/>
    <w:rsid w:val="00101D12"/>
    <w:rsid w:val="00102DF5"/>
    <w:rsid w:val="001031FB"/>
    <w:rsid w:val="00103D18"/>
    <w:rsid w:val="00111C0F"/>
    <w:rsid w:val="00112091"/>
    <w:rsid w:val="00112123"/>
    <w:rsid w:val="001158FA"/>
    <w:rsid w:val="00125173"/>
    <w:rsid w:val="00133CDA"/>
    <w:rsid w:val="00137FEB"/>
    <w:rsid w:val="00142061"/>
    <w:rsid w:val="001456CD"/>
    <w:rsid w:val="00145E1A"/>
    <w:rsid w:val="001559D8"/>
    <w:rsid w:val="00157CC6"/>
    <w:rsid w:val="00162077"/>
    <w:rsid w:val="00162FD4"/>
    <w:rsid w:val="001656F1"/>
    <w:rsid w:val="00165D3F"/>
    <w:rsid w:val="00165D7A"/>
    <w:rsid w:val="00172438"/>
    <w:rsid w:val="00172CA5"/>
    <w:rsid w:val="00174AB6"/>
    <w:rsid w:val="00176A45"/>
    <w:rsid w:val="00180E1E"/>
    <w:rsid w:val="0018361F"/>
    <w:rsid w:val="00191BED"/>
    <w:rsid w:val="00192517"/>
    <w:rsid w:val="00193E18"/>
    <w:rsid w:val="001970F7"/>
    <w:rsid w:val="001A06D8"/>
    <w:rsid w:val="001A2B0C"/>
    <w:rsid w:val="001A5FD8"/>
    <w:rsid w:val="001B1C67"/>
    <w:rsid w:val="001B7915"/>
    <w:rsid w:val="001C1833"/>
    <w:rsid w:val="001C4460"/>
    <w:rsid w:val="001D54BA"/>
    <w:rsid w:val="001F0277"/>
    <w:rsid w:val="00202B05"/>
    <w:rsid w:val="00214096"/>
    <w:rsid w:val="0021421C"/>
    <w:rsid w:val="00223C33"/>
    <w:rsid w:val="00224A7A"/>
    <w:rsid w:val="00226744"/>
    <w:rsid w:val="00230076"/>
    <w:rsid w:val="00230460"/>
    <w:rsid w:val="00235A40"/>
    <w:rsid w:val="00240877"/>
    <w:rsid w:val="002447A7"/>
    <w:rsid w:val="0024780D"/>
    <w:rsid w:val="0025426B"/>
    <w:rsid w:val="00255B21"/>
    <w:rsid w:val="002622A3"/>
    <w:rsid w:val="00263D84"/>
    <w:rsid w:val="00271AE8"/>
    <w:rsid w:val="002725B6"/>
    <w:rsid w:val="00274D5A"/>
    <w:rsid w:val="00281097"/>
    <w:rsid w:val="00281C55"/>
    <w:rsid w:val="00283574"/>
    <w:rsid w:val="002857E5"/>
    <w:rsid w:val="00296448"/>
    <w:rsid w:val="002A1546"/>
    <w:rsid w:val="002A2FA5"/>
    <w:rsid w:val="002A3049"/>
    <w:rsid w:val="002A52F6"/>
    <w:rsid w:val="002A67AD"/>
    <w:rsid w:val="002A7BA8"/>
    <w:rsid w:val="002B51D1"/>
    <w:rsid w:val="002B62F1"/>
    <w:rsid w:val="002C23B0"/>
    <w:rsid w:val="002C5520"/>
    <w:rsid w:val="002C6059"/>
    <w:rsid w:val="002D2D6F"/>
    <w:rsid w:val="002D59EB"/>
    <w:rsid w:val="002E01AA"/>
    <w:rsid w:val="002E16FF"/>
    <w:rsid w:val="002F082B"/>
    <w:rsid w:val="002F0DD1"/>
    <w:rsid w:val="002F129A"/>
    <w:rsid w:val="002F1669"/>
    <w:rsid w:val="002F6B82"/>
    <w:rsid w:val="00301C56"/>
    <w:rsid w:val="00303B66"/>
    <w:rsid w:val="0031228A"/>
    <w:rsid w:val="0031311C"/>
    <w:rsid w:val="00317EAB"/>
    <w:rsid w:val="00321ABF"/>
    <w:rsid w:val="00331142"/>
    <w:rsid w:val="00332B79"/>
    <w:rsid w:val="00335E2F"/>
    <w:rsid w:val="0035389D"/>
    <w:rsid w:val="003544DA"/>
    <w:rsid w:val="00365614"/>
    <w:rsid w:val="00367E32"/>
    <w:rsid w:val="003741EF"/>
    <w:rsid w:val="00376F9F"/>
    <w:rsid w:val="003A08D2"/>
    <w:rsid w:val="003A5F36"/>
    <w:rsid w:val="003B0704"/>
    <w:rsid w:val="003B69CE"/>
    <w:rsid w:val="003B73D6"/>
    <w:rsid w:val="003C047C"/>
    <w:rsid w:val="003C313F"/>
    <w:rsid w:val="003C3589"/>
    <w:rsid w:val="003C5DF0"/>
    <w:rsid w:val="003C641E"/>
    <w:rsid w:val="003D6B6E"/>
    <w:rsid w:val="003D7BE6"/>
    <w:rsid w:val="003E3AB1"/>
    <w:rsid w:val="003E547F"/>
    <w:rsid w:val="003F4F46"/>
    <w:rsid w:val="003F57A1"/>
    <w:rsid w:val="003F6D9F"/>
    <w:rsid w:val="0040133E"/>
    <w:rsid w:val="00414805"/>
    <w:rsid w:val="004163E4"/>
    <w:rsid w:val="00416F60"/>
    <w:rsid w:val="004230F2"/>
    <w:rsid w:val="00431B7A"/>
    <w:rsid w:val="004328AB"/>
    <w:rsid w:val="00433682"/>
    <w:rsid w:val="00437900"/>
    <w:rsid w:val="00447F6A"/>
    <w:rsid w:val="0045019D"/>
    <w:rsid w:val="0045363A"/>
    <w:rsid w:val="004537E5"/>
    <w:rsid w:val="004538E4"/>
    <w:rsid w:val="0045439B"/>
    <w:rsid w:val="00456BFA"/>
    <w:rsid w:val="00456E58"/>
    <w:rsid w:val="00460023"/>
    <w:rsid w:val="0046361A"/>
    <w:rsid w:val="004667A6"/>
    <w:rsid w:val="004856E7"/>
    <w:rsid w:val="00493EBF"/>
    <w:rsid w:val="004A2DE3"/>
    <w:rsid w:val="004A30F6"/>
    <w:rsid w:val="004B10D8"/>
    <w:rsid w:val="004B3360"/>
    <w:rsid w:val="004B50F5"/>
    <w:rsid w:val="004B62AF"/>
    <w:rsid w:val="004B697A"/>
    <w:rsid w:val="004C308F"/>
    <w:rsid w:val="004C5DC0"/>
    <w:rsid w:val="004D3BCA"/>
    <w:rsid w:val="004E05E7"/>
    <w:rsid w:val="004E24B8"/>
    <w:rsid w:val="004E5C89"/>
    <w:rsid w:val="004E5FCD"/>
    <w:rsid w:val="004E6340"/>
    <w:rsid w:val="00506B67"/>
    <w:rsid w:val="00510C56"/>
    <w:rsid w:val="00521978"/>
    <w:rsid w:val="00526055"/>
    <w:rsid w:val="00526E59"/>
    <w:rsid w:val="00554D6B"/>
    <w:rsid w:val="00562FBD"/>
    <w:rsid w:val="005653A5"/>
    <w:rsid w:val="0057275A"/>
    <w:rsid w:val="00587007"/>
    <w:rsid w:val="00590D98"/>
    <w:rsid w:val="00597243"/>
    <w:rsid w:val="005A587A"/>
    <w:rsid w:val="005A5F3E"/>
    <w:rsid w:val="005B4796"/>
    <w:rsid w:val="005C0EC8"/>
    <w:rsid w:val="005C4A89"/>
    <w:rsid w:val="005D3C96"/>
    <w:rsid w:val="005D55A7"/>
    <w:rsid w:val="005E2B7E"/>
    <w:rsid w:val="005E3266"/>
    <w:rsid w:val="005F34CD"/>
    <w:rsid w:val="005F4B3D"/>
    <w:rsid w:val="005F6903"/>
    <w:rsid w:val="005F7290"/>
    <w:rsid w:val="00615BD1"/>
    <w:rsid w:val="00621B4D"/>
    <w:rsid w:val="0062437F"/>
    <w:rsid w:val="006278E1"/>
    <w:rsid w:val="00627E92"/>
    <w:rsid w:val="006335A1"/>
    <w:rsid w:val="00635C7D"/>
    <w:rsid w:val="00640C16"/>
    <w:rsid w:val="0064412E"/>
    <w:rsid w:val="006523D2"/>
    <w:rsid w:val="00660167"/>
    <w:rsid w:val="006604A6"/>
    <w:rsid w:val="006611BC"/>
    <w:rsid w:val="0066465B"/>
    <w:rsid w:val="0066677D"/>
    <w:rsid w:val="00671A4D"/>
    <w:rsid w:val="00671EFE"/>
    <w:rsid w:val="006743EC"/>
    <w:rsid w:val="00675577"/>
    <w:rsid w:val="00675AEA"/>
    <w:rsid w:val="00675D25"/>
    <w:rsid w:val="00677099"/>
    <w:rsid w:val="00677195"/>
    <w:rsid w:val="006774AC"/>
    <w:rsid w:val="006876DC"/>
    <w:rsid w:val="00690B89"/>
    <w:rsid w:val="00696B05"/>
    <w:rsid w:val="006A07E1"/>
    <w:rsid w:val="006A5D6D"/>
    <w:rsid w:val="006A74F6"/>
    <w:rsid w:val="006B0F08"/>
    <w:rsid w:val="006B3732"/>
    <w:rsid w:val="006C3148"/>
    <w:rsid w:val="006C4364"/>
    <w:rsid w:val="006C5BB0"/>
    <w:rsid w:val="006E6462"/>
    <w:rsid w:val="006F03E3"/>
    <w:rsid w:val="006F2780"/>
    <w:rsid w:val="006F2A8E"/>
    <w:rsid w:val="006F3F75"/>
    <w:rsid w:val="006F560A"/>
    <w:rsid w:val="007003C5"/>
    <w:rsid w:val="00701ABD"/>
    <w:rsid w:val="00701CE4"/>
    <w:rsid w:val="007031DF"/>
    <w:rsid w:val="00703BBE"/>
    <w:rsid w:val="00705CA8"/>
    <w:rsid w:val="00707D98"/>
    <w:rsid w:val="00710341"/>
    <w:rsid w:val="00711BDC"/>
    <w:rsid w:val="00715AE3"/>
    <w:rsid w:val="00717327"/>
    <w:rsid w:val="00725932"/>
    <w:rsid w:val="007261EF"/>
    <w:rsid w:val="00726CB5"/>
    <w:rsid w:val="007277EA"/>
    <w:rsid w:val="00730635"/>
    <w:rsid w:val="00732912"/>
    <w:rsid w:val="00742A80"/>
    <w:rsid w:val="00743157"/>
    <w:rsid w:val="007474DA"/>
    <w:rsid w:val="00751203"/>
    <w:rsid w:val="00754C48"/>
    <w:rsid w:val="00761797"/>
    <w:rsid w:val="0076348A"/>
    <w:rsid w:val="00765B61"/>
    <w:rsid w:val="00770759"/>
    <w:rsid w:val="0077177B"/>
    <w:rsid w:val="007754CA"/>
    <w:rsid w:val="00775672"/>
    <w:rsid w:val="007823FF"/>
    <w:rsid w:val="00793CB4"/>
    <w:rsid w:val="007A5DB2"/>
    <w:rsid w:val="007A67D3"/>
    <w:rsid w:val="007B27CB"/>
    <w:rsid w:val="007B4303"/>
    <w:rsid w:val="007B5400"/>
    <w:rsid w:val="007C0B73"/>
    <w:rsid w:val="007C1903"/>
    <w:rsid w:val="007C19F0"/>
    <w:rsid w:val="007C319B"/>
    <w:rsid w:val="007C455D"/>
    <w:rsid w:val="007D3BA7"/>
    <w:rsid w:val="007D5C4D"/>
    <w:rsid w:val="007E1D17"/>
    <w:rsid w:val="007E4350"/>
    <w:rsid w:val="007F0F6E"/>
    <w:rsid w:val="007F4121"/>
    <w:rsid w:val="00804133"/>
    <w:rsid w:val="00806627"/>
    <w:rsid w:val="008125C8"/>
    <w:rsid w:val="00816AE0"/>
    <w:rsid w:val="00820B19"/>
    <w:rsid w:val="008221E9"/>
    <w:rsid w:val="00827A3D"/>
    <w:rsid w:val="00830BDC"/>
    <w:rsid w:val="00840AD1"/>
    <w:rsid w:val="008447BA"/>
    <w:rsid w:val="008458B8"/>
    <w:rsid w:val="00846067"/>
    <w:rsid w:val="00847A95"/>
    <w:rsid w:val="00852103"/>
    <w:rsid w:val="008560D4"/>
    <w:rsid w:val="00860BE4"/>
    <w:rsid w:val="0086582E"/>
    <w:rsid w:val="00867194"/>
    <w:rsid w:val="00877F2E"/>
    <w:rsid w:val="008909FD"/>
    <w:rsid w:val="00896143"/>
    <w:rsid w:val="00896C2B"/>
    <w:rsid w:val="008A1D9E"/>
    <w:rsid w:val="008A25CD"/>
    <w:rsid w:val="008A4878"/>
    <w:rsid w:val="008A49F6"/>
    <w:rsid w:val="008A50E7"/>
    <w:rsid w:val="008B4E6A"/>
    <w:rsid w:val="008B6355"/>
    <w:rsid w:val="008C090D"/>
    <w:rsid w:val="008C798B"/>
    <w:rsid w:val="008D0384"/>
    <w:rsid w:val="008D2D4F"/>
    <w:rsid w:val="008D561B"/>
    <w:rsid w:val="008E224B"/>
    <w:rsid w:val="008E554F"/>
    <w:rsid w:val="008E62BB"/>
    <w:rsid w:val="008E6868"/>
    <w:rsid w:val="008F15F2"/>
    <w:rsid w:val="008F383A"/>
    <w:rsid w:val="008F3F2F"/>
    <w:rsid w:val="008F4DD5"/>
    <w:rsid w:val="009008F0"/>
    <w:rsid w:val="00907890"/>
    <w:rsid w:val="00912DC3"/>
    <w:rsid w:val="0091714D"/>
    <w:rsid w:val="00920F94"/>
    <w:rsid w:val="009231D7"/>
    <w:rsid w:val="0092750D"/>
    <w:rsid w:val="009324F8"/>
    <w:rsid w:val="00935A58"/>
    <w:rsid w:val="00935AFC"/>
    <w:rsid w:val="00936C82"/>
    <w:rsid w:val="0094335E"/>
    <w:rsid w:val="00943699"/>
    <w:rsid w:val="009509FA"/>
    <w:rsid w:val="00951C07"/>
    <w:rsid w:val="0095393C"/>
    <w:rsid w:val="00964D61"/>
    <w:rsid w:val="009658A2"/>
    <w:rsid w:val="009710D5"/>
    <w:rsid w:val="0097519C"/>
    <w:rsid w:val="00975D0C"/>
    <w:rsid w:val="00977036"/>
    <w:rsid w:val="0098308E"/>
    <w:rsid w:val="00986DF1"/>
    <w:rsid w:val="00987CC0"/>
    <w:rsid w:val="00995210"/>
    <w:rsid w:val="009958FA"/>
    <w:rsid w:val="00996C3A"/>
    <w:rsid w:val="009A280B"/>
    <w:rsid w:val="009A38F9"/>
    <w:rsid w:val="009A61C1"/>
    <w:rsid w:val="009A6D33"/>
    <w:rsid w:val="009A759A"/>
    <w:rsid w:val="009A7F4E"/>
    <w:rsid w:val="009B02D0"/>
    <w:rsid w:val="009B4028"/>
    <w:rsid w:val="009B75B4"/>
    <w:rsid w:val="009C0D63"/>
    <w:rsid w:val="009C6408"/>
    <w:rsid w:val="009D52F0"/>
    <w:rsid w:val="009D55AC"/>
    <w:rsid w:val="009D6569"/>
    <w:rsid w:val="009E0725"/>
    <w:rsid w:val="009E3DAF"/>
    <w:rsid w:val="009E477D"/>
    <w:rsid w:val="009E48C5"/>
    <w:rsid w:val="009E4B33"/>
    <w:rsid w:val="009E4F54"/>
    <w:rsid w:val="009F6D02"/>
    <w:rsid w:val="00A010E4"/>
    <w:rsid w:val="00A0124A"/>
    <w:rsid w:val="00A01D5E"/>
    <w:rsid w:val="00A04371"/>
    <w:rsid w:val="00A05884"/>
    <w:rsid w:val="00A064E3"/>
    <w:rsid w:val="00A06FB3"/>
    <w:rsid w:val="00A07FBF"/>
    <w:rsid w:val="00A10527"/>
    <w:rsid w:val="00A10ACF"/>
    <w:rsid w:val="00A137E3"/>
    <w:rsid w:val="00A152AB"/>
    <w:rsid w:val="00A215DB"/>
    <w:rsid w:val="00A220C2"/>
    <w:rsid w:val="00A23245"/>
    <w:rsid w:val="00A25674"/>
    <w:rsid w:val="00A256E0"/>
    <w:rsid w:val="00A30BBB"/>
    <w:rsid w:val="00A42A6F"/>
    <w:rsid w:val="00A43D79"/>
    <w:rsid w:val="00A50AB8"/>
    <w:rsid w:val="00A50DF3"/>
    <w:rsid w:val="00A5406B"/>
    <w:rsid w:val="00A54BEC"/>
    <w:rsid w:val="00A619FF"/>
    <w:rsid w:val="00A67F1C"/>
    <w:rsid w:val="00A72F11"/>
    <w:rsid w:val="00A76A69"/>
    <w:rsid w:val="00A8196B"/>
    <w:rsid w:val="00A87CA4"/>
    <w:rsid w:val="00A956D9"/>
    <w:rsid w:val="00AA0561"/>
    <w:rsid w:val="00AA0E7E"/>
    <w:rsid w:val="00AB3EEB"/>
    <w:rsid w:val="00AB5D57"/>
    <w:rsid w:val="00AB62BD"/>
    <w:rsid w:val="00AC2641"/>
    <w:rsid w:val="00AC393F"/>
    <w:rsid w:val="00AD196F"/>
    <w:rsid w:val="00AE04F1"/>
    <w:rsid w:val="00AE14C1"/>
    <w:rsid w:val="00AE2607"/>
    <w:rsid w:val="00AE332F"/>
    <w:rsid w:val="00AE46AA"/>
    <w:rsid w:val="00AE681A"/>
    <w:rsid w:val="00AE70C8"/>
    <w:rsid w:val="00AF1362"/>
    <w:rsid w:val="00AF284E"/>
    <w:rsid w:val="00B06F8C"/>
    <w:rsid w:val="00B11D97"/>
    <w:rsid w:val="00B30C15"/>
    <w:rsid w:val="00B414C3"/>
    <w:rsid w:val="00B44186"/>
    <w:rsid w:val="00B52DBF"/>
    <w:rsid w:val="00B577D2"/>
    <w:rsid w:val="00B57B56"/>
    <w:rsid w:val="00B6141C"/>
    <w:rsid w:val="00B645E0"/>
    <w:rsid w:val="00B668F5"/>
    <w:rsid w:val="00B71AE4"/>
    <w:rsid w:val="00B73A3B"/>
    <w:rsid w:val="00B81715"/>
    <w:rsid w:val="00B91401"/>
    <w:rsid w:val="00BA0CE7"/>
    <w:rsid w:val="00BA63B2"/>
    <w:rsid w:val="00BA709D"/>
    <w:rsid w:val="00BB464C"/>
    <w:rsid w:val="00BC080F"/>
    <w:rsid w:val="00BC2489"/>
    <w:rsid w:val="00BC27AD"/>
    <w:rsid w:val="00BC5CF7"/>
    <w:rsid w:val="00BC6185"/>
    <w:rsid w:val="00BC784F"/>
    <w:rsid w:val="00BD2BB6"/>
    <w:rsid w:val="00BE0ED1"/>
    <w:rsid w:val="00BE14E8"/>
    <w:rsid w:val="00BE55AB"/>
    <w:rsid w:val="00BE65AC"/>
    <w:rsid w:val="00BE75A0"/>
    <w:rsid w:val="00BE7D43"/>
    <w:rsid w:val="00BF1BC8"/>
    <w:rsid w:val="00C014D3"/>
    <w:rsid w:val="00C02D85"/>
    <w:rsid w:val="00C077B1"/>
    <w:rsid w:val="00C10181"/>
    <w:rsid w:val="00C16275"/>
    <w:rsid w:val="00C21676"/>
    <w:rsid w:val="00C2288E"/>
    <w:rsid w:val="00C275C5"/>
    <w:rsid w:val="00C37928"/>
    <w:rsid w:val="00C47D75"/>
    <w:rsid w:val="00C513A6"/>
    <w:rsid w:val="00C52A77"/>
    <w:rsid w:val="00C53758"/>
    <w:rsid w:val="00C53ED4"/>
    <w:rsid w:val="00C57788"/>
    <w:rsid w:val="00C758D0"/>
    <w:rsid w:val="00C80922"/>
    <w:rsid w:val="00C82969"/>
    <w:rsid w:val="00C835C6"/>
    <w:rsid w:val="00C86DF1"/>
    <w:rsid w:val="00C86F59"/>
    <w:rsid w:val="00C92358"/>
    <w:rsid w:val="00C9409A"/>
    <w:rsid w:val="00CA07BE"/>
    <w:rsid w:val="00CA08C5"/>
    <w:rsid w:val="00CA7250"/>
    <w:rsid w:val="00CB27B1"/>
    <w:rsid w:val="00CB728D"/>
    <w:rsid w:val="00CC1B33"/>
    <w:rsid w:val="00CC5BDA"/>
    <w:rsid w:val="00CC675A"/>
    <w:rsid w:val="00CD3B02"/>
    <w:rsid w:val="00CD77F4"/>
    <w:rsid w:val="00CE1FE4"/>
    <w:rsid w:val="00CE3A5A"/>
    <w:rsid w:val="00CE7A84"/>
    <w:rsid w:val="00CF1C6A"/>
    <w:rsid w:val="00D01B83"/>
    <w:rsid w:val="00D163EC"/>
    <w:rsid w:val="00D21C14"/>
    <w:rsid w:val="00D255B6"/>
    <w:rsid w:val="00D30934"/>
    <w:rsid w:val="00D31038"/>
    <w:rsid w:val="00D316B1"/>
    <w:rsid w:val="00D32D70"/>
    <w:rsid w:val="00D420FC"/>
    <w:rsid w:val="00D505A2"/>
    <w:rsid w:val="00D52770"/>
    <w:rsid w:val="00D54ED6"/>
    <w:rsid w:val="00D611E5"/>
    <w:rsid w:val="00D70C5A"/>
    <w:rsid w:val="00D771B9"/>
    <w:rsid w:val="00D77882"/>
    <w:rsid w:val="00D77CA4"/>
    <w:rsid w:val="00D8093B"/>
    <w:rsid w:val="00D85635"/>
    <w:rsid w:val="00DA17D5"/>
    <w:rsid w:val="00DA20B0"/>
    <w:rsid w:val="00DA5543"/>
    <w:rsid w:val="00DA7918"/>
    <w:rsid w:val="00DB6137"/>
    <w:rsid w:val="00DC03BA"/>
    <w:rsid w:val="00DC0C05"/>
    <w:rsid w:val="00DC23B6"/>
    <w:rsid w:val="00DC5D18"/>
    <w:rsid w:val="00DD5618"/>
    <w:rsid w:val="00DD7340"/>
    <w:rsid w:val="00DD7C30"/>
    <w:rsid w:val="00DE39B6"/>
    <w:rsid w:val="00E03A13"/>
    <w:rsid w:val="00E074B9"/>
    <w:rsid w:val="00E158CF"/>
    <w:rsid w:val="00E23FB5"/>
    <w:rsid w:val="00E36B6B"/>
    <w:rsid w:val="00E47CF3"/>
    <w:rsid w:val="00E50908"/>
    <w:rsid w:val="00E52C26"/>
    <w:rsid w:val="00E61F86"/>
    <w:rsid w:val="00E6327F"/>
    <w:rsid w:val="00E65AD9"/>
    <w:rsid w:val="00E715A3"/>
    <w:rsid w:val="00E8061D"/>
    <w:rsid w:val="00E8123C"/>
    <w:rsid w:val="00E8352D"/>
    <w:rsid w:val="00E84AB7"/>
    <w:rsid w:val="00E85943"/>
    <w:rsid w:val="00E866AB"/>
    <w:rsid w:val="00E93355"/>
    <w:rsid w:val="00EA14A3"/>
    <w:rsid w:val="00EA5D20"/>
    <w:rsid w:val="00EA75CF"/>
    <w:rsid w:val="00EB255B"/>
    <w:rsid w:val="00EB3C89"/>
    <w:rsid w:val="00EC47B1"/>
    <w:rsid w:val="00EC5E57"/>
    <w:rsid w:val="00ED1DDE"/>
    <w:rsid w:val="00ED3CD1"/>
    <w:rsid w:val="00ED57A0"/>
    <w:rsid w:val="00EF111C"/>
    <w:rsid w:val="00EF7531"/>
    <w:rsid w:val="00F004D8"/>
    <w:rsid w:val="00F007FF"/>
    <w:rsid w:val="00F02A5D"/>
    <w:rsid w:val="00F02E43"/>
    <w:rsid w:val="00F034A1"/>
    <w:rsid w:val="00F0412C"/>
    <w:rsid w:val="00F043A2"/>
    <w:rsid w:val="00F048CC"/>
    <w:rsid w:val="00F059D5"/>
    <w:rsid w:val="00F10E88"/>
    <w:rsid w:val="00F15281"/>
    <w:rsid w:val="00F31E76"/>
    <w:rsid w:val="00F40E48"/>
    <w:rsid w:val="00F41B8F"/>
    <w:rsid w:val="00F41E4C"/>
    <w:rsid w:val="00F4433A"/>
    <w:rsid w:val="00F54A19"/>
    <w:rsid w:val="00F55EC4"/>
    <w:rsid w:val="00F572EA"/>
    <w:rsid w:val="00F60722"/>
    <w:rsid w:val="00F678E0"/>
    <w:rsid w:val="00F707E7"/>
    <w:rsid w:val="00F82D78"/>
    <w:rsid w:val="00F95C23"/>
    <w:rsid w:val="00FA3F29"/>
    <w:rsid w:val="00FB0BD6"/>
    <w:rsid w:val="00FB2775"/>
    <w:rsid w:val="00FB3C25"/>
    <w:rsid w:val="00FB3E19"/>
    <w:rsid w:val="00FB41AD"/>
    <w:rsid w:val="00FB582D"/>
    <w:rsid w:val="00FE14B7"/>
    <w:rsid w:val="00FE567B"/>
    <w:rsid w:val="00FF31F4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CA"/>
  </w:style>
  <w:style w:type="paragraph" w:styleId="1">
    <w:name w:val="heading 1"/>
    <w:basedOn w:val="a"/>
    <w:next w:val="a"/>
    <w:link w:val="10"/>
    <w:uiPriority w:val="99"/>
    <w:qFormat/>
    <w:rsid w:val="00FF31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 Знак"/>
    <w:basedOn w:val="a"/>
    <w:link w:val="a4"/>
    <w:rsid w:val="00F02A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Знак Знак, Знак Знак"/>
    <w:basedOn w:val="a0"/>
    <w:link w:val="a3"/>
    <w:rsid w:val="00F02A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F02A5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02A5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Subtitle"/>
    <w:basedOn w:val="a"/>
    <w:link w:val="a8"/>
    <w:qFormat/>
    <w:rsid w:val="00F02A5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rsid w:val="00F02A5D"/>
    <w:rPr>
      <w:rFonts w:ascii="Arial" w:eastAsia="Times New Roman" w:hAnsi="Arial" w:cs="Arial"/>
      <w:sz w:val="24"/>
      <w:szCs w:val="24"/>
    </w:rPr>
  </w:style>
  <w:style w:type="paragraph" w:styleId="a9">
    <w:name w:val="Normal (Web)"/>
    <w:basedOn w:val="a"/>
    <w:uiPriority w:val="99"/>
    <w:unhideWhenUsed/>
    <w:rsid w:val="00F02A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2A5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0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A5D"/>
  </w:style>
  <w:style w:type="table" w:styleId="ad">
    <w:name w:val="Table Grid"/>
    <w:basedOn w:val="a1"/>
    <w:uiPriority w:val="59"/>
    <w:rsid w:val="00F02A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F02A5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02A5D"/>
  </w:style>
  <w:style w:type="paragraph" w:styleId="af0">
    <w:name w:val="Balloon Text"/>
    <w:basedOn w:val="a"/>
    <w:link w:val="af1"/>
    <w:uiPriority w:val="99"/>
    <w:semiHidden/>
    <w:unhideWhenUsed/>
    <w:rsid w:val="00F0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2A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1F4"/>
    <w:rPr>
      <w:rFonts w:ascii="Arial" w:hAnsi="Arial" w:cs="Arial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715A3"/>
    <w:rPr>
      <w:color w:val="106BBE"/>
    </w:rPr>
  </w:style>
  <w:style w:type="paragraph" w:customStyle="1" w:styleId="ConsPlusNormal">
    <w:name w:val="ConsPlusNormal"/>
    <w:rsid w:val="00D61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EC38-1474-48D9-A3EB-86A91689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5923</TotalTime>
  <Pages>11</Pages>
  <Words>4894</Words>
  <Characters>33625</Characters>
  <Application>Microsoft Office Word</Application>
  <DocSecurity>0</DocSecurity>
  <Lines>1050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koctyukevich_ksp</dc:creator>
  <cp:lastModifiedBy>koctyukevich_ksp</cp:lastModifiedBy>
  <cp:revision>395</cp:revision>
  <cp:lastPrinted>2015-06-17T08:49:00Z</cp:lastPrinted>
  <dcterms:created xsi:type="dcterms:W3CDTF">2015-01-22T06:12:00Z</dcterms:created>
  <dcterms:modified xsi:type="dcterms:W3CDTF">2016-08-12T06:23:00Z</dcterms:modified>
</cp:coreProperties>
</file>