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7" w:rsidRDefault="00D66107" w:rsidP="0069533C">
      <w:pPr>
        <w:ind w:left="-360" w:right="-365" w:firstLine="360"/>
        <w:jc w:val="center"/>
        <w:rPr>
          <w:b/>
          <w:sz w:val="28"/>
          <w:szCs w:val="28"/>
        </w:rPr>
      </w:pPr>
    </w:p>
    <w:p w:rsidR="0069533C" w:rsidRDefault="0069533C" w:rsidP="0069533C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69533C" w:rsidRPr="00C91090" w:rsidRDefault="0069533C" w:rsidP="0069533C">
      <w:pPr>
        <w:ind w:right="-365"/>
        <w:jc w:val="center"/>
        <w:rPr>
          <w:b/>
          <w:color w:val="FF0000"/>
          <w:sz w:val="28"/>
          <w:szCs w:val="28"/>
        </w:rPr>
      </w:pPr>
    </w:p>
    <w:p w:rsidR="00D0667F" w:rsidRPr="003A0E87" w:rsidRDefault="001D0A56" w:rsidP="0069533C">
      <w:pPr>
        <w:ind w:left="360"/>
        <w:jc w:val="center"/>
        <w:rPr>
          <w:color w:val="FF0000"/>
        </w:rPr>
      </w:pPr>
      <w:r w:rsidRPr="00D0667F">
        <w:rPr>
          <w:sz w:val="28"/>
          <w:szCs w:val="28"/>
        </w:rPr>
        <w:t xml:space="preserve"> </w:t>
      </w:r>
      <w:r w:rsidR="00D0667F" w:rsidRPr="00D0667F">
        <w:rPr>
          <w:b/>
          <w:sz w:val="28"/>
          <w:szCs w:val="28"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D0667F">
        <w:rPr>
          <w:b/>
        </w:rPr>
        <w:t>0</w:t>
      </w:r>
      <w:r w:rsidR="001D6577">
        <w:rPr>
          <w:b/>
        </w:rPr>
        <w:t>1</w:t>
      </w:r>
    </w:p>
    <w:p w:rsidR="00B05BB1" w:rsidRPr="001D6577" w:rsidRDefault="0004322B" w:rsidP="001D6577">
      <w:pPr>
        <w:jc w:val="center"/>
        <w:rPr>
          <w:rFonts w:eastAsia="Calibri"/>
        </w:rPr>
      </w:pPr>
      <w:r>
        <w:t xml:space="preserve">по результатам </w:t>
      </w:r>
      <w:r w:rsidR="00B05BB1">
        <w:t xml:space="preserve"> контрольного мероприятия  «</w:t>
      </w:r>
      <w:r w:rsidR="001D6577">
        <w:t>П</w:t>
      </w:r>
      <w:r w:rsidR="001D6577">
        <w:rPr>
          <w:rFonts w:eastAsia="Calibri"/>
        </w:rPr>
        <w:t>роверка начисления окончательного расчета работникам  МУП «Куйтунская центральная районная аптека» в связи с ликвидацией</w:t>
      </w:r>
      <w:r w:rsidR="00B05BB1">
        <w:t>».</w:t>
      </w:r>
    </w:p>
    <w:p w:rsidR="00B05BB1" w:rsidRDefault="00B05BB1" w:rsidP="00841E48">
      <w:pPr>
        <w:ind w:left="-283" w:firstLine="540"/>
        <w:jc w:val="center"/>
      </w:pPr>
    </w:p>
    <w:p w:rsidR="008322C0" w:rsidRDefault="008322C0" w:rsidP="00841E48">
      <w:pPr>
        <w:ind w:left="-283" w:firstLine="540"/>
        <w:jc w:val="center"/>
      </w:pPr>
    </w:p>
    <w:p w:rsidR="0069533C" w:rsidRDefault="003A0E87" w:rsidP="0069533C">
      <w:pPr>
        <w:ind w:left="360"/>
        <w:jc w:val="both"/>
      </w:pPr>
      <w:r w:rsidRPr="003A0E87">
        <w:t>р.</w:t>
      </w:r>
      <w:r w:rsidR="0069533C" w:rsidRPr="003A0E87">
        <w:t>п.</w:t>
      </w:r>
      <w:r w:rsidRPr="003A0E87">
        <w:t xml:space="preserve"> </w:t>
      </w:r>
      <w:r w:rsidR="0069533C" w:rsidRPr="00D00F8F">
        <w:t xml:space="preserve">Куйтун                                                                       </w:t>
      </w:r>
      <w:r w:rsidR="001D0A56" w:rsidRPr="00D00F8F">
        <w:t xml:space="preserve"> </w:t>
      </w:r>
      <w:r w:rsidR="00EA6009">
        <w:t xml:space="preserve">                      </w:t>
      </w:r>
      <w:r w:rsidRPr="00D00F8F">
        <w:t xml:space="preserve">   </w:t>
      </w:r>
      <w:r w:rsidR="001D6577">
        <w:t>30</w:t>
      </w:r>
      <w:r w:rsidRPr="00D00F8F">
        <w:t xml:space="preserve"> </w:t>
      </w:r>
      <w:r w:rsidR="001D6577">
        <w:t>январ</w:t>
      </w:r>
      <w:r w:rsidR="00841E48" w:rsidRPr="00D00F8F">
        <w:t>я</w:t>
      </w:r>
      <w:r w:rsidR="001D0A56" w:rsidRPr="00D00F8F">
        <w:t xml:space="preserve"> 201</w:t>
      </w:r>
      <w:r w:rsidR="001D6577">
        <w:t>7</w:t>
      </w:r>
      <w:r w:rsidR="001D0A56" w:rsidRPr="00D00F8F">
        <w:t xml:space="preserve"> г.</w:t>
      </w:r>
    </w:p>
    <w:p w:rsidR="00D0667F" w:rsidRDefault="00D0667F" w:rsidP="0069533C">
      <w:pPr>
        <w:ind w:left="360"/>
        <w:jc w:val="both"/>
      </w:pPr>
    </w:p>
    <w:p w:rsidR="00D66107" w:rsidRPr="00D00F8F" w:rsidRDefault="00D66107" w:rsidP="0069533C">
      <w:pPr>
        <w:ind w:left="360"/>
        <w:jc w:val="both"/>
      </w:pPr>
    </w:p>
    <w:p w:rsidR="00516901" w:rsidRDefault="00FC2E4E" w:rsidP="00516901">
      <w:pPr>
        <w:shd w:val="clear" w:color="auto" w:fill="FFFFFF"/>
        <w:tabs>
          <w:tab w:val="left" w:pos="283"/>
          <w:tab w:val="left" w:leader="underscore" w:pos="9235"/>
        </w:tabs>
        <w:ind w:firstLine="567"/>
        <w:jc w:val="both"/>
        <w:rPr>
          <w:rFonts w:eastAsia="Calibri"/>
        </w:rPr>
      </w:pPr>
      <w:r>
        <w:t xml:space="preserve">Настоящий отчет подготовлен председателем КСП </w:t>
      </w:r>
      <w:r w:rsidR="00516901">
        <w:t>Костюкевич А.А.</w:t>
      </w:r>
      <w:r>
        <w:t xml:space="preserve"> по итогам контрольного мероприятия </w:t>
      </w:r>
      <w:r>
        <w:rPr>
          <w:color w:val="000000"/>
        </w:rPr>
        <w:t>«</w:t>
      </w:r>
      <w:r w:rsidR="00516901">
        <w:t>П</w:t>
      </w:r>
      <w:r w:rsidR="00516901">
        <w:rPr>
          <w:rFonts w:eastAsia="Calibri"/>
        </w:rPr>
        <w:t>роверка начисления окончательного расчета работникам  МУП «Куйтунская центральная районная аптека» в связи с ликвидацией</w:t>
      </w:r>
      <w:r w:rsidR="00D0667F">
        <w:t xml:space="preserve">», на основании акта проверки  от </w:t>
      </w:r>
      <w:r w:rsidR="00516901">
        <w:t>18</w:t>
      </w:r>
      <w:r w:rsidR="00D0667F">
        <w:t>.0</w:t>
      </w:r>
      <w:r w:rsidR="00516901">
        <w:t>1</w:t>
      </w:r>
      <w:r w:rsidR="00D0667F">
        <w:t>.201</w:t>
      </w:r>
      <w:r w:rsidR="00516901">
        <w:t>7</w:t>
      </w:r>
      <w:r w:rsidR="008D5509">
        <w:t xml:space="preserve"> №</w:t>
      </w:r>
      <w:r w:rsidR="00516901">
        <w:t xml:space="preserve"> </w:t>
      </w:r>
      <w:r w:rsidR="008D5509">
        <w:t>0</w:t>
      </w:r>
      <w:r w:rsidR="00516901">
        <w:t>1</w:t>
      </w:r>
      <w:r w:rsidR="008D5509">
        <w:t>, составленного</w:t>
      </w:r>
      <w:r w:rsidR="00D0667F">
        <w:t xml:space="preserve"> аудитором КСП </w:t>
      </w:r>
      <w:r w:rsidR="00516901" w:rsidRPr="00D11AA0">
        <w:rPr>
          <w:rFonts w:eastAsia="Calibri"/>
        </w:rPr>
        <w:t>Герасименко С. В.</w:t>
      </w:r>
      <w:r w:rsidR="00516901">
        <w:rPr>
          <w:rFonts w:eastAsia="Calibri"/>
        </w:rPr>
        <w:t xml:space="preserve"> и ведущим</w:t>
      </w:r>
      <w:r w:rsidR="00516901" w:rsidRPr="00D11AA0">
        <w:rPr>
          <w:rFonts w:eastAsia="Calibri"/>
        </w:rPr>
        <w:t xml:space="preserve"> инспектор</w:t>
      </w:r>
      <w:r w:rsidR="00516901">
        <w:rPr>
          <w:rFonts w:eastAsia="Calibri"/>
        </w:rPr>
        <w:t>о</w:t>
      </w:r>
      <w:r w:rsidR="00516901" w:rsidRPr="00D11AA0">
        <w:rPr>
          <w:rFonts w:eastAsia="Calibri"/>
        </w:rPr>
        <w:t>м Гришкевич Е. И.</w:t>
      </w:r>
    </w:p>
    <w:p w:rsidR="00FC2E4E" w:rsidRPr="00516901" w:rsidRDefault="00FC2E4E" w:rsidP="00516901">
      <w:pPr>
        <w:shd w:val="clear" w:color="auto" w:fill="FFFFFF"/>
        <w:tabs>
          <w:tab w:val="left" w:pos="283"/>
          <w:tab w:val="left" w:leader="underscore" w:pos="9235"/>
        </w:tabs>
        <w:ind w:firstLine="567"/>
        <w:jc w:val="both"/>
        <w:rPr>
          <w:b/>
        </w:rPr>
      </w:pPr>
      <w:r>
        <w:rPr>
          <w:b/>
        </w:rPr>
        <w:t>Основание для проведения контрольного мероприятия:</w:t>
      </w:r>
      <w:r w:rsidR="00516901">
        <w:rPr>
          <w:b/>
        </w:rPr>
        <w:t xml:space="preserve"> </w:t>
      </w:r>
      <w:r>
        <w:t>Федеральный закон от 07.02.2011 года №6-ФЗ «Об общих принципах организации и деятельности контрольно-счетных органов  субъектов Российской Федерации и м</w:t>
      </w:r>
      <w:r w:rsidR="00D0667F">
        <w:t xml:space="preserve">униципальных образований», </w:t>
      </w:r>
      <w:r w:rsidR="00516901">
        <w:rPr>
          <w:rFonts w:eastAsia="Calibri"/>
        </w:rPr>
        <w:t>поручение мэра МО Куйтунский район от 09.01.2017г.  б/н</w:t>
      </w:r>
      <w:r>
        <w:t>.</w:t>
      </w:r>
    </w:p>
    <w:p w:rsidR="00FC2E4E" w:rsidRPr="00EA1685" w:rsidRDefault="00FC2E4E" w:rsidP="00516901">
      <w:pPr>
        <w:ind w:firstLine="567"/>
        <w:jc w:val="both"/>
        <w:rPr>
          <w:color w:val="FF0000"/>
        </w:rPr>
      </w:pPr>
      <w:r>
        <w:rPr>
          <w:b/>
        </w:rPr>
        <w:t xml:space="preserve">Предмет контрольного мероприятия: </w:t>
      </w:r>
      <w:r w:rsidR="008B3FDD" w:rsidRPr="00D11AA0">
        <w:rPr>
          <w:rFonts w:eastAsia="Calibri"/>
        </w:rPr>
        <w:t>начислен</w:t>
      </w:r>
      <w:r w:rsidR="008B3FDD">
        <w:rPr>
          <w:rFonts w:eastAsia="Calibri"/>
        </w:rPr>
        <w:t xml:space="preserve">ие </w:t>
      </w:r>
      <w:r w:rsidR="008B3FDD" w:rsidRPr="00D11AA0">
        <w:rPr>
          <w:rFonts w:eastAsia="Calibri"/>
        </w:rPr>
        <w:t>заработной платы</w:t>
      </w:r>
      <w:r w:rsidR="008B3FDD" w:rsidRPr="008B3FDD">
        <w:rPr>
          <w:rFonts w:eastAsia="Calibri"/>
        </w:rPr>
        <w:t xml:space="preserve"> </w:t>
      </w:r>
      <w:r w:rsidR="008B3FDD" w:rsidRPr="00D11AA0">
        <w:rPr>
          <w:rFonts w:eastAsia="Calibri"/>
        </w:rPr>
        <w:t>и выплат при увольнении</w:t>
      </w:r>
      <w:r w:rsidR="008B3FDD">
        <w:rPr>
          <w:rFonts w:eastAsia="Calibri"/>
        </w:rPr>
        <w:t xml:space="preserve"> </w:t>
      </w:r>
      <w:r w:rsidR="00F26179">
        <w:rPr>
          <w:rFonts w:eastAsia="Calibri"/>
        </w:rPr>
        <w:t>работникам.</w:t>
      </w:r>
    </w:p>
    <w:p w:rsidR="00D0667F" w:rsidRPr="008B3FDD" w:rsidRDefault="00FC2E4E" w:rsidP="008B3FDD">
      <w:pPr>
        <w:ind w:firstLine="567"/>
        <w:jc w:val="both"/>
      </w:pPr>
      <w:r w:rsidRPr="008D5509">
        <w:rPr>
          <w:b/>
        </w:rPr>
        <w:t>Объект контрольного мероприятия:</w:t>
      </w:r>
      <w:r>
        <w:t xml:space="preserve"> </w:t>
      </w:r>
      <w:r w:rsidR="008B3FDD">
        <w:rPr>
          <w:rFonts w:eastAsia="Calibri"/>
        </w:rPr>
        <w:t xml:space="preserve">ликвидируемое </w:t>
      </w:r>
      <w:r w:rsidR="008B3FDD" w:rsidRPr="00D11AA0">
        <w:rPr>
          <w:rFonts w:eastAsia="Calibri"/>
        </w:rPr>
        <w:t>муниципально</w:t>
      </w:r>
      <w:r w:rsidR="008B3FDD">
        <w:rPr>
          <w:rFonts w:eastAsia="Calibri"/>
        </w:rPr>
        <w:t>е</w:t>
      </w:r>
      <w:r w:rsidR="008B3FDD" w:rsidRPr="00D11AA0">
        <w:rPr>
          <w:rFonts w:eastAsia="Calibri"/>
        </w:rPr>
        <w:t xml:space="preserve"> унитарно</w:t>
      </w:r>
      <w:r w:rsidR="008B3FDD">
        <w:rPr>
          <w:rFonts w:eastAsia="Calibri"/>
        </w:rPr>
        <w:t>е</w:t>
      </w:r>
      <w:r w:rsidR="008B3FDD" w:rsidRPr="00D11AA0">
        <w:rPr>
          <w:rFonts w:eastAsia="Calibri"/>
        </w:rPr>
        <w:t xml:space="preserve"> предприяти</w:t>
      </w:r>
      <w:r w:rsidR="008B3FDD">
        <w:rPr>
          <w:rFonts w:eastAsia="Calibri"/>
        </w:rPr>
        <w:t>е</w:t>
      </w:r>
      <w:r w:rsidR="008B3FDD" w:rsidRPr="00D11AA0">
        <w:rPr>
          <w:rFonts w:eastAsia="Calibri"/>
        </w:rPr>
        <w:t xml:space="preserve"> Куйтунская центральная районная аптека</w:t>
      </w:r>
      <w:r w:rsidR="008B3FDD">
        <w:rPr>
          <w:rFonts w:eastAsia="Calibri"/>
        </w:rPr>
        <w:t xml:space="preserve"> </w:t>
      </w:r>
      <w:r w:rsidR="00D0667F" w:rsidRPr="008B3FDD">
        <w:t xml:space="preserve">(далее – </w:t>
      </w:r>
      <w:r w:rsidR="008B3FDD" w:rsidRPr="008B3FDD">
        <w:rPr>
          <w:rFonts w:eastAsia="Calibri"/>
        </w:rPr>
        <w:t>МУП КЦРА</w:t>
      </w:r>
      <w:r w:rsidR="00D0667F" w:rsidRPr="008B3FDD">
        <w:t>).</w:t>
      </w:r>
    </w:p>
    <w:p w:rsidR="00EA1685" w:rsidRDefault="00FC2E4E" w:rsidP="00EA1685">
      <w:pPr>
        <w:ind w:right="-1" w:firstLine="567"/>
        <w:jc w:val="both"/>
        <w:rPr>
          <w:b/>
        </w:rPr>
      </w:pPr>
      <w:r>
        <w:rPr>
          <w:b/>
        </w:rPr>
        <w:t xml:space="preserve">Срок проведения контрольного мероприятия: </w:t>
      </w:r>
      <w:r>
        <w:t xml:space="preserve">с  </w:t>
      </w:r>
      <w:r w:rsidR="00EA1685">
        <w:rPr>
          <w:rFonts w:eastAsia="Calibri"/>
        </w:rPr>
        <w:t>10</w:t>
      </w:r>
      <w:r w:rsidR="00EA1685" w:rsidRPr="00D11AA0">
        <w:rPr>
          <w:rFonts w:eastAsia="Calibri"/>
        </w:rPr>
        <w:t>.01.201</w:t>
      </w:r>
      <w:r w:rsidR="00EA1685">
        <w:rPr>
          <w:rFonts w:eastAsia="Calibri"/>
        </w:rPr>
        <w:t>7</w:t>
      </w:r>
      <w:r w:rsidR="00EA1685" w:rsidRPr="00D11AA0">
        <w:rPr>
          <w:rFonts w:eastAsia="Calibri"/>
        </w:rPr>
        <w:t xml:space="preserve">г. по </w:t>
      </w:r>
      <w:r w:rsidR="00EA1685">
        <w:rPr>
          <w:rFonts w:eastAsia="Calibri"/>
        </w:rPr>
        <w:t>18</w:t>
      </w:r>
      <w:r w:rsidR="00EA1685" w:rsidRPr="00D11AA0">
        <w:rPr>
          <w:rFonts w:eastAsia="Calibri"/>
        </w:rPr>
        <w:t>.01.201</w:t>
      </w:r>
      <w:r w:rsidR="00EA1685">
        <w:rPr>
          <w:rFonts w:eastAsia="Calibri"/>
        </w:rPr>
        <w:t>7</w:t>
      </w:r>
      <w:r w:rsidR="00EA1685" w:rsidRPr="00D11AA0">
        <w:rPr>
          <w:rFonts w:eastAsia="Calibri"/>
        </w:rPr>
        <w:t>г</w:t>
      </w:r>
      <w:r w:rsidR="00EA1685">
        <w:rPr>
          <w:rFonts w:eastAsia="Calibri"/>
        </w:rPr>
        <w:t>.</w:t>
      </w:r>
      <w:r w:rsidR="00EA1685">
        <w:rPr>
          <w:b/>
        </w:rPr>
        <w:t xml:space="preserve"> </w:t>
      </w:r>
    </w:p>
    <w:p w:rsidR="008B3FDD" w:rsidRPr="00D11AA0" w:rsidRDefault="00FC2E4E" w:rsidP="008B3FDD">
      <w:pPr>
        <w:ind w:firstLine="567"/>
        <w:jc w:val="both"/>
        <w:rPr>
          <w:rFonts w:eastAsia="Calibri"/>
        </w:rPr>
      </w:pPr>
      <w:r>
        <w:rPr>
          <w:b/>
        </w:rPr>
        <w:t>Цель контрольного мероприятия:</w:t>
      </w:r>
      <w:r>
        <w:t xml:space="preserve"> </w:t>
      </w:r>
      <w:r w:rsidR="008B3FDD" w:rsidRPr="00D11AA0">
        <w:rPr>
          <w:rFonts w:eastAsia="Calibri"/>
        </w:rPr>
        <w:t xml:space="preserve">проверка начисления </w:t>
      </w:r>
      <w:r w:rsidR="008B3FDD">
        <w:rPr>
          <w:rFonts w:eastAsia="Calibri"/>
        </w:rPr>
        <w:t>окончательного расчета</w:t>
      </w:r>
      <w:r w:rsidR="008B3FDD" w:rsidRPr="00D11AA0">
        <w:rPr>
          <w:rFonts w:eastAsia="Calibri"/>
        </w:rPr>
        <w:t xml:space="preserve"> работникам МУП КЦРА</w:t>
      </w:r>
      <w:r w:rsidR="008B3FDD">
        <w:rPr>
          <w:rFonts w:eastAsia="Calibri"/>
        </w:rPr>
        <w:t xml:space="preserve">, </w:t>
      </w:r>
      <w:r w:rsidR="008B3FDD" w:rsidRPr="00D11AA0">
        <w:rPr>
          <w:rFonts w:eastAsia="Calibri"/>
        </w:rPr>
        <w:t xml:space="preserve">состояния кредиторской задолженности по оплате труда, а также правильности начисления заработной платы и выплат при увольнении. </w:t>
      </w:r>
    </w:p>
    <w:p w:rsidR="00FC2E4E" w:rsidRPr="00EA1685" w:rsidRDefault="00FC2E4E" w:rsidP="00516901">
      <w:pPr>
        <w:ind w:firstLine="567"/>
        <w:jc w:val="both"/>
      </w:pPr>
      <w:r>
        <w:rPr>
          <w:b/>
        </w:rPr>
        <w:t xml:space="preserve">Проверяемый период: </w:t>
      </w:r>
      <w:r w:rsidRPr="00EA1685">
        <w:t>201</w:t>
      </w:r>
      <w:r w:rsidR="00EA1685">
        <w:t>6</w:t>
      </w:r>
      <w:r w:rsidRPr="00EA1685">
        <w:t xml:space="preserve"> год.</w:t>
      </w:r>
    </w:p>
    <w:p w:rsidR="00EA1685" w:rsidRPr="00EA1685" w:rsidRDefault="00D70899" w:rsidP="00EA1685">
      <w:pPr>
        <w:ind w:firstLine="567"/>
        <w:jc w:val="both"/>
        <w:rPr>
          <w:rFonts w:eastAsia="Calibri"/>
        </w:rPr>
      </w:pPr>
      <w:r w:rsidRPr="00EA1685">
        <w:rPr>
          <w:b/>
        </w:rPr>
        <w:t>Объем проверенных финансовых средств</w:t>
      </w:r>
      <w:r>
        <w:t xml:space="preserve"> -   </w:t>
      </w:r>
      <w:r w:rsidR="00EA1685" w:rsidRPr="00EA1685">
        <w:rPr>
          <w:rFonts w:eastAsia="Calibri"/>
        </w:rPr>
        <w:t>1632,9 тыс. руб</w:t>
      </w:r>
      <w:r w:rsidR="00EF47D5">
        <w:rPr>
          <w:rFonts w:eastAsia="Calibri"/>
        </w:rPr>
        <w:t>лей</w:t>
      </w:r>
      <w:r w:rsidR="00EA1685" w:rsidRPr="00EA1685">
        <w:rPr>
          <w:rFonts w:eastAsia="Calibri"/>
        </w:rPr>
        <w:t>.</w:t>
      </w:r>
    </w:p>
    <w:p w:rsidR="00FC2E4E" w:rsidRDefault="00FC2E4E" w:rsidP="00516901">
      <w:pPr>
        <w:ind w:firstLine="567"/>
        <w:jc w:val="both"/>
        <w:rPr>
          <w:b/>
        </w:rPr>
      </w:pPr>
    </w:p>
    <w:p w:rsidR="00D70899" w:rsidRDefault="00D70899" w:rsidP="00FC2E4E">
      <w:pPr>
        <w:ind w:left="-284" w:firstLine="284"/>
        <w:jc w:val="both"/>
      </w:pPr>
    </w:p>
    <w:p w:rsidR="00FC2E4E" w:rsidRDefault="00516901" w:rsidP="00516901">
      <w:pPr>
        <w:tabs>
          <w:tab w:val="left" w:pos="567"/>
        </w:tabs>
        <w:ind w:left="-284" w:firstLine="284"/>
        <w:jc w:val="both"/>
        <w:rPr>
          <w:b/>
        </w:rPr>
      </w:pPr>
      <w:r>
        <w:t xml:space="preserve">          </w:t>
      </w:r>
      <w:r w:rsidR="00FC2E4E">
        <w:rPr>
          <w:b/>
        </w:rPr>
        <w:t>Результаты контрольного мероприятия:</w:t>
      </w:r>
    </w:p>
    <w:p w:rsidR="00F26179" w:rsidRPr="00D11AA0" w:rsidRDefault="00F26179" w:rsidP="00F26179">
      <w:pPr>
        <w:ind w:firstLine="567"/>
        <w:jc w:val="both"/>
        <w:rPr>
          <w:rFonts w:eastAsia="Calibri"/>
        </w:rPr>
      </w:pPr>
      <w:r w:rsidRPr="00D11AA0">
        <w:rPr>
          <w:rFonts w:eastAsia="Calibri"/>
        </w:rPr>
        <w:t xml:space="preserve">В связи с ликвидацией муниципального унитарного предприятия Куйтунская центральная районная аптека (далее МУП КЦРА, КЦРА, МУП, Аптека) по поручению мэра от </w:t>
      </w:r>
      <w:r>
        <w:rPr>
          <w:rFonts w:eastAsia="Calibri"/>
        </w:rPr>
        <w:t>09</w:t>
      </w:r>
      <w:r w:rsidRPr="00D11AA0">
        <w:rPr>
          <w:rFonts w:eastAsia="Calibri"/>
        </w:rPr>
        <w:t>.01.201</w:t>
      </w:r>
      <w:r>
        <w:rPr>
          <w:rFonts w:eastAsia="Calibri"/>
        </w:rPr>
        <w:t>7</w:t>
      </w:r>
      <w:r w:rsidRPr="00D11AA0">
        <w:rPr>
          <w:rFonts w:eastAsia="Calibri"/>
        </w:rPr>
        <w:t xml:space="preserve">г. </w:t>
      </w:r>
      <w:r>
        <w:rPr>
          <w:rFonts w:eastAsia="Calibri"/>
        </w:rPr>
        <w:t>б/н</w:t>
      </w:r>
      <w:r w:rsidRPr="00D11AA0">
        <w:rPr>
          <w:rFonts w:eastAsia="Calibri"/>
        </w:rPr>
        <w:t xml:space="preserve"> проведена проверка начисления </w:t>
      </w:r>
      <w:r>
        <w:rPr>
          <w:rFonts w:eastAsia="Calibri"/>
        </w:rPr>
        <w:t>окончательного расчета</w:t>
      </w:r>
      <w:r w:rsidRPr="00D11AA0">
        <w:rPr>
          <w:rFonts w:eastAsia="Calibri"/>
        </w:rPr>
        <w:t xml:space="preserve"> работникам МУП КЦРА</w:t>
      </w:r>
      <w:r>
        <w:rPr>
          <w:rFonts w:eastAsia="Calibri"/>
        </w:rPr>
        <w:t xml:space="preserve">, </w:t>
      </w:r>
      <w:r w:rsidRPr="00D11AA0">
        <w:rPr>
          <w:rFonts w:eastAsia="Calibri"/>
        </w:rPr>
        <w:t xml:space="preserve">состояния кредиторской задолженности по оплате труда, а также правильности начисления заработной платы и выплат при увольнении. </w:t>
      </w:r>
    </w:p>
    <w:p w:rsidR="00F26179" w:rsidRPr="00D11AA0" w:rsidRDefault="00F26179" w:rsidP="00F26179">
      <w:pPr>
        <w:tabs>
          <w:tab w:val="left" w:pos="567"/>
        </w:tabs>
        <w:jc w:val="both"/>
        <w:rPr>
          <w:rFonts w:eastAsia="Calibri"/>
        </w:rPr>
      </w:pPr>
      <w:r w:rsidRPr="00D11AA0">
        <w:rPr>
          <w:rFonts w:eastAsia="Calibri"/>
        </w:rPr>
        <w:tab/>
        <w:t>С 01.10.2015г. создана ликвидационная комиссия, которая выполняет  полномочия по управлению делами Аптеки, как юридического лица. Работникам выданы уведомления о предстоящем увольнении в соответствии с п.</w:t>
      </w:r>
      <w:r w:rsidR="00334583">
        <w:rPr>
          <w:rFonts w:eastAsia="Calibri"/>
        </w:rPr>
        <w:t xml:space="preserve"> </w:t>
      </w:r>
      <w:r w:rsidRPr="00D11AA0">
        <w:rPr>
          <w:rFonts w:eastAsia="Calibri"/>
        </w:rPr>
        <w:t>1 ст. 81 Т</w:t>
      </w:r>
      <w:r w:rsidR="00334583">
        <w:rPr>
          <w:rFonts w:eastAsia="Calibri"/>
        </w:rPr>
        <w:t>рудового кодекса</w:t>
      </w:r>
      <w:r w:rsidRPr="00D11AA0">
        <w:rPr>
          <w:rFonts w:eastAsia="Calibri"/>
        </w:rPr>
        <w:t xml:space="preserve"> РФ, согласно которых последним рабочим днем и днем увольнения является 25 января 2016</w:t>
      </w:r>
      <w:r w:rsidR="00334583">
        <w:rPr>
          <w:rFonts w:eastAsia="Calibri"/>
        </w:rPr>
        <w:t xml:space="preserve"> </w:t>
      </w:r>
      <w:r w:rsidRPr="00D11AA0">
        <w:rPr>
          <w:rFonts w:eastAsia="Calibri"/>
        </w:rPr>
        <w:t>года.</w:t>
      </w:r>
      <w:r>
        <w:rPr>
          <w:rFonts w:eastAsia="Calibri"/>
        </w:rPr>
        <w:t xml:space="preserve"> Увольнению подлежит 13</w:t>
      </w:r>
      <w:r w:rsidR="00334583">
        <w:rPr>
          <w:rFonts w:eastAsia="Calibri"/>
        </w:rPr>
        <w:t xml:space="preserve"> </w:t>
      </w:r>
      <w:r>
        <w:rPr>
          <w:rFonts w:eastAsia="Calibri"/>
        </w:rPr>
        <w:t>человек (приказ по МУП КЦРА от 23.11.2015</w:t>
      </w:r>
      <w:r w:rsidR="00334583">
        <w:rPr>
          <w:rFonts w:eastAsia="Calibri"/>
        </w:rPr>
        <w:t>г.</w:t>
      </w:r>
      <w:r>
        <w:rPr>
          <w:rFonts w:eastAsia="Calibri"/>
        </w:rPr>
        <w:t xml:space="preserve"> № 39).</w:t>
      </w:r>
    </w:p>
    <w:p w:rsidR="00F26179" w:rsidRDefault="00F26179" w:rsidP="00F26179">
      <w:pPr>
        <w:tabs>
          <w:tab w:val="left" w:pos="567"/>
        </w:tabs>
        <w:jc w:val="both"/>
        <w:rPr>
          <w:rFonts w:eastAsia="Calibri"/>
        </w:rPr>
      </w:pPr>
      <w:r w:rsidRPr="00D11AA0">
        <w:rPr>
          <w:rFonts w:eastAsia="Calibri"/>
        </w:rPr>
        <w:tab/>
      </w:r>
      <w:r w:rsidRPr="006A706E">
        <w:rPr>
          <w:rFonts w:eastAsia="Calibri"/>
        </w:rPr>
        <w:t xml:space="preserve">В отношении провизора Вениаминовой Е. В. и главного бухгалтера Подрез В. Н. уведомления о предстоящем увольнении с 25.01.16г. аннулированы, </w:t>
      </w:r>
      <w:r>
        <w:rPr>
          <w:rFonts w:eastAsia="Calibri"/>
        </w:rPr>
        <w:t>в приказ от 23.11.2015</w:t>
      </w:r>
      <w:r w:rsidR="00334583">
        <w:rPr>
          <w:rFonts w:eastAsia="Calibri"/>
        </w:rPr>
        <w:t>г.</w:t>
      </w:r>
      <w:r>
        <w:rPr>
          <w:rFonts w:eastAsia="Calibri"/>
        </w:rPr>
        <w:t xml:space="preserve"> № 39 внесены изменения,</w:t>
      </w:r>
      <w:r w:rsidRPr="006A706E">
        <w:rPr>
          <w:rFonts w:eastAsia="Calibri"/>
        </w:rPr>
        <w:t xml:space="preserve"> а уведомлены данные работники об увольнении в связи с ликвидацией предприятия с 27.06.2016г. Таким образом, с 26.01.2016г. до </w:t>
      </w:r>
      <w:r>
        <w:rPr>
          <w:rFonts w:eastAsia="Calibri"/>
        </w:rPr>
        <w:t>27.06.2016г.</w:t>
      </w:r>
      <w:r w:rsidRPr="006A706E">
        <w:rPr>
          <w:rFonts w:eastAsia="Calibri"/>
        </w:rPr>
        <w:t xml:space="preserve"> на основании трудовых договоров </w:t>
      </w:r>
      <w:r>
        <w:rPr>
          <w:rFonts w:eastAsia="Calibri"/>
        </w:rPr>
        <w:t xml:space="preserve">в МУП КЦРА </w:t>
      </w:r>
      <w:r w:rsidRPr="006A706E">
        <w:rPr>
          <w:rFonts w:eastAsia="Calibri"/>
        </w:rPr>
        <w:t>работа</w:t>
      </w:r>
      <w:r>
        <w:rPr>
          <w:rFonts w:eastAsia="Calibri"/>
        </w:rPr>
        <w:t>ли</w:t>
      </w:r>
      <w:r w:rsidRPr="006A706E">
        <w:rPr>
          <w:rFonts w:eastAsia="Calibri"/>
        </w:rPr>
        <w:t xml:space="preserve"> два человека: провизор и главный бухгалтер.</w:t>
      </w:r>
    </w:p>
    <w:p w:rsidR="00F26179" w:rsidRDefault="00F26179" w:rsidP="00F26179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lastRenderedPageBreak/>
        <w:tab/>
        <w:t xml:space="preserve">Остальные 11 человек уволены, один из них - </w:t>
      </w:r>
      <w:r w:rsidRPr="00FD6AF9">
        <w:rPr>
          <w:rFonts w:eastAsia="Calibri"/>
        </w:rPr>
        <w:t>Близнец Л. А. уволена по собственному желанию с 31.12.2015г</w:t>
      </w:r>
      <w:r>
        <w:rPr>
          <w:rFonts w:eastAsia="Calibri"/>
        </w:rPr>
        <w:t>., 10 человекам начислено выходное пособие в</w:t>
      </w:r>
      <w:r w:rsidRPr="008C0695">
        <w:rPr>
          <w:rFonts w:eastAsia="Calibri"/>
        </w:rPr>
        <w:t xml:space="preserve"> соответствии со ст. 178 </w:t>
      </w:r>
      <w:r w:rsidR="00334583">
        <w:rPr>
          <w:rFonts w:eastAsia="Calibri"/>
        </w:rPr>
        <w:t>Трудового кодекса</w:t>
      </w:r>
      <w:r w:rsidRPr="008C0695">
        <w:rPr>
          <w:rFonts w:eastAsia="Calibri"/>
        </w:rPr>
        <w:t xml:space="preserve"> РФ</w:t>
      </w:r>
      <w:r>
        <w:rPr>
          <w:rFonts w:eastAsia="Calibri"/>
        </w:rPr>
        <w:t xml:space="preserve">, </w:t>
      </w:r>
      <w:r w:rsidRPr="00A35B14">
        <w:rPr>
          <w:rFonts w:eastAsia="Calibri"/>
        </w:rPr>
        <w:t>четверо смогли трудоустроиться</w:t>
      </w:r>
      <w:r>
        <w:rPr>
          <w:rFonts w:eastAsia="Calibri"/>
        </w:rPr>
        <w:t>,</w:t>
      </w:r>
      <w:r w:rsidR="00334583">
        <w:rPr>
          <w:rFonts w:eastAsia="Calibri"/>
        </w:rPr>
        <w:t xml:space="preserve"> </w:t>
      </w:r>
      <w:r w:rsidRPr="00A35B14">
        <w:rPr>
          <w:rFonts w:eastAsia="Calibri"/>
        </w:rPr>
        <w:t xml:space="preserve">шестерым </w:t>
      </w:r>
      <w:r>
        <w:rPr>
          <w:rFonts w:eastAsia="Calibri"/>
        </w:rPr>
        <w:t>человекам сохранена средняя зарплата на период трудоустройства во второй месяц</w:t>
      </w:r>
      <w:r w:rsidR="00334583">
        <w:rPr>
          <w:rFonts w:eastAsia="Calibri"/>
        </w:rPr>
        <w:t xml:space="preserve"> </w:t>
      </w:r>
      <w:r w:rsidRPr="00A7048A">
        <w:rPr>
          <w:rFonts w:eastAsia="Calibri"/>
        </w:rPr>
        <w:t xml:space="preserve">с </w:t>
      </w:r>
      <w:r w:rsidRPr="00D06982">
        <w:rPr>
          <w:rFonts w:eastAsia="Calibri"/>
        </w:rPr>
        <w:t>26.01.2016г. по 25.02.2016г</w:t>
      </w:r>
      <w:r w:rsidRPr="00A7048A">
        <w:rPr>
          <w:rFonts w:eastAsia="Calibri"/>
        </w:rPr>
        <w:t xml:space="preserve">. </w:t>
      </w:r>
      <w:r>
        <w:rPr>
          <w:rFonts w:eastAsia="Calibri"/>
        </w:rPr>
        <w:t>Пять человек не смогли трудоустроиться в течение третьего месяца, поэтому на</w:t>
      </w:r>
      <w:r w:rsidR="00334583">
        <w:rPr>
          <w:rFonts w:eastAsia="Calibri"/>
        </w:rPr>
        <w:t xml:space="preserve"> </w:t>
      </w:r>
      <w:r w:rsidRPr="00BE2C7C">
        <w:rPr>
          <w:rFonts w:eastAsia="Calibri"/>
        </w:rPr>
        <w:t>основании справок Ц</w:t>
      </w:r>
      <w:r>
        <w:rPr>
          <w:rFonts w:eastAsia="Calibri"/>
        </w:rPr>
        <w:t xml:space="preserve">ентра </w:t>
      </w:r>
      <w:r w:rsidRPr="00BE2C7C">
        <w:rPr>
          <w:rFonts w:eastAsia="Calibri"/>
        </w:rPr>
        <w:t>З</w:t>
      </w:r>
      <w:r>
        <w:rPr>
          <w:rFonts w:eastAsia="Calibri"/>
        </w:rPr>
        <w:t xml:space="preserve">анятости </w:t>
      </w:r>
      <w:r w:rsidRPr="00BE2C7C">
        <w:rPr>
          <w:rFonts w:eastAsia="Calibri"/>
        </w:rPr>
        <w:t>Н</w:t>
      </w:r>
      <w:r>
        <w:rPr>
          <w:rFonts w:eastAsia="Calibri"/>
        </w:rPr>
        <w:t>аселения за ними сохранена средняя зарплата на период с 26.02.2016г. по 25.03.2016г.</w:t>
      </w:r>
    </w:p>
    <w:p w:rsidR="00F26179" w:rsidRDefault="00F26179" w:rsidP="00F26179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Провизор и главный бухгалтер уволены с 27.06.2016г. Провизору Вениаминовой Е. В. начислена компенсация за неиспользованный отпуск в количестве 36 календарных дней, выходное пособие и сохранена средняя зарплата на период трудоустройства на три месяца </w:t>
      </w:r>
      <w:r>
        <w:rPr>
          <w:rFonts w:eastAsia="Calibri"/>
          <w:lang w:val="en-US"/>
        </w:rPr>
        <w:t>c</w:t>
      </w:r>
      <w:r w:rsidR="00EF47D5">
        <w:rPr>
          <w:rFonts w:eastAsia="Calibri"/>
        </w:rPr>
        <w:t xml:space="preserve"> </w:t>
      </w:r>
      <w:r>
        <w:rPr>
          <w:rFonts w:eastAsia="Calibri"/>
        </w:rPr>
        <w:t>зачетом выходного пособия (до 27.09.2016г.). Главному бухгалтеру Подрез В. Н. начислена компенсация за неиспользованный отпуск в количестве 87</w:t>
      </w:r>
      <w:r w:rsidR="00EF47D5">
        <w:rPr>
          <w:rFonts w:eastAsia="Calibri"/>
        </w:rPr>
        <w:t xml:space="preserve"> </w:t>
      </w:r>
      <w:r>
        <w:rPr>
          <w:rFonts w:eastAsia="Calibri"/>
        </w:rPr>
        <w:t>календарных дней и выходное пособие, средняя зарплата не сохранялась по причине трудоустройства.</w:t>
      </w:r>
    </w:p>
    <w:p w:rsidR="00F26179" w:rsidRDefault="00F26179" w:rsidP="00F26179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  <w:t>П</w:t>
      </w:r>
      <w:r w:rsidRPr="00D11AA0">
        <w:rPr>
          <w:rFonts w:eastAsia="Calibri"/>
        </w:rPr>
        <w:t>о данным главной книги по состоянию на 01.01.201</w:t>
      </w:r>
      <w:r>
        <w:rPr>
          <w:rFonts w:eastAsia="Calibri"/>
        </w:rPr>
        <w:t>6</w:t>
      </w:r>
      <w:r w:rsidRPr="00D11AA0">
        <w:rPr>
          <w:rFonts w:eastAsia="Calibri"/>
        </w:rPr>
        <w:t xml:space="preserve">г. имелась кредиторская задолженность по заработной плате в сумме </w:t>
      </w:r>
      <w:r w:rsidRPr="00AF6560">
        <w:rPr>
          <w:rFonts w:eastAsia="Calibri"/>
        </w:rPr>
        <w:t>742836,93</w:t>
      </w:r>
      <w:r w:rsidR="00EF47D5">
        <w:rPr>
          <w:rFonts w:eastAsia="Calibri"/>
        </w:rPr>
        <w:t xml:space="preserve"> </w:t>
      </w:r>
      <w:r w:rsidRPr="00AF6560">
        <w:rPr>
          <w:rFonts w:eastAsia="Calibri"/>
        </w:rPr>
        <w:t>руб</w:t>
      </w:r>
      <w:r w:rsidR="00EF47D5">
        <w:rPr>
          <w:rFonts w:eastAsia="Calibri"/>
        </w:rPr>
        <w:t>лей</w:t>
      </w:r>
      <w:r w:rsidRPr="00AF6560">
        <w:rPr>
          <w:rFonts w:eastAsia="Calibri"/>
        </w:rPr>
        <w:t>.</w:t>
      </w:r>
      <w:r w:rsidR="00EF47D5">
        <w:rPr>
          <w:rFonts w:eastAsia="Calibri"/>
        </w:rPr>
        <w:t xml:space="preserve"> </w:t>
      </w:r>
      <w:r>
        <w:rPr>
          <w:rFonts w:eastAsia="Calibri"/>
        </w:rPr>
        <w:t>Ранее проведенными проверками КСП (акты от 04 января 2016г. № 4 и от 22 июня 2016г. № 33) обнаружены многочисленные ошибки при подсчете итогов, при переносе остатков заработной платы работников Аптеки с одного расчетного периода в другой. КСП сделан вывод о том, что о</w:t>
      </w:r>
      <w:r w:rsidRPr="00AD646F">
        <w:rPr>
          <w:rFonts w:eastAsia="Calibri"/>
        </w:rPr>
        <w:t xml:space="preserve">статки по счету 70 «Расчеты по оплате труда», отраженные в главной книге, не являются достоверными как по состоянию на 01.01.2015г., так и по состоянию на </w:t>
      </w:r>
      <w:r>
        <w:rPr>
          <w:rFonts w:eastAsia="Calibri"/>
        </w:rPr>
        <w:t>31</w:t>
      </w:r>
      <w:r w:rsidRPr="00AD646F">
        <w:rPr>
          <w:rFonts w:eastAsia="Calibri"/>
        </w:rPr>
        <w:t>.</w:t>
      </w:r>
      <w:r>
        <w:rPr>
          <w:rFonts w:eastAsia="Calibri"/>
        </w:rPr>
        <w:t>12</w:t>
      </w:r>
      <w:r w:rsidRPr="00AD646F">
        <w:rPr>
          <w:rFonts w:eastAsia="Calibri"/>
        </w:rPr>
        <w:t>.201</w:t>
      </w:r>
      <w:r>
        <w:rPr>
          <w:rFonts w:eastAsia="Calibri"/>
        </w:rPr>
        <w:t>5</w:t>
      </w:r>
      <w:r w:rsidR="00EF47D5">
        <w:rPr>
          <w:rFonts w:eastAsia="Calibri"/>
        </w:rPr>
        <w:t xml:space="preserve"> </w:t>
      </w:r>
      <w:r w:rsidRPr="00AD646F">
        <w:rPr>
          <w:rFonts w:eastAsia="Calibri"/>
        </w:rPr>
        <w:t>года, поскольку не соответствуют остаткам, отраженным в расчетных ведомостях. Расхождения составляют на начало 2015</w:t>
      </w:r>
      <w:r w:rsidR="00EF47D5">
        <w:rPr>
          <w:rFonts w:eastAsia="Calibri"/>
        </w:rPr>
        <w:t xml:space="preserve"> </w:t>
      </w:r>
      <w:r w:rsidRPr="00AD646F">
        <w:rPr>
          <w:rFonts w:eastAsia="Calibri"/>
        </w:rPr>
        <w:t>года 12237,51</w:t>
      </w:r>
      <w:r w:rsidR="00EF47D5">
        <w:rPr>
          <w:rFonts w:eastAsia="Calibri"/>
        </w:rPr>
        <w:t xml:space="preserve"> </w:t>
      </w:r>
      <w:r w:rsidRPr="00AD646F">
        <w:rPr>
          <w:rFonts w:eastAsia="Calibri"/>
        </w:rPr>
        <w:t>руб</w:t>
      </w:r>
      <w:r w:rsidR="00EF47D5">
        <w:rPr>
          <w:rFonts w:eastAsia="Calibri"/>
        </w:rPr>
        <w:t>лей</w:t>
      </w:r>
      <w:r w:rsidRPr="00AD646F">
        <w:rPr>
          <w:rFonts w:eastAsia="Calibri"/>
        </w:rPr>
        <w:t>, на конец 2015</w:t>
      </w:r>
      <w:r w:rsidR="00EF47D5">
        <w:rPr>
          <w:rFonts w:eastAsia="Calibri"/>
        </w:rPr>
        <w:t xml:space="preserve"> </w:t>
      </w:r>
      <w:r w:rsidRPr="00AD646F">
        <w:rPr>
          <w:rFonts w:eastAsia="Calibri"/>
        </w:rPr>
        <w:t>года – 12777,84</w:t>
      </w:r>
      <w:r w:rsidR="00EF47D5">
        <w:rPr>
          <w:rFonts w:eastAsia="Calibri"/>
        </w:rPr>
        <w:t xml:space="preserve"> </w:t>
      </w:r>
      <w:r w:rsidRPr="00AD646F">
        <w:rPr>
          <w:rFonts w:eastAsia="Calibri"/>
        </w:rPr>
        <w:t>руб</w:t>
      </w:r>
      <w:r w:rsidR="00EF47D5">
        <w:rPr>
          <w:rFonts w:eastAsia="Calibri"/>
        </w:rPr>
        <w:t>лей.</w:t>
      </w:r>
      <w:r w:rsidRPr="00AD646F">
        <w:rPr>
          <w:rFonts w:eastAsia="Calibri"/>
        </w:rPr>
        <w:t xml:space="preserve">  </w:t>
      </w:r>
      <w:r>
        <w:rPr>
          <w:rFonts w:eastAsia="Calibri"/>
        </w:rPr>
        <w:t xml:space="preserve">Таким образом, отследив перенос остатков по заработной плате с 01.01.2014г. по 01.01.2016г., кредиторская задолженность по заработной плате перед работниками Аптеки по состоянию </w:t>
      </w:r>
      <w:r w:rsidRPr="00FA01F1">
        <w:rPr>
          <w:rFonts w:eastAsia="Calibri"/>
          <w:b/>
        </w:rPr>
        <w:t>на 01.01.2016г.</w:t>
      </w:r>
      <w:r>
        <w:rPr>
          <w:rFonts w:eastAsia="Calibri"/>
        </w:rPr>
        <w:t xml:space="preserve"> должна составить </w:t>
      </w:r>
      <w:r w:rsidRPr="00AF6560">
        <w:rPr>
          <w:rFonts w:eastAsia="Calibri"/>
          <w:b/>
        </w:rPr>
        <w:t>730063,97</w:t>
      </w:r>
      <w:r w:rsidR="00EF47D5">
        <w:rPr>
          <w:rFonts w:eastAsia="Calibri"/>
          <w:b/>
        </w:rPr>
        <w:t xml:space="preserve"> </w:t>
      </w:r>
      <w:r w:rsidRPr="00AF6560">
        <w:rPr>
          <w:rFonts w:eastAsia="Calibri"/>
          <w:b/>
        </w:rPr>
        <w:t>рублей.</w:t>
      </w:r>
    </w:p>
    <w:p w:rsidR="00F26179" w:rsidRDefault="00F26179" w:rsidP="00F26179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D15C3">
        <w:rPr>
          <w:rFonts w:eastAsia="Calibri"/>
        </w:rPr>
        <w:t>КСП</w:t>
      </w:r>
      <w:r w:rsidR="00EF47D5">
        <w:rPr>
          <w:rFonts w:eastAsia="Calibri"/>
        </w:rPr>
        <w:t xml:space="preserve"> </w:t>
      </w:r>
      <w:r w:rsidRPr="00D11AA0">
        <w:rPr>
          <w:rFonts w:eastAsia="Calibri"/>
        </w:rPr>
        <w:t xml:space="preserve">проверено </w:t>
      </w:r>
      <w:r w:rsidRPr="0086273F">
        <w:rPr>
          <w:rFonts w:eastAsia="Calibri"/>
        </w:rPr>
        <w:t xml:space="preserve">сплошным методом </w:t>
      </w:r>
      <w:r w:rsidRPr="00D11AA0">
        <w:rPr>
          <w:rFonts w:eastAsia="Calibri"/>
        </w:rPr>
        <w:t>начисление заработной платы за 201</w:t>
      </w:r>
      <w:r>
        <w:rPr>
          <w:rFonts w:eastAsia="Calibri"/>
        </w:rPr>
        <w:t>6</w:t>
      </w:r>
      <w:r w:rsidR="005D15C3">
        <w:rPr>
          <w:rFonts w:eastAsia="Calibri"/>
        </w:rPr>
        <w:t xml:space="preserve"> </w:t>
      </w:r>
      <w:r w:rsidRPr="00D11AA0">
        <w:rPr>
          <w:rFonts w:eastAsia="Calibri"/>
        </w:rPr>
        <w:t>год</w:t>
      </w:r>
      <w:r>
        <w:rPr>
          <w:rFonts w:eastAsia="Calibri"/>
        </w:rPr>
        <w:t>, а также компенсационных выплат при увольнении работников</w:t>
      </w:r>
      <w:r w:rsidRPr="00D11AA0">
        <w:rPr>
          <w:rFonts w:eastAsia="Calibri"/>
        </w:rPr>
        <w:t>. Общий объем начислен</w:t>
      </w:r>
      <w:r>
        <w:rPr>
          <w:rFonts w:eastAsia="Calibri"/>
        </w:rPr>
        <w:t>ий</w:t>
      </w:r>
      <w:r w:rsidRPr="00D11AA0">
        <w:rPr>
          <w:rFonts w:eastAsia="Calibri"/>
        </w:rPr>
        <w:t xml:space="preserve"> за указанный период составил </w:t>
      </w:r>
      <w:r w:rsidRPr="0096696C">
        <w:rPr>
          <w:rFonts w:eastAsia="Calibri"/>
          <w:b/>
        </w:rPr>
        <w:t>902839,26</w:t>
      </w:r>
      <w:r w:rsidR="005D15C3">
        <w:rPr>
          <w:rFonts w:eastAsia="Calibri"/>
          <w:b/>
        </w:rPr>
        <w:t xml:space="preserve"> </w:t>
      </w:r>
      <w:r w:rsidRPr="0096696C">
        <w:rPr>
          <w:rFonts w:eastAsia="Calibri"/>
          <w:b/>
        </w:rPr>
        <w:t>руб</w:t>
      </w:r>
      <w:bookmarkStart w:id="0" w:name="_GoBack"/>
      <w:bookmarkEnd w:id="0"/>
      <w:r w:rsidR="005D15C3">
        <w:rPr>
          <w:rFonts w:eastAsia="Calibri"/>
          <w:b/>
        </w:rPr>
        <w:t>лей</w:t>
      </w:r>
      <w:r w:rsidRPr="00D11AA0">
        <w:rPr>
          <w:rFonts w:eastAsia="Calibri"/>
          <w:b/>
        </w:rPr>
        <w:t xml:space="preserve">, </w:t>
      </w:r>
      <w:r w:rsidRPr="00D11AA0">
        <w:rPr>
          <w:rFonts w:eastAsia="Calibri"/>
        </w:rPr>
        <w:t xml:space="preserve">удержано налога на доходы физических лиц в размере </w:t>
      </w:r>
      <w:r w:rsidRPr="0096696C">
        <w:rPr>
          <w:rFonts w:eastAsia="Calibri"/>
        </w:rPr>
        <w:t>65340</w:t>
      </w:r>
      <w:r w:rsidR="005D15C3">
        <w:rPr>
          <w:rFonts w:eastAsia="Calibri"/>
        </w:rPr>
        <w:t xml:space="preserve"> </w:t>
      </w:r>
      <w:r w:rsidRPr="0096696C">
        <w:rPr>
          <w:rFonts w:eastAsia="Calibri"/>
        </w:rPr>
        <w:t>руб</w:t>
      </w:r>
      <w:r w:rsidR="005D15C3">
        <w:rPr>
          <w:rFonts w:eastAsia="Calibri"/>
        </w:rPr>
        <w:t>лей</w:t>
      </w:r>
      <w:r w:rsidRPr="00D11AA0">
        <w:rPr>
          <w:rFonts w:eastAsia="Calibri"/>
        </w:rPr>
        <w:t xml:space="preserve">, профсоюзные сборы – </w:t>
      </w:r>
      <w:r w:rsidRPr="0096696C">
        <w:rPr>
          <w:rFonts w:eastAsia="Calibri"/>
        </w:rPr>
        <w:t>3512,42</w:t>
      </w:r>
      <w:r w:rsidR="005D15C3">
        <w:rPr>
          <w:rFonts w:eastAsia="Calibri"/>
        </w:rPr>
        <w:t xml:space="preserve"> </w:t>
      </w:r>
      <w:r w:rsidRPr="0096696C">
        <w:rPr>
          <w:rFonts w:eastAsia="Calibri"/>
        </w:rPr>
        <w:t>руб</w:t>
      </w:r>
      <w:r w:rsidR="005D15C3">
        <w:rPr>
          <w:rFonts w:eastAsia="Calibri"/>
        </w:rPr>
        <w:t>лей</w:t>
      </w:r>
      <w:r w:rsidRPr="00D11AA0">
        <w:rPr>
          <w:rFonts w:eastAsia="Calibri"/>
        </w:rPr>
        <w:t>, выда</w:t>
      </w:r>
      <w:r>
        <w:rPr>
          <w:rFonts w:eastAsia="Calibri"/>
        </w:rPr>
        <w:t>но заработной платы – 238667,42</w:t>
      </w:r>
      <w:r w:rsidR="005D15C3">
        <w:rPr>
          <w:rFonts w:eastAsia="Calibri"/>
        </w:rPr>
        <w:t xml:space="preserve"> </w:t>
      </w:r>
      <w:r>
        <w:rPr>
          <w:rFonts w:eastAsia="Calibri"/>
        </w:rPr>
        <w:t>руб</w:t>
      </w:r>
      <w:r w:rsidR="005D15C3">
        <w:rPr>
          <w:rFonts w:eastAsia="Calibri"/>
        </w:rPr>
        <w:t>лей</w:t>
      </w:r>
      <w:r>
        <w:rPr>
          <w:rFonts w:eastAsia="Calibri"/>
        </w:rPr>
        <w:t xml:space="preserve">, остаток </w:t>
      </w:r>
      <w:r w:rsidRPr="00FA01F1">
        <w:rPr>
          <w:rFonts w:eastAsia="Calibri"/>
          <w:b/>
        </w:rPr>
        <w:t>на 31.12.2016г. –1325</w:t>
      </w:r>
      <w:r>
        <w:rPr>
          <w:rFonts w:eastAsia="Calibri"/>
          <w:b/>
        </w:rPr>
        <w:t>3</w:t>
      </w:r>
      <w:r w:rsidRPr="00FA01F1">
        <w:rPr>
          <w:rFonts w:eastAsia="Calibri"/>
          <w:b/>
        </w:rPr>
        <w:t>83,39</w:t>
      </w:r>
      <w:r w:rsidR="005D15C3">
        <w:rPr>
          <w:rFonts w:eastAsia="Calibri"/>
          <w:b/>
        </w:rPr>
        <w:t xml:space="preserve"> </w:t>
      </w:r>
      <w:r w:rsidRPr="00FA01F1">
        <w:rPr>
          <w:rFonts w:eastAsia="Calibri"/>
          <w:b/>
        </w:rPr>
        <w:t>руб</w:t>
      </w:r>
      <w:r w:rsidR="005D15C3">
        <w:rPr>
          <w:rFonts w:eastAsia="Calibri"/>
          <w:b/>
        </w:rPr>
        <w:t xml:space="preserve">ля. </w:t>
      </w:r>
      <w:r>
        <w:rPr>
          <w:rFonts w:eastAsia="Calibri"/>
        </w:rPr>
        <w:t xml:space="preserve">В составе начислений – заработная плата работников за фактически отработанное время до 25.01.2016г., заработная плата провизора и главного бухгалтера до 27.06.2016г., компенсации работникам за неиспользованный отпуск, выходные пособия и средняя заработная плата, сохраняемая на период трудоустройства. </w:t>
      </w:r>
    </w:p>
    <w:p w:rsidR="00F26179" w:rsidRDefault="00F26179" w:rsidP="00F26179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  <w:t>В ходе проверки установлены ошибки при переносе остатков с одного расчетного периода в другой, ошибки при расчете выходного пособия и средней заработной платы на период трудоустройства, поэтому Контрольно-счетной палатой полностью перепроверено начисление зар</w:t>
      </w:r>
      <w:r w:rsidR="005D15C3">
        <w:rPr>
          <w:rFonts w:eastAsia="Calibri"/>
        </w:rPr>
        <w:t xml:space="preserve">аботной </w:t>
      </w:r>
      <w:r>
        <w:rPr>
          <w:rFonts w:eastAsia="Calibri"/>
        </w:rPr>
        <w:t>платы и перенос остатков. Обнаружены следующие замечания:</w:t>
      </w:r>
    </w:p>
    <w:p w:rsidR="00F26179" w:rsidRDefault="00F26179" w:rsidP="00CB6257">
      <w:pPr>
        <w:ind w:firstLine="567"/>
        <w:jc w:val="both"/>
        <w:rPr>
          <w:rFonts w:eastAsia="Calibri"/>
        </w:rPr>
      </w:pPr>
      <w:r>
        <w:rPr>
          <w:rFonts w:eastAsia="Calibri"/>
        </w:rPr>
        <w:t>1) Вениаминовой Е. В. производилось начисление 0,5</w:t>
      </w:r>
      <w:r w:rsidR="005D15C3">
        <w:rPr>
          <w:rFonts w:eastAsia="Calibri"/>
        </w:rPr>
        <w:t xml:space="preserve"> </w:t>
      </w:r>
      <w:r>
        <w:rPr>
          <w:rFonts w:eastAsia="Calibri"/>
        </w:rPr>
        <w:t xml:space="preserve">ст. провизора-аналитика при отсутствии собственного производства. За февраль – июнь </w:t>
      </w:r>
      <w:r w:rsidR="005D15C3">
        <w:rPr>
          <w:rFonts w:eastAsia="Calibri"/>
        </w:rPr>
        <w:t xml:space="preserve">2016 года </w:t>
      </w:r>
      <w:r>
        <w:rPr>
          <w:rFonts w:eastAsia="Calibri"/>
        </w:rPr>
        <w:t>начислено 107835,27</w:t>
      </w:r>
      <w:r w:rsidR="005D15C3">
        <w:rPr>
          <w:rFonts w:eastAsia="Calibri"/>
        </w:rPr>
        <w:t xml:space="preserve"> </w:t>
      </w:r>
      <w:r>
        <w:rPr>
          <w:rFonts w:eastAsia="Calibri"/>
        </w:rPr>
        <w:t>руб</w:t>
      </w:r>
      <w:r w:rsidR="005D15C3">
        <w:rPr>
          <w:rFonts w:eastAsia="Calibri"/>
        </w:rPr>
        <w:t>лей</w:t>
      </w:r>
      <w:r w:rsidR="00FF007B">
        <w:rPr>
          <w:rFonts w:eastAsia="Calibri"/>
        </w:rPr>
        <w:t xml:space="preserve"> (за 1,5 ст., в том числе 1 ст. </w:t>
      </w:r>
      <w:r w:rsidR="00FF007B" w:rsidRPr="006A706E">
        <w:rPr>
          <w:rFonts w:eastAsia="Calibri"/>
        </w:rPr>
        <w:t>провизор</w:t>
      </w:r>
      <w:r w:rsidR="00FF007B">
        <w:rPr>
          <w:rFonts w:eastAsia="Calibri"/>
        </w:rPr>
        <w:t xml:space="preserve"> и 0,5 ст.</w:t>
      </w:r>
      <w:r w:rsidR="00FF007B" w:rsidRPr="00FF007B">
        <w:rPr>
          <w:rFonts w:eastAsia="Calibri"/>
        </w:rPr>
        <w:t xml:space="preserve"> </w:t>
      </w:r>
      <w:r w:rsidR="00FF007B">
        <w:rPr>
          <w:rFonts w:eastAsia="Calibri"/>
        </w:rPr>
        <w:t>провизора-аналитика)</w:t>
      </w:r>
      <w:r>
        <w:rPr>
          <w:rFonts w:eastAsia="Calibri"/>
        </w:rPr>
        <w:t xml:space="preserve">, </w:t>
      </w:r>
      <w:r w:rsidR="003C7254">
        <w:rPr>
          <w:rFonts w:eastAsia="Calibri"/>
        </w:rPr>
        <w:t xml:space="preserve">однако </w:t>
      </w:r>
      <w:r w:rsidRPr="003C7254">
        <w:rPr>
          <w:rFonts w:eastAsia="Calibri"/>
        </w:rPr>
        <w:t>следовало –</w:t>
      </w:r>
      <w:r>
        <w:rPr>
          <w:rFonts w:eastAsia="Calibri"/>
        </w:rPr>
        <w:t xml:space="preserve"> 79550,91</w:t>
      </w:r>
      <w:r w:rsidR="003C7254">
        <w:rPr>
          <w:rFonts w:eastAsia="Calibri"/>
        </w:rPr>
        <w:t xml:space="preserve"> </w:t>
      </w:r>
      <w:r>
        <w:rPr>
          <w:rFonts w:eastAsia="Calibri"/>
        </w:rPr>
        <w:t>руб</w:t>
      </w:r>
      <w:r w:rsidR="003C7254">
        <w:rPr>
          <w:rFonts w:eastAsia="Calibri"/>
        </w:rPr>
        <w:t xml:space="preserve">лей (1 ст. </w:t>
      </w:r>
      <w:r w:rsidR="003C7254" w:rsidRPr="006A706E">
        <w:rPr>
          <w:rFonts w:eastAsia="Calibri"/>
        </w:rPr>
        <w:t>провизор</w:t>
      </w:r>
      <w:r w:rsidR="003C7254">
        <w:rPr>
          <w:rFonts w:eastAsia="Calibri"/>
        </w:rPr>
        <w:t>)</w:t>
      </w:r>
      <w:r>
        <w:rPr>
          <w:rFonts w:eastAsia="Calibri"/>
        </w:rPr>
        <w:t>, излишне начислено 28284,36</w:t>
      </w:r>
      <w:r w:rsidR="003C7254">
        <w:rPr>
          <w:rFonts w:eastAsia="Calibri"/>
        </w:rPr>
        <w:t xml:space="preserve"> </w:t>
      </w:r>
      <w:r>
        <w:rPr>
          <w:rFonts w:eastAsia="Calibri"/>
        </w:rPr>
        <w:t>руб</w:t>
      </w:r>
      <w:r w:rsidR="003C7254">
        <w:rPr>
          <w:rFonts w:eastAsia="Calibri"/>
        </w:rPr>
        <w:t>ля.</w:t>
      </w:r>
      <w:r>
        <w:rPr>
          <w:rFonts w:eastAsia="Calibri"/>
        </w:rPr>
        <w:t xml:space="preserve"> В результате перерасчета зарплаты, возникла необходимость пересчитать суммы компенсации за неиспользованный отпуск, выходного пособия и средней заработной платы на период трудоустройства </w:t>
      </w:r>
      <w:r w:rsidR="004D2ECA">
        <w:rPr>
          <w:rFonts w:eastAsia="Calibri"/>
        </w:rPr>
        <w:t>в сторону уменьшения;</w:t>
      </w:r>
    </w:p>
    <w:p w:rsidR="00F26179" w:rsidRDefault="00F26179" w:rsidP="00CB6257">
      <w:pPr>
        <w:ind w:firstLine="567"/>
        <w:jc w:val="both"/>
        <w:rPr>
          <w:rFonts w:eastAsia="Calibri"/>
        </w:rPr>
      </w:pPr>
      <w:r>
        <w:rPr>
          <w:rFonts w:eastAsia="Calibri"/>
        </w:rPr>
        <w:t>2) ошибки при расчете среднедневного заработка для начисления выходного пособия</w:t>
      </w:r>
      <w:r w:rsidR="003C7254">
        <w:rPr>
          <w:rFonts w:eastAsia="Calibri"/>
        </w:rPr>
        <w:t xml:space="preserve"> </w:t>
      </w:r>
      <w:r>
        <w:rPr>
          <w:rFonts w:eastAsia="Calibri"/>
        </w:rPr>
        <w:t>и при сохранении средней зарплаты на период трудоустройства Лаховской Г. А., Колесниковой Т. Г., Прокопьевой Л. А., Григорьеву А. А. В основном, сред</w:t>
      </w:r>
      <w:r w:rsidR="004D2ECA">
        <w:rPr>
          <w:rFonts w:eastAsia="Calibri"/>
        </w:rPr>
        <w:t>недневной заработок был занижен;</w:t>
      </w:r>
    </w:p>
    <w:p w:rsidR="00F26179" w:rsidRDefault="00F26179" w:rsidP="00CB6257">
      <w:pPr>
        <w:ind w:firstLine="567"/>
        <w:jc w:val="both"/>
        <w:rPr>
          <w:rFonts w:eastAsia="Calibri"/>
        </w:rPr>
      </w:pPr>
      <w:r>
        <w:rPr>
          <w:rFonts w:eastAsia="Calibri"/>
        </w:rPr>
        <w:t>3) неверно перенесены остатки по зар</w:t>
      </w:r>
      <w:r w:rsidR="003C7254">
        <w:rPr>
          <w:rFonts w:eastAsia="Calibri"/>
        </w:rPr>
        <w:t xml:space="preserve">аботной </w:t>
      </w:r>
      <w:r>
        <w:rPr>
          <w:rFonts w:eastAsia="Calibri"/>
        </w:rPr>
        <w:t>плате работников с расчетной ведомости за май на следующий расчетный период – июнь, при этом общий итог не изменился, а в разрезе сотрудников остатки перенесены неверно.</w:t>
      </w:r>
    </w:p>
    <w:p w:rsidR="00F26179" w:rsidRDefault="00F26179" w:rsidP="00CB6257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В </w:t>
      </w:r>
      <w:r w:rsidRPr="007F73BB">
        <w:rPr>
          <w:rFonts w:eastAsia="Calibri"/>
        </w:rPr>
        <w:t>результате данной проверки изменилась кредиторская задолженность по заработной плате на 31.12.2016г., которая представлена ниже в таблице</w:t>
      </w:r>
      <w:r>
        <w:rPr>
          <w:rFonts w:eastAsia="Calibri"/>
        </w:rPr>
        <w:t>.</w:t>
      </w:r>
    </w:p>
    <w:p w:rsidR="00CB6257" w:rsidRDefault="00CB6257" w:rsidP="00CB6257">
      <w:pPr>
        <w:tabs>
          <w:tab w:val="left" w:pos="56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76"/>
        <w:gridCol w:w="1687"/>
        <w:gridCol w:w="1290"/>
        <w:gridCol w:w="1348"/>
        <w:gridCol w:w="1452"/>
      </w:tblGrid>
      <w:tr w:rsidR="00F26179" w:rsidTr="00F26179">
        <w:tc>
          <w:tcPr>
            <w:tcW w:w="534" w:type="dxa"/>
            <w:vMerge w:val="restart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ind w:left="-142" w:right="-108"/>
              <w:jc w:val="center"/>
            </w:pPr>
            <w:r w:rsidRPr="005A0813">
              <w:lastRenderedPageBreak/>
              <w:t>№ п/п</w:t>
            </w:r>
          </w:p>
        </w:tc>
        <w:tc>
          <w:tcPr>
            <w:tcW w:w="1984" w:type="dxa"/>
            <w:vMerge w:val="restart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 w:rsidRPr="005A0813">
              <w:t>ФИО</w:t>
            </w:r>
          </w:p>
        </w:tc>
        <w:tc>
          <w:tcPr>
            <w:tcW w:w="2963" w:type="dxa"/>
            <w:gridSpan w:val="2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 w:rsidRPr="005A0813">
              <w:t>По данным Аптеки</w:t>
            </w:r>
          </w:p>
        </w:tc>
        <w:tc>
          <w:tcPr>
            <w:tcW w:w="2638" w:type="dxa"/>
            <w:gridSpan w:val="2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 w:rsidRPr="005A0813">
              <w:t>По расчетам  КСП</w:t>
            </w:r>
          </w:p>
        </w:tc>
        <w:tc>
          <w:tcPr>
            <w:tcW w:w="1452" w:type="dxa"/>
            <w:vMerge w:val="restart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Изменения по сумме к выдаче, гр.5-гр.3</w:t>
            </w:r>
          </w:p>
        </w:tc>
      </w:tr>
      <w:tr w:rsidR="00F26179" w:rsidTr="00F26179">
        <w:tc>
          <w:tcPr>
            <w:tcW w:w="534" w:type="dxa"/>
            <w:vMerge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vMerge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 к выдаче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ind w:right="-122"/>
              <w:jc w:val="center"/>
            </w:pPr>
            <w:r>
              <w:t>в т.ч. компенсацион</w:t>
            </w:r>
            <w:r w:rsidR="00D66107">
              <w:t>.</w:t>
            </w:r>
            <w:r>
              <w:t xml:space="preserve"> выплаты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 к выдаче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ind w:left="-108" w:right="-35"/>
              <w:jc w:val="center"/>
            </w:pPr>
            <w:r>
              <w:t>в т.ч. компенсац</w:t>
            </w:r>
            <w:r w:rsidR="00D66107">
              <w:t>.</w:t>
            </w:r>
            <w:r>
              <w:t xml:space="preserve"> выплаты</w:t>
            </w:r>
          </w:p>
        </w:tc>
        <w:tc>
          <w:tcPr>
            <w:tcW w:w="1452" w:type="dxa"/>
            <w:vMerge/>
          </w:tcPr>
          <w:p w:rsidR="00F26179" w:rsidRDefault="00F26179" w:rsidP="00F26179">
            <w:pPr>
              <w:tabs>
                <w:tab w:val="center" w:pos="4677"/>
                <w:tab w:val="right" w:pos="9355"/>
              </w:tabs>
            </w:pPr>
          </w:p>
        </w:tc>
      </w:tr>
      <w:tr w:rsidR="00F26179" w:rsidTr="00F26179">
        <w:tc>
          <w:tcPr>
            <w:tcW w:w="534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5</w:t>
            </w:r>
          </w:p>
        </w:tc>
        <w:tc>
          <w:tcPr>
            <w:tcW w:w="1348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6</w:t>
            </w:r>
          </w:p>
        </w:tc>
        <w:tc>
          <w:tcPr>
            <w:tcW w:w="1452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26179">
              <w:rPr>
                <w:sz w:val="18"/>
                <w:szCs w:val="18"/>
              </w:rPr>
              <w:t>7</w:t>
            </w:r>
          </w:p>
        </w:tc>
      </w:tr>
      <w:tr w:rsidR="00F26179" w:rsidTr="00F26179">
        <w:tc>
          <w:tcPr>
            <w:tcW w:w="53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  <w:ind w:right="-108"/>
            </w:pPr>
            <w:r>
              <w:t>Николенко Т.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187905,09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84549,58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176624,96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84549,67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-11280,13</w:t>
            </w:r>
          </w:p>
        </w:tc>
      </w:tr>
      <w:tr w:rsidR="00F26179" w:rsidTr="00F26179">
        <w:tc>
          <w:tcPr>
            <w:tcW w:w="53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Киреева Т. П.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75340,31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75340,31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F26179" w:rsidTr="00F26179">
        <w:tc>
          <w:tcPr>
            <w:tcW w:w="53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Подрез В. Н.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79354,27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27804,49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84462,7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27476,46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+5108,43</w:t>
            </w:r>
          </w:p>
        </w:tc>
      </w:tr>
      <w:tr w:rsidR="00F26179" w:rsidTr="00F26179">
        <w:tc>
          <w:tcPr>
            <w:tcW w:w="53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Волкова В. С.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79264,78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29142,61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76347,78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29142,52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-2917</w:t>
            </w:r>
          </w:p>
        </w:tc>
      </w:tr>
      <w:tr w:rsidR="00F26179" w:rsidTr="00F26179">
        <w:tc>
          <w:tcPr>
            <w:tcW w:w="53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26179" w:rsidRPr="005A0813" w:rsidRDefault="00F26179" w:rsidP="00EE4030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Вениаминова Е. В.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341224,33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68131,35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314027,5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63689,67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-27196,83</w:t>
            </w:r>
          </w:p>
        </w:tc>
      </w:tr>
      <w:tr w:rsidR="00F26179" w:rsidTr="00F26179">
        <w:tc>
          <w:tcPr>
            <w:tcW w:w="53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Фетисова Л. С.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51627,83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51453,83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-174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Тирских И. В.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41284,67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14453,96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79928,41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14453,95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+38643,74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ind w:right="-108"/>
            </w:pPr>
            <w:r>
              <w:t>Колесникова Т. Г.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38839,93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10956,35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22097,25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11147,4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-16742,68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Томашова Т. М.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122680,41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41096,7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101584,95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41096,7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-21095,46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Скибо М. Б.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96716,93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15669,39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96712,93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15669,39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-4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Молодова Н.Н.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80143,91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14873,16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80144,57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14873,16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+0,66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ind w:right="-108"/>
            </w:pPr>
            <w:r>
              <w:t>Прокопьева Л.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33179,53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20542,94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31281,85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18645,26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-1897,68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Близнец Л.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23019,53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22837,53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-182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Попова Л. М.</w:t>
            </w:r>
          </w:p>
        </w:tc>
        <w:tc>
          <w:tcPr>
            <w:tcW w:w="1276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F26179">
              <w:rPr>
                <w:color w:val="FF0000"/>
              </w:rPr>
              <w:t>-1807,02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F26179">
              <w:rPr>
                <w:color w:val="FF0000"/>
              </w:rPr>
              <w:t>-1807,02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Алатова Л. Г.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6998,88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6998,88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Петрова Т.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1207,76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1207,76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Высотина Т. Р.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4636,31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4636,31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Лаховская Г.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69470,31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17256,11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58726,52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17086,32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-10743,79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Васильев Д. В.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6767,2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10767,2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+4000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Смольников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11094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22374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+11280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F26179" w:rsidRPr="005A0813" w:rsidRDefault="00F26179" w:rsidP="00F26179">
            <w:pPr>
              <w:tabs>
                <w:tab w:val="center" w:pos="4677"/>
                <w:tab w:val="right" w:pos="9355"/>
              </w:tabs>
            </w:pPr>
            <w:r>
              <w:t>Григорьев А.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11403,3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11403,3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9418,03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9418,03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-1485,27</w:t>
            </w:r>
          </w:p>
        </w:tc>
      </w:tr>
      <w:tr w:rsidR="00F26179" w:rsidTr="00F26179">
        <w:tc>
          <w:tcPr>
            <w:tcW w:w="534" w:type="dxa"/>
          </w:tcPr>
          <w:p w:rsid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F26179" w:rsidRDefault="00F26179" w:rsidP="00F26179">
            <w:pPr>
              <w:tabs>
                <w:tab w:val="center" w:pos="4677"/>
                <w:tab w:val="right" w:pos="9355"/>
              </w:tabs>
            </w:pPr>
            <w:r>
              <w:t>Подрез А. А.</w:t>
            </w:r>
          </w:p>
        </w:tc>
        <w:tc>
          <w:tcPr>
            <w:tcW w:w="1276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687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217,14</w:t>
            </w:r>
          </w:p>
        </w:tc>
        <w:tc>
          <w:tcPr>
            <w:tcW w:w="1348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F26179" w:rsidRPr="005A0813" w:rsidRDefault="00F26179" w:rsidP="00D66107">
            <w:pPr>
              <w:tabs>
                <w:tab w:val="center" w:pos="4677"/>
                <w:tab w:val="right" w:pos="9355"/>
              </w:tabs>
              <w:jc w:val="center"/>
            </w:pPr>
            <w:r>
              <w:t>+217,14</w:t>
            </w:r>
          </w:p>
        </w:tc>
      </w:tr>
      <w:tr w:rsidR="00F26179" w:rsidTr="00F26179">
        <w:tc>
          <w:tcPr>
            <w:tcW w:w="534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4" w:type="dxa"/>
          </w:tcPr>
          <w:p w:rsidR="00F26179" w:rsidRPr="00F26179" w:rsidRDefault="00F26179" w:rsidP="00F2617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26179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F26179">
              <w:rPr>
                <w:b/>
              </w:rPr>
              <w:t>1360352,26</w:t>
            </w:r>
          </w:p>
        </w:tc>
        <w:tc>
          <w:tcPr>
            <w:tcW w:w="1687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26179">
              <w:rPr>
                <w:b/>
              </w:rPr>
              <w:t>355879,94</w:t>
            </w:r>
          </w:p>
        </w:tc>
        <w:tc>
          <w:tcPr>
            <w:tcW w:w="1290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ind w:left="-94" w:right="-108"/>
              <w:jc w:val="center"/>
              <w:rPr>
                <w:b/>
              </w:rPr>
            </w:pPr>
            <w:r w:rsidRPr="00F26179">
              <w:rPr>
                <w:b/>
              </w:rPr>
              <w:t>1325383,39</w:t>
            </w:r>
          </w:p>
        </w:tc>
        <w:tc>
          <w:tcPr>
            <w:tcW w:w="1348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26179">
              <w:rPr>
                <w:b/>
              </w:rPr>
              <w:t>347248,53</w:t>
            </w:r>
          </w:p>
        </w:tc>
        <w:tc>
          <w:tcPr>
            <w:tcW w:w="1452" w:type="dxa"/>
          </w:tcPr>
          <w:p w:rsidR="00F26179" w:rsidRPr="00F26179" w:rsidRDefault="00F26179" w:rsidP="00D6610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26179">
              <w:rPr>
                <w:b/>
              </w:rPr>
              <w:t>-34968,87</w:t>
            </w:r>
          </w:p>
        </w:tc>
      </w:tr>
    </w:tbl>
    <w:p w:rsidR="00CB6257" w:rsidRDefault="00F26179" w:rsidP="00F26179">
      <w:pPr>
        <w:jc w:val="both"/>
      </w:pPr>
      <w:r>
        <w:tab/>
      </w:r>
    </w:p>
    <w:p w:rsidR="00F26179" w:rsidRDefault="00F26179" w:rsidP="00CB6257">
      <w:pPr>
        <w:ind w:firstLine="567"/>
        <w:jc w:val="both"/>
      </w:pPr>
      <w:r w:rsidRPr="00B16F44">
        <w:t>После</w:t>
      </w:r>
      <w:r>
        <w:t xml:space="preserve"> окончания трудовых отношений с главным бухгалтером Подрез В. Н. с ней же заключен договор возмездного оказания услуг стоимостью </w:t>
      </w:r>
      <w:r w:rsidRPr="00A81650">
        <w:t>4382</w:t>
      </w:r>
      <w:r w:rsidR="00EE4030">
        <w:t xml:space="preserve"> </w:t>
      </w:r>
      <w:r w:rsidRPr="00A81650">
        <w:t>руб</w:t>
      </w:r>
      <w:r w:rsidR="00EE4030">
        <w:t>ля</w:t>
      </w:r>
      <w:r>
        <w:t xml:space="preserve"> ежемесячно, в том числе фонд оплаты труда – 3448</w:t>
      </w:r>
      <w:r w:rsidR="00EE4030">
        <w:t xml:space="preserve"> </w:t>
      </w:r>
      <w:r>
        <w:t>руб</w:t>
      </w:r>
      <w:r w:rsidR="00EE4030">
        <w:t>лей</w:t>
      </w:r>
      <w:r>
        <w:t>, который подлежит налогообложению в размере 13% (НДФЛ) и страховые взносы во внебюджетные фонды – 934</w:t>
      </w:r>
      <w:r w:rsidR="00EE4030">
        <w:t xml:space="preserve"> </w:t>
      </w:r>
      <w:r>
        <w:t>руб</w:t>
      </w:r>
      <w:r w:rsidR="00EE4030">
        <w:t>ля</w:t>
      </w:r>
      <w:r>
        <w:t>.</w:t>
      </w:r>
      <w:r w:rsidR="00EE4030">
        <w:t xml:space="preserve"> </w:t>
      </w:r>
      <w:r>
        <w:t xml:space="preserve">Согласно данного договора исполнитель </w:t>
      </w:r>
      <w:r w:rsidRPr="00A81650">
        <w:t>обязан осуществлять бухгалтерское обслуживание предприятия.</w:t>
      </w:r>
      <w:r>
        <w:t xml:space="preserve"> Срок действия договора с 28.06.2016г. до 31.12.2016г. Факт выполнения работы подтверждается актами выполненных работ.</w:t>
      </w:r>
    </w:p>
    <w:p w:rsidR="00F26179" w:rsidRDefault="00F26179" w:rsidP="00CB6257">
      <w:pPr>
        <w:tabs>
          <w:tab w:val="left" w:pos="567"/>
        </w:tabs>
        <w:jc w:val="both"/>
      </w:pPr>
      <w:r>
        <w:tab/>
        <w:t>К выдаче на руки за период июль-декабрь 2016г. Подрез В. Н. причитается 18000</w:t>
      </w:r>
      <w:r w:rsidR="00EE4030">
        <w:t xml:space="preserve"> </w:t>
      </w:r>
      <w:r>
        <w:t>руб</w:t>
      </w:r>
      <w:r w:rsidR="00EE4030">
        <w:t>лей</w:t>
      </w:r>
      <w:r>
        <w:t xml:space="preserve"> (3000</w:t>
      </w:r>
      <w:r w:rsidR="00EE4030">
        <w:t xml:space="preserve"> </w:t>
      </w:r>
      <w:r>
        <w:t>руб.</w:t>
      </w:r>
      <w:r w:rsidR="00EE4030">
        <w:t xml:space="preserve"> </w:t>
      </w:r>
      <w:r>
        <w:t>*</w:t>
      </w:r>
      <w:r w:rsidR="00EE4030">
        <w:t xml:space="preserve"> </w:t>
      </w:r>
      <w:r>
        <w:t>6</w:t>
      </w:r>
      <w:r w:rsidR="00EE4030">
        <w:t xml:space="preserve"> </w:t>
      </w:r>
      <w:r>
        <w:t>мес.), в сентябре выдано 3000</w:t>
      </w:r>
      <w:r w:rsidR="00EE4030">
        <w:t xml:space="preserve"> </w:t>
      </w:r>
      <w:r>
        <w:t>руб</w:t>
      </w:r>
      <w:r w:rsidR="00EE4030">
        <w:t>лей</w:t>
      </w:r>
      <w:r>
        <w:t xml:space="preserve">, на 31.12.2016г. остаток задолженности по договору оказания услуг – </w:t>
      </w:r>
      <w:r w:rsidRPr="00C94D5F">
        <w:rPr>
          <w:b/>
        </w:rPr>
        <w:t>15000</w:t>
      </w:r>
      <w:r w:rsidR="00EE4030">
        <w:rPr>
          <w:b/>
        </w:rPr>
        <w:t xml:space="preserve"> </w:t>
      </w:r>
      <w:r w:rsidRPr="00C94D5F">
        <w:rPr>
          <w:b/>
        </w:rPr>
        <w:t>руб</w:t>
      </w:r>
      <w:r w:rsidR="00EE4030">
        <w:rPr>
          <w:b/>
        </w:rPr>
        <w:t>лей</w:t>
      </w:r>
      <w:r w:rsidRPr="00C94D5F">
        <w:rPr>
          <w:b/>
        </w:rPr>
        <w:t>.</w:t>
      </w:r>
    </w:p>
    <w:p w:rsidR="00F26179" w:rsidRDefault="00F26179" w:rsidP="00CB6257">
      <w:pPr>
        <w:tabs>
          <w:tab w:val="left" w:pos="567"/>
        </w:tabs>
        <w:jc w:val="both"/>
      </w:pPr>
      <w:r>
        <w:tab/>
        <w:t xml:space="preserve">Также заключен договор на оказание услуг охраны здания, обслуживания бойлерной установки и иные общехозяйственные работы по обслуживанию здания Аптеки с Григорьевым А. А. Стоимость договора </w:t>
      </w:r>
      <w:r w:rsidRPr="000A2D97">
        <w:t>21913,31 руб</w:t>
      </w:r>
      <w:r w:rsidR="00EE4030">
        <w:t>лей</w:t>
      </w:r>
      <w:r>
        <w:t xml:space="preserve"> ежемесячно</w:t>
      </w:r>
      <w:r w:rsidRPr="00C94D5F">
        <w:t xml:space="preserve">, в том числе фонд оплаты труда – </w:t>
      </w:r>
      <w:r>
        <w:t>17253,98</w:t>
      </w:r>
      <w:r w:rsidR="00EE4030">
        <w:t xml:space="preserve"> </w:t>
      </w:r>
      <w:r w:rsidRPr="00C94D5F">
        <w:t>руб</w:t>
      </w:r>
      <w:r w:rsidR="00EE4030">
        <w:t>ля</w:t>
      </w:r>
      <w:r w:rsidRPr="00C94D5F">
        <w:t xml:space="preserve">, который подлежит налогообложению в размере 13% (НДФЛ) и страховые взносы во внебюджетные фонды – </w:t>
      </w:r>
      <w:r>
        <w:t>4659,33</w:t>
      </w:r>
      <w:r w:rsidR="00EE4030">
        <w:t xml:space="preserve"> </w:t>
      </w:r>
      <w:r w:rsidRPr="00C94D5F">
        <w:t>руб</w:t>
      </w:r>
      <w:r w:rsidR="00EE4030">
        <w:t>лей</w:t>
      </w:r>
      <w:r w:rsidRPr="00C94D5F">
        <w:t>.</w:t>
      </w:r>
      <w:r w:rsidR="00EE4030">
        <w:t xml:space="preserve"> </w:t>
      </w:r>
      <w:r w:rsidRPr="00C94AB0">
        <w:t>Срок действия договора</w:t>
      </w:r>
      <w:r>
        <w:t xml:space="preserve"> с 05.07.2016г. по 31.12.2016г.</w:t>
      </w:r>
      <w:r w:rsidR="00EE4030">
        <w:t xml:space="preserve"> </w:t>
      </w:r>
      <w:r>
        <w:t>Факт выполнения работы подтвержден</w:t>
      </w:r>
      <w:r w:rsidRPr="001B1612">
        <w:t xml:space="preserve"> акта</w:t>
      </w:r>
      <w:r>
        <w:t>ми</w:t>
      </w:r>
      <w:r w:rsidRPr="001B1612">
        <w:t xml:space="preserve"> выполненных работ</w:t>
      </w:r>
      <w:r>
        <w:t xml:space="preserve">. По </w:t>
      </w:r>
      <w:r w:rsidR="00EE4030">
        <w:t xml:space="preserve">устным </w:t>
      </w:r>
      <w:r>
        <w:t>пояснениям Подрез В. Н. услуга обслуживания здания оказывалась по октябрь включительно.</w:t>
      </w:r>
    </w:p>
    <w:p w:rsidR="00F26179" w:rsidRDefault="00F26179" w:rsidP="00CB6257">
      <w:pPr>
        <w:ind w:firstLine="567"/>
        <w:jc w:val="both"/>
        <w:rPr>
          <w:b/>
        </w:rPr>
      </w:pPr>
      <w:r w:rsidRPr="00C94D5F">
        <w:t>К выдаче на руки за период июль-</w:t>
      </w:r>
      <w:r>
        <w:t>октябрь</w:t>
      </w:r>
      <w:r w:rsidRPr="00C94D5F">
        <w:t xml:space="preserve"> 2016г. </w:t>
      </w:r>
      <w:r>
        <w:t>Григорьеву А.А.</w:t>
      </w:r>
      <w:r w:rsidRPr="00C94D5F">
        <w:t xml:space="preserve"> причитается </w:t>
      </w:r>
      <w:r>
        <w:t>60043,9</w:t>
      </w:r>
      <w:r w:rsidR="00EE4030">
        <w:t xml:space="preserve"> </w:t>
      </w:r>
      <w:r w:rsidRPr="00C94D5F">
        <w:t>руб</w:t>
      </w:r>
      <w:r w:rsidR="00EE4030">
        <w:t>ля</w:t>
      </w:r>
      <w:r w:rsidRPr="00C94D5F">
        <w:t xml:space="preserve"> (</w:t>
      </w:r>
      <w:r>
        <w:t>15010,98</w:t>
      </w:r>
      <w:r w:rsidR="00EE4030">
        <w:t xml:space="preserve"> </w:t>
      </w:r>
      <w:r w:rsidRPr="00C94D5F">
        <w:t>руб.</w:t>
      </w:r>
      <w:r w:rsidR="00EE4030">
        <w:t xml:space="preserve"> </w:t>
      </w:r>
      <w:r w:rsidRPr="00C94D5F">
        <w:t>*</w:t>
      </w:r>
      <w:r w:rsidR="00EE4030">
        <w:t xml:space="preserve"> </w:t>
      </w:r>
      <w:r>
        <w:t>4</w:t>
      </w:r>
      <w:r w:rsidR="00EE4030">
        <w:t xml:space="preserve"> </w:t>
      </w:r>
      <w:r w:rsidRPr="00C94D5F">
        <w:t xml:space="preserve">мес.), в сентябре выдано </w:t>
      </w:r>
      <w:r>
        <w:t>15</w:t>
      </w:r>
      <w:r w:rsidRPr="00C94D5F">
        <w:t>000</w:t>
      </w:r>
      <w:r w:rsidR="00EE4030">
        <w:t xml:space="preserve"> </w:t>
      </w:r>
      <w:r w:rsidRPr="00C94D5F">
        <w:t>руб</w:t>
      </w:r>
      <w:r w:rsidR="00EE4030">
        <w:t>лей</w:t>
      </w:r>
      <w:r>
        <w:t xml:space="preserve"> и в октябре 5000</w:t>
      </w:r>
      <w:r w:rsidR="00EE4030">
        <w:t xml:space="preserve"> </w:t>
      </w:r>
      <w:r>
        <w:t>руб</w:t>
      </w:r>
      <w:r w:rsidR="00EE4030">
        <w:t>лей</w:t>
      </w:r>
      <w:r w:rsidRPr="00C94D5F">
        <w:t xml:space="preserve">, на 31.12.2016г. остаток задолженности – </w:t>
      </w:r>
      <w:r w:rsidRPr="00C94D5F">
        <w:rPr>
          <w:b/>
        </w:rPr>
        <w:t>40043,92</w:t>
      </w:r>
      <w:r w:rsidR="00EE4030">
        <w:rPr>
          <w:b/>
        </w:rPr>
        <w:t xml:space="preserve"> </w:t>
      </w:r>
      <w:r w:rsidRPr="00C94D5F">
        <w:rPr>
          <w:b/>
        </w:rPr>
        <w:t>руб</w:t>
      </w:r>
      <w:r w:rsidR="00EE4030">
        <w:rPr>
          <w:b/>
        </w:rPr>
        <w:t>ля.</w:t>
      </w:r>
    </w:p>
    <w:p w:rsidR="00F26179" w:rsidRDefault="00F26179" w:rsidP="00F26179"/>
    <w:p w:rsidR="00EE4030" w:rsidRPr="00EE4030" w:rsidRDefault="00F26179" w:rsidP="00EE4030">
      <w:pPr>
        <w:ind w:firstLine="567"/>
        <w:jc w:val="center"/>
        <w:rPr>
          <w:b/>
        </w:rPr>
      </w:pPr>
      <w:r>
        <w:tab/>
      </w:r>
      <w:r w:rsidR="00EE4030" w:rsidRPr="00EE4030">
        <w:rPr>
          <w:b/>
        </w:rPr>
        <w:t>Выводы:</w:t>
      </w:r>
    </w:p>
    <w:p w:rsidR="00F26179" w:rsidRPr="000E6F0A" w:rsidRDefault="00F26179" w:rsidP="00EE4030">
      <w:pPr>
        <w:tabs>
          <w:tab w:val="left" w:pos="567"/>
        </w:tabs>
        <w:ind w:firstLine="567"/>
      </w:pPr>
      <w:r>
        <w:t>1. За проверяемый период  (2016</w:t>
      </w:r>
      <w:r w:rsidR="00EE4030">
        <w:t xml:space="preserve"> </w:t>
      </w:r>
      <w:r>
        <w:t>год) обнаружены</w:t>
      </w:r>
      <w:r w:rsidRPr="000E6F0A">
        <w:t xml:space="preserve"> ошибки при переносе остатков </w:t>
      </w:r>
      <w:r>
        <w:t xml:space="preserve">по заработной плате работников МУП КЦРА </w:t>
      </w:r>
      <w:r w:rsidRPr="000E6F0A">
        <w:t xml:space="preserve">с одного расчетного периода в другой, ошибки </w:t>
      </w:r>
      <w:r w:rsidRPr="000E6F0A">
        <w:lastRenderedPageBreak/>
        <w:t>при расчете выходного пособия и средней заработной платы на период трудоустройства, поэтому Контрольно-счетной палатой полностью перепроверено начисление зар</w:t>
      </w:r>
      <w:r w:rsidR="008322C0">
        <w:t xml:space="preserve">аботной </w:t>
      </w:r>
      <w:r w:rsidRPr="000E6F0A">
        <w:t>платы и перенос остатков. Обнаружены следующие замечания:</w:t>
      </w:r>
    </w:p>
    <w:p w:rsidR="00F26179" w:rsidRPr="000E6F0A" w:rsidRDefault="00F26179" w:rsidP="00CB6257">
      <w:pPr>
        <w:ind w:firstLine="567"/>
        <w:jc w:val="both"/>
      </w:pPr>
      <w:r w:rsidRPr="000E6F0A">
        <w:t>1) Вениаминовой Е. В. производилось начисление 0,5</w:t>
      </w:r>
      <w:r w:rsidR="008322C0">
        <w:t xml:space="preserve"> </w:t>
      </w:r>
      <w:r w:rsidRPr="000E6F0A">
        <w:t>ст. провизора-аналитика при отсутствии собственного производства. За февраль – июнь начислено 107835,27</w:t>
      </w:r>
      <w:r w:rsidR="008322C0">
        <w:t xml:space="preserve"> </w:t>
      </w:r>
      <w:r w:rsidRPr="000E6F0A">
        <w:t>руб</w:t>
      </w:r>
      <w:r w:rsidR="008322C0">
        <w:t xml:space="preserve">лей </w:t>
      </w:r>
      <w:r w:rsidR="008322C0">
        <w:rPr>
          <w:rFonts w:eastAsia="Calibri"/>
        </w:rPr>
        <w:t xml:space="preserve">(за 1,5 ст., в том числе 1 ст. </w:t>
      </w:r>
      <w:r w:rsidR="008322C0" w:rsidRPr="006A706E">
        <w:rPr>
          <w:rFonts w:eastAsia="Calibri"/>
        </w:rPr>
        <w:t>провизор</w:t>
      </w:r>
      <w:r w:rsidR="008322C0">
        <w:rPr>
          <w:rFonts w:eastAsia="Calibri"/>
        </w:rPr>
        <w:t xml:space="preserve"> и 0,5 ст.</w:t>
      </w:r>
      <w:r w:rsidR="008322C0" w:rsidRPr="00FF007B">
        <w:rPr>
          <w:rFonts w:eastAsia="Calibri"/>
        </w:rPr>
        <w:t xml:space="preserve"> </w:t>
      </w:r>
      <w:r w:rsidR="008322C0">
        <w:rPr>
          <w:rFonts w:eastAsia="Calibri"/>
        </w:rPr>
        <w:t xml:space="preserve">провизора-аналитика), однако </w:t>
      </w:r>
      <w:r w:rsidR="008322C0" w:rsidRPr="003C7254">
        <w:rPr>
          <w:rFonts w:eastAsia="Calibri"/>
        </w:rPr>
        <w:t>следовало –</w:t>
      </w:r>
      <w:r w:rsidR="008322C0">
        <w:rPr>
          <w:rFonts w:eastAsia="Calibri"/>
        </w:rPr>
        <w:t xml:space="preserve"> 79550,91 рублей (за 1 ст. </w:t>
      </w:r>
      <w:r w:rsidR="008322C0" w:rsidRPr="006A706E">
        <w:rPr>
          <w:rFonts w:eastAsia="Calibri"/>
        </w:rPr>
        <w:t>провизор</w:t>
      </w:r>
      <w:r w:rsidR="008322C0">
        <w:rPr>
          <w:rFonts w:eastAsia="Calibri"/>
        </w:rPr>
        <w:t>а), излишне начислено 28284,36 рубля.</w:t>
      </w:r>
      <w:r w:rsidR="004D2ECA">
        <w:t xml:space="preserve"> </w:t>
      </w:r>
      <w:r w:rsidRPr="000E6F0A">
        <w:t>В результате перерасчета зар</w:t>
      </w:r>
      <w:r w:rsidR="004D2ECA">
        <w:t xml:space="preserve">аботной </w:t>
      </w:r>
      <w:r w:rsidRPr="000E6F0A">
        <w:t>платы, возникла необходимость пересчитать суммы компенсации за неиспользованный отпуск, выходного пособия и средней заработной платы на период трудо</w:t>
      </w:r>
      <w:r w:rsidR="004D2ECA">
        <w:t>устройства в сторону уменьшения;</w:t>
      </w:r>
    </w:p>
    <w:p w:rsidR="00F26179" w:rsidRPr="000E6F0A" w:rsidRDefault="00F26179" w:rsidP="00CB6257">
      <w:pPr>
        <w:ind w:firstLine="567"/>
        <w:jc w:val="both"/>
      </w:pPr>
      <w:r w:rsidRPr="000E6F0A">
        <w:t>2) ошибки при расчете среднедневного заработка для начисления выходного пособия и при сохранении средней зарплаты на период трудоустройства Лаховской Г. А., Колесниковой Т. Г., Прокопьевой Л. А., Григорьеву А. А. В основном, сред</w:t>
      </w:r>
      <w:r w:rsidR="004D2ECA">
        <w:t>недневной заработок был занижен;</w:t>
      </w:r>
    </w:p>
    <w:p w:rsidR="00F26179" w:rsidRDefault="00F26179" w:rsidP="00CB6257">
      <w:pPr>
        <w:ind w:firstLine="567"/>
        <w:jc w:val="both"/>
      </w:pPr>
      <w:r w:rsidRPr="000E6F0A">
        <w:t>3) неверно перенесены остатки по зар</w:t>
      </w:r>
      <w:r w:rsidR="00D16B9D">
        <w:t xml:space="preserve">аботной </w:t>
      </w:r>
      <w:r w:rsidRPr="000E6F0A">
        <w:t xml:space="preserve">плате работников с расчетной ведомости за май на следующий расчетный период – июнь, при этом общий итог не изменился, а в разрезе сотрудников остатки перенесены неверно.   </w:t>
      </w:r>
    </w:p>
    <w:p w:rsidR="00F26179" w:rsidRDefault="00F26179" w:rsidP="00CB6257">
      <w:pPr>
        <w:ind w:firstLine="567"/>
        <w:jc w:val="both"/>
      </w:pPr>
      <w:r>
        <w:t xml:space="preserve">2. Кредиторская задолженность перед работниками по заработной плате по состоянию на 31.12.2016г.  составила </w:t>
      </w:r>
      <w:r w:rsidRPr="00352699">
        <w:t>1325</w:t>
      </w:r>
      <w:r>
        <w:t>3</w:t>
      </w:r>
      <w:r w:rsidRPr="00352699">
        <w:t>83,39</w:t>
      </w:r>
      <w:r w:rsidR="00D16B9D">
        <w:t xml:space="preserve"> </w:t>
      </w:r>
      <w:r>
        <w:t>рубл</w:t>
      </w:r>
      <w:r w:rsidR="00D16B9D">
        <w:t>я</w:t>
      </w:r>
      <w:r>
        <w:t>, по оплате договоров возмездного оказания услуг 55043,92</w:t>
      </w:r>
      <w:r w:rsidR="00D16B9D">
        <w:t xml:space="preserve"> </w:t>
      </w:r>
      <w:r>
        <w:t>рубл</w:t>
      </w:r>
      <w:r w:rsidR="00D16B9D">
        <w:t>я</w:t>
      </w:r>
      <w:r>
        <w:t>.</w:t>
      </w:r>
    </w:p>
    <w:p w:rsidR="001511FD" w:rsidRPr="00BB551F" w:rsidRDefault="001511FD" w:rsidP="00005ADC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005ADC" w:rsidRPr="00D16B9D" w:rsidRDefault="00005ADC" w:rsidP="00005ADC">
      <w:pPr>
        <w:ind w:firstLine="567"/>
        <w:jc w:val="center"/>
        <w:rPr>
          <w:b/>
        </w:rPr>
      </w:pPr>
      <w:r w:rsidRPr="00D16B9D">
        <w:rPr>
          <w:b/>
        </w:rPr>
        <w:t>Предложения</w:t>
      </w:r>
      <w:r w:rsidR="00772D23" w:rsidRPr="00D16B9D">
        <w:rPr>
          <w:b/>
        </w:rPr>
        <w:t>:</w:t>
      </w:r>
    </w:p>
    <w:p w:rsidR="00D16B9D" w:rsidRDefault="00D16B9D" w:rsidP="00D16B9D">
      <w:pPr>
        <w:numPr>
          <w:ilvl w:val="0"/>
          <w:numId w:val="47"/>
        </w:numPr>
        <w:ind w:left="0" w:firstLine="567"/>
        <w:jc w:val="both"/>
      </w:pPr>
      <w:r>
        <w:t>КСП рекомендуе</w:t>
      </w:r>
      <w:r w:rsidR="00685528">
        <w:t>т главному бухгалтеру Подрез В.</w:t>
      </w:r>
      <w:r>
        <w:t>Н. сделать исправительные записи во всех регистрах бухгалтерского учета по учету заработной платы: расчетных ведомостях, главной книге. Также необходимо откорректировать счета по начислению страховых взносов, налогу на доходы физических лиц, по учету затрат.</w:t>
      </w:r>
    </w:p>
    <w:p w:rsidR="00685528" w:rsidRDefault="00685528" w:rsidP="00685528">
      <w:pPr>
        <w:numPr>
          <w:ilvl w:val="0"/>
          <w:numId w:val="47"/>
        </w:numPr>
        <w:ind w:left="0" w:firstLine="567"/>
        <w:jc w:val="both"/>
      </w:pPr>
      <w:r w:rsidRPr="00685528">
        <w:t>Председателю ликвидационной комиссии</w:t>
      </w:r>
      <w:r w:rsidRPr="00685528">
        <w:rPr>
          <w:color w:val="FF0000"/>
        </w:rPr>
        <w:t xml:space="preserve"> </w:t>
      </w:r>
      <w:r w:rsidRPr="00685528">
        <w:t>МУП «Куйтунская центральная районная аптека»   Натальченко С.В.</w:t>
      </w:r>
      <w:r>
        <w:t xml:space="preserve"> проконтролировать внесение</w:t>
      </w:r>
      <w:r w:rsidRPr="00685528">
        <w:t xml:space="preserve"> </w:t>
      </w:r>
      <w:r>
        <w:t>исправительных записей во всех регистрах бухгалтерского учета по учету заработной платы</w:t>
      </w:r>
      <w:r w:rsidRPr="00685528">
        <w:t xml:space="preserve"> </w:t>
      </w:r>
      <w:r w:rsidR="004B128A">
        <w:t>и проведени</w:t>
      </w:r>
      <w:r w:rsidR="003D7B3A">
        <w:t>е</w:t>
      </w:r>
      <w:r w:rsidR="004B128A">
        <w:t xml:space="preserve"> корректировок </w:t>
      </w:r>
      <w:r>
        <w:t>счет</w:t>
      </w:r>
      <w:r w:rsidR="004B128A">
        <w:t>ов</w:t>
      </w:r>
      <w:r>
        <w:t xml:space="preserve"> по начислению страховых взносов, налогу на доходы физических лиц, по учету затрат.</w:t>
      </w:r>
    </w:p>
    <w:p w:rsidR="00A26949" w:rsidRPr="004B128A" w:rsidRDefault="004B128A" w:rsidP="004C2535">
      <w:pPr>
        <w:ind w:firstLine="567"/>
        <w:jc w:val="both"/>
      </w:pPr>
      <w:r w:rsidRPr="004B128A">
        <w:t>3</w:t>
      </w:r>
      <w:r w:rsidR="00876C18" w:rsidRPr="004B128A">
        <w:t xml:space="preserve">. О принятых мерах проинформировать КСП района в срок до </w:t>
      </w:r>
      <w:r w:rsidRPr="004B128A">
        <w:t>6</w:t>
      </w:r>
      <w:r w:rsidR="00876C18" w:rsidRPr="004B128A">
        <w:t xml:space="preserve"> марта 201</w:t>
      </w:r>
      <w:r w:rsidRPr="004B128A">
        <w:t>7</w:t>
      </w:r>
      <w:r w:rsidR="00876C18" w:rsidRPr="004B128A">
        <w:t xml:space="preserve"> года. </w:t>
      </w:r>
    </w:p>
    <w:p w:rsidR="00A26949" w:rsidRDefault="00A26949" w:rsidP="00A26949"/>
    <w:p w:rsidR="00F06625" w:rsidRPr="00A26949" w:rsidRDefault="00F06625" w:rsidP="00A26949"/>
    <w:p w:rsidR="00A26949" w:rsidRPr="00A26949" w:rsidRDefault="00A26949" w:rsidP="00A26949"/>
    <w:p w:rsidR="00A26949" w:rsidRDefault="00A26949" w:rsidP="00A26949"/>
    <w:p w:rsidR="00876C18" w:rsidRPr="00A26949" w:rsidRDefault="00A26949" w:rsidP="00E36916">
      <w:pPr>
        <w:tabs>
          <w:tab w:val="left" w:pos="567"/>
        </w:tabs>
      </w:pPr>
      <w:r>
        <w:tab/>
        <w:t xml:space="preserve">Председатель КСП                                                  </w:t>
      </w:r>
      <w:r w:rsidR="00AC03E7">
        <w:t xml:space="preserve">       </w:t>
      </w:r>
      <w:r>
        <w:t xml:space="preserve">  </w:t>
      </w:r>
      <w:r w:rsidR="00AC03E7">
        <w:t xml:space="preserve">                 </w:t>
      </w:r>
      <w:r>
        <w:t xml:space="preserve">  </w:t>
      </w:r>
      <w:r w:rsidR="00AC03E7">
        <w:t>А.А. Костюкевич</w:t>
      </w:r>
    </w:p>
    <w:sectPr w:rsidR="00876C18" w:rsidRPr="00A26949" w:rsidSect="008322C0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EA" w:rsidRDefault="009D49EA">
      <w:r>
        <w:separator/>
      </w:r>
    </w:p>
  </w:endnote>
  <w:endnote w:type="continuationSeparator" w:id="1">
    <w:p w:rsidR="009D49EA" w:rsidRDefault="009D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78" w:rsidRDefault="00394087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6F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6F78" w:rsidRDefault="009B6F78" w:rsidP="001C1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78" w:rsidRDefault="00394087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6F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625">
      <w:rPr>
        <w:rStyle w:val="a4"/>
        <w:noProof/>
      </w:rPr>
      <w:t>1</w:t>
    </w:r>
    <w:r>
      <w:rPr>
        <w:rStyle w:val="a4"/>
      </w:rPr>
      <w:fldChar w:fldCharType="end"/>
    </w:r>
  </w:p>
  <w:p w:rsidR="009B6F78" w:rsidRDefault="009B6F78" w:rsidP="001C1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EA" w:rsidRDefault="009D49EA">
      <w:r>
        <w:separator/>
      </w:r>
    </w:p>
  </w:footnote>
  <w:footnote w:type="continuationSeparator" w:id="1">
    <w:p w:rsidR="009D49EA" w:rsidRDefault="009D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98D"/>
    <w:multiLevelType w:val="hybridMultilevel"/>
    <w:tmpl w:val="366E7BE8"/>
    <w:lvl w:ilvl="0" w:tplc="7646C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64285"/>
    <w:multiLevelType w:val="hybridMultilevel"/>
    <w:tmpl w:val="1DA0E1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C2B9C"/>
    <w:multiLevelType w:val="hybridMultilevel"/>
    <w:tmpl w:val="B9849ED6"/>
    <w:lvl w:ilvl="0" w:tplc="AC26B680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187337DB"/>
    <w:multiLevelType w:val="hybridMultilevel"/>
    <w:tmpl w:val="8668D206"/>
    <w:lvl w:ilvl="0" w:tplc="75E67FE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964E7A"/>
    <w:multiLevelType w:val="hybridMultilevel"/>
    <w:tmpl w:val="6D1C6608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E3503AE4">
      <w:start w:val="1"/>
      <w:numFmt w:val="decimal"/>
      <w:lvlText w:val="%2."/>
      <w:lvlJc w:val="left"/>
      <w:pPr>
        <w:tabs>
          <w:tab w:val="num" w:pos="2145"/>
        </w:tabs>
        <w:ind w:left="2145" w:hanging="8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9CF4FBE"/>
    <w:multiLevelType w:val="hybridMultilevel"/>
    <w:tmpl w:val="A1F8239A"/>
    <w:lvl w:ilvl="0" w:tplc="49F8060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F16DA6"/>
    <w:multiLevelType w:val="hybridMultilevel"/>
    <w:tmpl w:val="ABC8B6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95A94"/>
    <w:multiLevelType w:val="hybridMultilevel"/>
    <w:tmpl w:val="159C5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46EE6"/>
    <w:multiLevelType w:val="hybridMultilevel"/>
    <w:tmpl w:val="ACA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D18"/>
    <w:multiLevelType w:val="multilevel"/>
    <w:tmpl w:val="62386E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32966423"/>
    <w:multiLevelType w:val="hybridMultilevel"/>
    <w:tmpl w:val="E376A16C"/>
    <w:lvl w:ilvl="0" w:tplc="E2601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597E01"/>
    <w:multiLevelType w:val="hybridMultilevel"/>
    <w:tmpl w:val="ACA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136"/>
    <w:multiLevelType w:val="multilevel"/>
    <w:tmpl w:val="050279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A910B67"/>
    <w:multiLevelType w:val="multilevel"/>
    <w:tmpl w:val="3DF420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3DD13CCF"/>
    <w:multiLevelType w:val="hybridMultilevel"/>
    <w:tmpl w:val="50F6431A"/>
    <w:lvl w:ilvl="0" w:tplc="851E35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F7C4830"/>
    <w:multiLevelType w:val="hybridMultilevel"/>
    <w:tmpl w:val="807E00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3452B"/>
    <w:multiLevelType w:val="multilevel"/>
    <w:tmpl w:val="9C84F4C6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FC1367"/>
    <w:multiLevelType w:val="hybridMultilevel"/>
    <w:tmpl w:val="196A70E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D1A97"/>
    <w:multiLevelType w:val="hybridMultilevel"/>
    <w:tmpl w:val="3FCA8B4C"/>
    <w:lvl w:ilvl="0" w:tplc="F84051CA">
      <w:start w:val="2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C36005B"/>
    <w:multiLevelType w:val="hybridMultilevel"/>
    <w:tmpl w:val="A1BAEECA"/>
    <w:lvl w:ilvl="0" w:tplc="8A4A9F1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9D7419"/>
    <w:multiLevelType w:val="hybridMultilevel"/>
    <w:tmpl w:val="CBFC1936"/>
    <w:lvl w:ilvl="0" w:tplc="A054521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D98755B"/>
    <w:multiLevelType w:val="hybridMultilevel"/>
    <w:tmpl w:val="5928B2CC"/>
    <w:lvl w:ilvl="0" w:tplc="AC3E3428">
      <w:start w:val="3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56210"/>
    <w:multiLevelType w:val="hybridMultilevel"/>
    <w:tmpl w:val="61AC5B70"/>
    <w:lvl w:ilvl="0" w:tplc="CE6EF354">
      <w:start w:val="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>
    <w:nsid w:val="50B2766C"/>
    <w:multiLevelType w:val="hybridMultilevel"/>
    <w:tmpl w:val="98B84B00"/>
    <w:lvl w:ilvl="0" w:tplc="35848F1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D219A0"/>
    <w:multiLevelType w:val="hybridMultilevel"/>
    <w:tmpl w:val="E10AE434"/>
    <w:lvl w:ilvl="0" w:tplc="7582867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B7757D"/>
    <w:multiLevelType w:val="hybridMultilevel"/>
    <w:tmpl w:val="6E24F140"/>
    <w:lvl w:ilvl="0" w:tplc="FD401F7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3EB22FE"/>
    <w:multiLevelType w:val="hybridMultilevel"/>
    <w:tmpl w:val="D7FECA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D4E92"/>
    <w:multiLevelType w:val="multilevel"/>
    <w:tmpl w:val="E1F625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8">
    <w:nsid w:val="596715BF"/>
    <w:multiLevelType w:val="hybridMultilevel"/>
    <w:tmpl w:val="B41E52DE"/>
    <w:lvl w:ilvl="0" w:tplc="80E8C0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9EB6789"/>
    <w:multiLevelType w:val="hybridMultilevel"/>
    <w:tmpl w:val="A0AED7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A2915"/>
    <w:multiLevelType w:val="hybridMultilevel"/>
    <w:tmpl w:val="5412D1F6"/>
    <w:lvl w:ilvl="0" w:tplc="B6904E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D112641"/>
    <w:multiLevelType w:val="hybridMultilevel"/>
    <w:tmpl w:val="E06E74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C5267"/>
    <w:multiLevelType w:val="hybridMultilevel"/>
    <w:tmpl w:val="29DEAD6A"/>
    <w:lvl w:ilvl="0" w:tplc="24C84F0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E56A5E"/>
    <w:multiLevelType w:val="hybridMultilevel"/>
    <w:tmpl w:val="A29EEE9C"/>
    <w:lvl w:ilvl="0" w:tplc="0D409C7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F312BE"/>
    <w:multiLevelType w:val="hybridMultilevel"/>
    <w:tmpl w:val="8DA6A482"/>
    <w:lvl w:ilvl="0" w:tplc="8F7888B8">
      <w:start w:val="3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5">
    <w:nsid w:val="61135FC6"/>
    <w:multiLevelType w:val="hybridMultilevel"/>
    <w:tmpl w:val="57E081A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56AE5"/>
    <w:multiLevelType w:val="hybridMultilevel"/>
    <w:tmpl w:val="49AE245C"/>
    <w:lvl w:ilvl="0" w:tplc="35F0B3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2034E9D"/>
    <w:multiLevelType w:val="hybridMultilevel"/>
    <w:tmpl w:val="33B4C9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C1C87"/>
    <w:multiLevelType w:val="hybridMultilevel"/>
    <w:tmpl w:val="5680C0B0"/>
    <w:lvl w:ilvl="0" w:tplc="91E0AE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67476779"/>
    <w:multiLevelType w:val="hybridMultilevel"/>
    <w:tmpl w:val="C9B8520A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>
    <w:nsid w:val="698850CF"/>
    <w:multiLevelType w:val="hybridMultilevel"/>
    <w:tmpl w:val="3F76E0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7C1B57"/>
    <w:multiLevelType w:val="hybridMultilevel"/>
    <w:tmpl w:val="1F8ED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0E215B"/>
    <w:multiLevelType w:val="hybridMultilevel"/>
    <w:tmpl w:val="63229818"/>
    <w:lvl w:ilvl="0" w:tplc="5A6C7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C740BE"/>
    <w:multiLevelType w:val="multilevel"/>
    <w:tmpl w:val="ED04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73E73CEA"/>
    <w:multiLevelType w:val="hybridMultilevel"/>
    <w:tmpl w:val="9AA081C4"/>
    <w:lvl w:ilvl="0" w:tplc="54EE85A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8EF2F1A"/>
    <w:multiLevelType w:val="hybridMultilevel"/>
    <w:tmpl w:val="5606AA18"/>
    <w:lvl w:ilvl="0" w:tplc="BE60EA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C11717F"/>
    <w:multiLevelType w:val="hybridMultilevel"/>
    <w:tmpl w:val="9D36BE2E"/>
    <w:lvl w:ilvl="0" w:tplc="E3503AE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EE457F2"/>
    <w:multiLevelType w:val="hybridMultilevel"/>
    <w:tmpl w:val="AB22B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18"/>
  </w:num>
  <w:num w:numId="5">
    <w:abstractNumId w:val="20"/>
  </w:num>
  <w:num w:numId="6">
    <w:abstractNumId w:val="25"/>
  </w:num>
  <w:num w:numId="7">
    <w:abstractNumId w:val="38"/>
  </w:num>
  <w:num w:numId="8">
    <w:abstractNumId w:val="24"/>
  </w:num>
  <w:num w:numId="9">
    <w:abstractNumId w:val="19"/>
  </w:num>
  <w:num w:numId="10">
    <w:abstractNumId w:val="30"/>
  </w:num>
  <w:num w:numId="11">
    <w:abstractNumId w:val="27"/>
  </w:num>
  <w:num w:numId="12">
    <w:abstractNumId w:val="28"/>
  </w:num>
  <w:num w:numId="13">
    <w:abstractNumId w:val="36"/>
  </w:num>
  <w:num w:numId="14">
    <w:abstractNumId w:val="46"/>
  </w:num>
  <w:num w:numId="15">
    <w:abstractNumId w:val="16"/>
  </w:num>
  <w:num w:numId="16">
    <w:abstractNumId w:val="12"/>
  </w:num>
  <w:num w:numId="17">
    <w:abstractNumId w:val="26"/>
  </w:num>
  <w:num w:numId="18">
    <w:abstractNumId w:val="31"/>
  </w:num>
  <w:num w:numId="19">
    <w:abstractNumId w:val="17"/>
  </w:num>
  <w:num w:numId="20">
    <w:abstractNumId w:val="35"/>
  </w:num>
  <w:num w:numId="21">
    <w:abstractNumId w:val="43"/>
  </w:num>
  <w:num w:numId="22">
    <w:abstractNumId w:val="4"/>
  </w:num>
  <w:num w:numId="23">
    <w:abstractNumId w:val="39"/>
  </w:num>
  <w:num w:numId="24">
    <w:abstractNumId w:val="40"/>
  </w:num>
  <w:num w:numId="25">
    <w:abstractNumId w:val="29"/>
  </w:num>
  <w:num w:numId="26">
    <w:abstractNumId w:val="6"/>
  </w:num>
  <w:num w:numId="27">
    <w:abstractNumId w:val="15"/>
  </w:num>
  <w:num w:numId="28">
    <w:abstractNumId w:val="21"/>
  </w:num>
  <w:num w:numId="29">
    <w:abstractNumId w:val="37"/>
  </w:num>
  <w:num w:numId="30">
    <w:abstractNumId w:val="44"/>
  </w:num>
  <w:num w:numId="31">
    <w:abstractNumId w:val="41"/>
  </w:num>
  <w:num w:numId="32">
    <w:abstractNumId w:val="34"/>
  </w:num>
  <w:num w:numId="33">
    <w:abstractNumId w:val="22"/>
  </w:num>
  <w:num w:numId="34">
    <w:abstractNumId w:val="7"/>
  </w:num>
  <w:num w:numId="35">
    <w:abstractNumId w:val="2"/>
  </w:num>
  <w:num w:numId="36">
    <w:abstractNumId w:val="47"/>
  </w:num>
  <w:num w:numId="37">
    <w:abstractNumId w:val="1"/>
  </w:num>
  <w:num w:numId="38">
    <w:abstractNumId w:val="8"/>
  </w:num>
  <w:num w:numId="39">
    <w:abstractNumId w:val="11"/>
  </w:num>
  <w:num w:numId="40">
    <w:abstractNumId w:val="45"/>
  </w:num>
  <w:num w:numId="41">
    <w:abstractNumId w:val="23"/>
  </w:num>
  <w:num w:numId="42">
    <w:abstractNumId w:val="9"/>
  </w:num>
  <w:num w:numId="43">
    <w:abstractNumId w:val="13"/>
  </w:num>
  <w:num w:numId="44">
    <w:abstractNumId w:val="32"/>
  </w:num>
  <w:num w:numId="45">
    <w:abstractNumId w:val="3"/>
  </w:num>
  <w:num w:numId="46">
    <w:abstractNumId w:val="0"/>
  </w:num>
  <w:num w:numId="47">
    <w:abstractNumId w:val="4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63"/>
    <w:rsid w:val="000003E4"/>
    <w:rsid w:val="00000AD1"/>
    <w:rsid w:val="000015C7"/>
    <w:rsid w:val="000018B1"/>
    <w:rsid w:val="000027BB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D21"/>
    <w:rsid w:val="00007D6A"/>
    <w:rsid w:val="000115D0"/>
    <w:rsid w:val="000133A9"/>
    <w:rsid w:val="0001389D"/>
    <w:rsid w:val="0001487E"/>
    <w:rsid w:val="000160DD"/>
    <w:rsid w:val="00020926"/>
    <w:rsid w:val="000209C0"/>
    <w:rsid w:val="00020E62"/>
    <w:rsid w:val="00023721"/>
    <w:rsid w:val="000238EB"/>
    <w:rsid w:val="00026D12"/>
    <w:rsid w:val="00026EA7"/>
    <w:rsid w:val="00027F24"/>
    <w:rsid w:val="000329B0"/>
    <w:rsid w:val="00034AC3"/>
    <w:rsid w:val="00034AFF"/>
    <w:rsid w:val="00035E0C"/>
    <w:rsid w:val="000401B8"/>
    <w:rsid w:val="000406B1"/>
    <w:rsid w:val="00040DC6"/>
    <w:rsid w:val="00041A92"/>
    <w:rsid w:val="00042F5C"/>
    <w:rsid w:val="0004322B"/>
    <w:rsid w:val="00045B0A"/>
    <w:rsid w:val="00047418"/>
    <w:rsid w:val="000509F3"/>
    <w:rsid w:val="00050A38"/>
    <w:rsid w:val="000510FB"/>
    <w:rsid w:val="00051BE1"/>
    <w:rsid w:val="00052677"/>
    <w:rsid w:val="00052A52"/>
    <w:rsid w:val="00052C90"/>
    <w:rsid w:val="0005565B"/>
    <w:rsid w:val="00055E4B"/>
    <w:rsid w:val="000577F4"/>
    <w:rsid w:val="00060033"/>
    <w:rsid w:val="00061E51"/>
    <w:rsid w:val="00063244"/>
    <w:rsid w:val="00064A24"/>
    <w:rsid w:val="0006503C"/>
    <w:rsid w:val="00065D00"/>
    <w:rsid w:val="00066BE6"/>
    <w:rsid w:val="000675C9"/>
    <w:rsid w:val="00071E73"/>
    <w:rsid w:val="0007217B"/>
    <w:rsid w:val="00073C21"/>
    <w:rsid w:val="00076D6D"/>
    <w:rsid w:val="000805B6"/>
    <w:rsid w:val="00080834"/>
    <w:rsid w:val="000811A9"/>
    <w:rsid w:val="00082F99"/>
    <w:rsid w:val="0008305E"/>
    <w:rsid w:val="00084245"/>
    <w:rsid w:val="00084EAC"/>
    <w:rsid w:val="000879A2"/>
    <w:rsid w:val="000909D0"/>
    <w:rsid w:val="0009129A"/>
    <w:rsid w:val="0009182A"/>
    <w:rsid w:val="00091CFF"/>
    <w:rsid w:val="000920D2"/>
    <w:rsid w:val="0009328E"/>
    <w:rsid w:val="00093EFF"/>
    <w:rsid w:val="0009492A"/>
    <w:rsid w:val="0009683B"/>
    <w:rsid w:val="0009696E"/>
    <w:rsid w:val="000A13FE"/>
    <w:rsid w:val="000A16A5"/>
    <w:rsid w:val="000A19E9"/>
    <w:rsid w:val="000A1EE0"/>
    <w:rsid w:val="000A2405"/>
    <w:rsid w:val="000A26AF"/>
    <w:rsid w:val="000A31F4"/>
    <w:rsid w:val="000A383F"/>
    <w:rsid w:val="000A3E98"/>
    <w:rsid w:val="000A42E6"/>
    <w:rsid w:val="000A780B"/>
    <w:rsid w:val="000B0A29"/>
    <w:rsid w:val="000B20EA"/>
    <w:rsid w:val="000B5583"/>
    <w:rsid w:val="000B55DF"/>
    <w:rsid w:val="000C124A"/>
    <w:rsid w:val="000C270F"/>
    <w:rsid w:val="000C2A63"/>
    <w:rsid w:val="000C3672"/>
    <w:rsid w:val="000C3A38"/>
    <w:rsid w:val="000C3BD4"/>
    <w:rsid w:val="000C49CF"/>
    <w:rsid w:val="000C4C07"/>
    <w:rsid w:val="000C4D7B"/>
    <w:rsid w:val="000C5D04"/>
    <w:rsid w:val="000D2297"/>
    <w:rsid w:val="000D34FC"/>
    <w:rsid w:val="000D3FCD"/>
    <w:rsid w:val="000D45F9"/>
    <w:rsid w:val="000D5CE2"/>
    <w:rsid w:val="000D63A9"/>
    <w:rsid w:val="000D6451"/>
    <w:rsid w:val="000E12AF"/>
    <w:rsid w:val="000E24B4"/>
    <w:rsid w:val="000E252F"/>
    <w:rsid w:val="000E490E"/>
    <w:rsid w:val="000E749B"/>
    <w:rsid w:val="000F0666"/>
    <w:rsid w:val="000F0984"/>
    <w:rsid w:val="000F27B2"/>
    <w:rsid w:val="000F34B8"/>
    <w:rsid w:val="000F6818"/>
    <w:rsid w:val="000F6C8A"/>
    <w:rsid w:val="000F799A"/>
    <w:rsid w:val="000F7CDC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12E08"/>
    <w:rsid w:val="00114522"/>
    <w:rsid w:val="00114BDB"/>
    <w:rsid w:val="00114F4E"/>
    <w:rsid w:val="00116671"/>
    <w:rsid w:val="0011739E"/>
    <w:rsid w:val="001177F7"/>
    <w:rsid w:val="00120B48"/>
    <w:rsid w:val="001227C6"/>
    <w:rsid w:val="00122872"/>
    <w:rsid w:val="00125500"/>
    <w:rsid w:val="00130220"/>
    <w:rsid w:val="001306A3"/>
    <w:rsid w:val="0013177C"/>
    <w:rsid w:val="0013219E"/>
    <w:rsid w:val="00132CB6"/>
    <w:rsid w:val="0013683F"/>
    <w:rsid w:val="001376B2"/>
    <w:rsid w:val="001414E3"/>
    <w:rsid w:val="00141E52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70774"/>
    <w:rsid w:val="00171BD9"/>
    <w:rsid w:val="00172435"/>
    <w:rsid w:val="00172F0F"/>
    <w:rsid w:val="00173465"/>
    <w:rsid w:val="00174963"/>
    <w:rsid w:val="00174E18"/>
    <w:rsid w:val="00174F87"/>
    <w:rsid w:val="00176377"/>
    <w:rsid w:val="001766A4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ED5"/>
    <w:rsid w:val="001A0E09"/>
    <w:rsid w:val="001A1D0E"/>
    <w:rsid w:val="001A2B2C"/>
    <w:rsid w:val="001B06F4"/>
    <w:rsid w:val="001B1D50"/>
    <w:rsid w:val="001B1E4A"/>
    <w:rsid w:val="001B32EA"/>
    <w:rsid w:val="001B3D38"/>
    <w:rsid w:val="001B48DF"/>
    <w:rsid w:val="001B522A"/>
    <w:rsid w:val="001B600F"/>
    <w:rsid w:val="001B680B"/>
    <w:rsid w:val="001C0DC9"/>
    <w:rsid w:val="001C11C9"/>
    <w:rsid w:val="001C1631"/>
    <w:rsid w:val="001C3294"/>
    <w:rsid w:val="001C3935"/>
    <w:rsid w:val="001C3F4A"/>
    <w:rsid w:val="001C5161"/>
    <w:rsid w:val="001C55D2"/>
    <w:rsid w:val="001C78FD"/>
    <w:rsid w:val="001D0670"/>
    <w:rsid w:val="001D0A56"/>
    <w:rsid w:val="001D11E1"/>
    <w:rsid w:val="001D1930"/>
    <w:rsid w:val="001D42D7"/>
    <w:rsid w:val="001D6577"/>
    <w:rsid w:val="001D65A3"/>
    <w:rsid w:val="001D70B3"/>
    <w:rsid w:val="001E270B"/>
    <w:rsid w:val="001E2D86"/>
    <w:rsid w:val="001E4F5B"/>
    <w:rsid w:val="001E6B20"/>
    <w:rsid w:val="001F0B72"/>
    <w:rsid w:val="001F2512"/>
    <w:rsid w:val="001F3F01"/>
    <w:rsid w:val="001F3F41"/>
    <w:rsid w:val="001F4AAB"/>
    <w:rsid w:val="001F53AD"/>
    <w:rsid w:val="001F6EBB"/>
    <w:rsid w:val="00200882"/>
    <w:rsid w:val="00202DFE"/>
    <w:rsid w:val="002058C7"/>
    <w:rsid w:val="00206E85"/>
    <w:rsid w:val="00207E00"/>
    <w:rsid w:val="00210EDA"/>
    <w:rsid w:val="0021339A"/>
    <w:rsid w:val="002134CE"/>
    <w:rsid w:val="00213B06"/>
    <w:rsid w:val="00214728"/>
    <w:rsid w:val="00216C1B"/>
    <w:rsid w:val="00217A16"/>
    <w:rsid w:val="00220F9D"/>
    <w:rsid w:val="00221B9C"/>
    <w:rsid w:val="00224DB8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D7"/>
    <w:rsid w:val="00263278"/>
    <w:rsid w:val="002632A7"/>
    <w:rsid w:val="00266A93"/>
    <w:rsid w:val="00266DF6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FEC"/>
    <w:rsid w:val="00287028"/>
    <w:rsid w:val="00290714"/>
    <w:rsid w:val="00291032"/>
    <w:rsid w:val="00291F87"/>
    <w:rsid w:val="002928DE"/>
    <w:rsid w:val="00293F65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3000D5"/>
    <w:rsid w:val="00301BA5"/>
    <w:rsid w:val="00302A8D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7B84"/>
    <w:rsid w:val="003316B8"/>
    <w:rsid w:val="0033184B"/>
    <w:rsid w:val="0033194F"/>
    <w:rsid w:val="00331B82"/>
    <w:rsid w:val="00333FEA"/>
    <w:rsid w:val="00334583"/>
    <w:rsid w:val="0033500C"/>
    <w:rsid w:val="003403BF"/>
    <w:rsid w:val="0034129C"/>
    <w:rsid w:val="0034152A"/>
    <w:rsid w:val="00341CC9"/>
    <w:rsid w:val="00343AC4"/>
    <w:rsid w:val="003454BD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60F05"/>
    <w:rsid w:val="00362DFF"/>
    <w:rsid w:val="00364E7D"/>
    <w:rsid w:val="00365647"/>
    <w:rsid w:val="003663E8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69F8"/>
    <w:rsid w:val="00386D04"/>
    <w:rsid w:val="003873D3"/>
    <w:rsid w:val="00391222"/>
    <w:rsid w:val="00391785"/>
    <w:rsid w:val="003918B2"/>
    <w:rsid w:val="00393C38"/>
    <w:rsid w:val="00393CED"/>
    <w:rsid w:val="00394087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254"/>
    <w:rsid w:val="003C76B1"/>
    <w:rsid w:val="003C7B7C"/>
    <w:rsid w:val="003C7D49"/>
    <w:rsid w:val="003D0F11"/>
    <w:rsid w:val="003D1B78"/>
    <w:rsid w:val="003D324E"/>
    <w:rsid w:val="003D521F"/>
    <w:rsid w:val="003D57F4"/>
    <w:rsid w:val="003D5C7F"/>
    <w:rsid w:val="003D6DD7"/>
    <w:rsid w:val="003D6DD8"/>
    <w:rsid w:val="003D740A"/>
    <w:rsid w:val="003D7B3A"/>
    <w:rsid w:val="003D7FF7"/>
    <w:rsid w:val="003E0368"/>
    <w:rsid w:val="003E17A4"/>
    <w:rsid w:val="003E23A4"/>
    <w:rsid w:val="003E2CF5"/>
    <w:rsid w:val="003E3C18"/>
    <w:rsid w:val="003E3E2A"/>
    <w:rsid w:val="003E3FF4"/>
    <w:rsid w:val="003E59F3"/>
    <w:rsid w:val="003E5E35"/>
    <w:rsid w:val="003E65EC"/>
    <w:rsid w:val="003E74E1"/>
    <w:rsid w:val="003E7904"/>
    <w:rsid w:val="003F14A8"/>
    <w:rsid w:val="003F3F2B"/>
    <w:rsid w:val="003F4C32"/>
    <w:rsid w:val="003F58E4"/>
    <w:rsid w:val="00400608"/>
    <w:rsid w:val="0040121C"/>
    <w:rsid w:val="00402753"/>
    <w:rsid w:val="004046DE"/>
    <w:rsid w:val="00404D22"/>
    <w:rsid w:val="00406146"/>
    <w:rsid w:val="004064D9"/>
    <w:rsid w:val="0040689A"/>
    <w:rsid w:val="00407F90"/>
    <w:rsid w:val="00410685"/>
    <w:rsid w:val="0041196A"/>
    <w:rsid w:val="004136AB"/>
    <w:rsid w:val="00413794"/>
    <w:rsid w:val="00414716"/>
    <w:rsid w:val="00420C5C"/>
    <w:rsid w:val="004215A5"/>
    <w:rsid w:val="0042224E"/>
    <w:rsid w:val="004239BC"/>
    <w:rsid w:val="00424544"/>
    <w:rsid w:val="00425DA3"/>
    <w:rsid w:val="00425DC2"/>
    <w:rsid w:val="004306A4"/>
    <w:rsid w:val="00430CC6"/>
    <w:rsid w:val="0043190A"/>
    <w:rsid w:val="00431986"/>
    <w:rsid w:val="004323A1"/>
    <w:rsid w:val="00435EAA"/>
    <w:rsid w:val="0043792A"/>
    <w:rsid w:val="004401B7"/>
    <w:rsid w:val="00441AE6"/>
    <w:rsid w:val="004431E5"/>
    <w:rsid w:val="00443AD4"/>
    <w:rsid w:val="00444367"/>
    <w:rsid w:val="0044681A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E73"/>
    <w:rsid w:val="004716E4"/>
    <w:rsid w:val="004719E0"/>
    <w:rsid w:val="0047351F"/>
    <w:rsid w:val="0047376E"/>
    <w:rsid w:val="0047445B"/>
    <w:rsid w:val="00474D45"/>
    <w:rsid w:val="0047561C"/>
    <w:rsid w:val="00475F03"/>
    <w:rsid w:val="00476FBB"/>
    <w:rsid w:val="00480F0E"/>
    <w:rsid w:val="00483BB4"/>
    <w:rsid w:val="0048414A"/>
    <w:rsid w:val="00485BD0"/>
    <w:rsid w:val="00486C25"/>
    <w:rsid w:val="00486F09"/>
    <w:rsid w:val="004872D4"/>
    <w:rsid w:val="00487AF2"/>
    <w:rsid w:val="00487BA2"/>
    <w:rsid w:val="004907A7"/>
    <w:rsid w:val="00493979"/>
    <w:rsid w:val="00495598"/>
    <w:rsid w:val="00496B66"/>
    <w:rsid w:val="00496BF7"/>
    <w:rsid w:val="004970DD"/>
    <w:rsid w:val="004973FC"/>
    <w:rsid w:val="004A01F0"/>
    <w:rsid w:val="004A43FA"/>
    <w:rsid w:val="004A62DE"/>
    <w:rsid w:val="004A6BD5"/>
    <w:rsid w:val="004B128A"/>
    <w:rsid w:val="004B1BC5"/>
    <w:rsid w:val="004B2D83"/>
    <w:rsid w:val="004B306D"/>
    <w:rsid w:val="004B3B1A"/>
    <w:rsid w:val="004B402B"/>
    <w:rsid w:val="004B518B"/>
    <w:rsid w:val="004B5886"/>
    <w:rsid w:val="004B6934"/>
    <w:rsid w:val="004B72AA"/>
    <w:rsid w:val="004C000A"/>
    <w:rsid w:val="004C1725"/>
    <w:rsid w:val="004C1837"/>
    <w:rsid w:val="004C2535"/>
    <w:rsid w:val="004C2C8A"/>
    <w:rsid w:val="004C349D"/>
    <w:rsid w:val="004C4420"/>
    <w:rsid w:val="004C48FB"/>
    <w:rsid w:val="004C5034"/>
    <w:rsid w:val="004D2ECA"/>
    <w:rsid w:val="004D3904"/>
    <w:rsid w:val="004D45CC"/>
    <w:rsid w:val="004D47FB"/>
    <w:rsid w:val="004D4C93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2E6F"/>
    <w:rsid w:val="004F3147"/>
    <w:rsid w:val="004F351D"/>
    <w:rsid w:val="004F3875"/>
    <w:rsid w:val="004F46F7"/>
    <w:rsid w:val="004F4D27"/>
    <w:rsid w:val="004F6324"/>
    <w:rsid w:val="004F69A5"/>
    <w:rsid w:val="004F70BF"/>
    <w:rsid w:val="004F7A4C"/>
    <w:rsid w:val="0050266D"/>
    <w:rsid w:val="005029BE"/>
    <w:rsid w:val="00504B64"/>
    <w:rsid w:val="005054E5"/>
    <w:rsid w:val="00505BFD"/>
    <w:rsid w:val="005068F4"/>
    <w:rsid w:val="00506B3B"/>
    <w:rsid w:val="00506D92"/>
    <w:rsid w:val="0051029E"/>
    <w:rsid w:val="005125D3"/>
    <w:rsid w:val="00512C53"/>
    <w:rsid w:val="0051331A"/>
    <w:rsid w:val="00513716"/>
    <w:rsid w:val="0051531B"/>
    <w:rsid w:val="00516901"/>
    <w:rsid w:val="00521966"/>
    <w:rsid w:val="00522117"/>
    <w:rsid w:val="00522B69"/>
    <w:rsid w:val="005239E3"/>
    <w:rsid w:val="0052590F"/>
    <w:rsid w:val="005268D3"/>
    <w:rsid w:val="0052763A"/>
    <w:rsid w:val="00527EA2"/>
    <w:rsid w:val="00530414"/>
    <w:rsid w:val="00530951"/>
    <w:rsid w:val="00531E71"/>
    <w:rsid w:val="00532524"/>
    <w:rsid w:val="005337ED"/>
    <w:rsid w:val="00533E56"/>
    <w:rsid w:val="005364F6"/>
    <w:rsid w:val="00541087"/>
    <w:rsid w:val="005420F2"/>
    <w:rsid w:val="00542EA7"/>
    <w:rsid w:val="005434A6"/>
    <w:rsid w:val="00543EA2"/>
    <w:rsid w:val="00545E28"/>
    <w:rsid w:val="005467F8"/>
    <w:rsid w:val="00551846"/>
    <w:rsid w:val="00554FC0"/>
    <w:rsid w:val="00555B52"/>
    <w:rsid w:val="00555E59"/>
    <w:rsid w:val="0055621C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09F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7C4"/>
    <w:rsid w:val="00585A82"/>
    <w:rsid w:val="00585FF2"/>
    <w:rsid w:val="005862EE"/>
    <w:rsid w:val="005879A5"/>
    <w:rsid w:val="005905E1"/>
    <w:rsid w:val="00592637"/>
    <w:rsid w:val="00594D39"/>
    <w:rsid w:val="00594EF5"/>
    <w:rsid w:val="00597783"/>
    <w:rsid w:val="005A017E"/>
    <w:rsid w:val="005A0218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563"/>
    <w:rsid w:val="005D0C8E"/>
    <w:rsid w:val="005D116B"/>
    <w:rsid w:val="005D15C3"/>
    <w:rsid w:val="005D22D3"/>
    <w:rsid w:val="005D24BD"/>
    <w:rsid w:val="005D3BE0"/>
    <w:rsid w:val="005D4F64"/>
    <w:rsid w:val="005D584E"/>
    <w:rsid w:val="005D5941"/>
    <w:rsid w:val="005D6309"/>
    <w:rsid w:val="005E1830"/>
    <w:rsid w:val="005E64BF"/>
    <w:rsid w:val="005E6742"/>
    <w:rsid w:val="005E70D5"/>
    <w:rsid w:val="005E73D5"/>
    <w:rsid w:val="005E7FED"/>
    <w:rsid w:val="005F2148"/>
    <w:rsid w:val="005F3C14"/>
    <w:rsid w:val="005F4835"/>
    <w:rsid w:val="005F6C03"/>
    <w:rsid w:val="005F6D02"/>
    <w:rsid w:val="005F6D13"/>
    <w:rsid w:val="005F74A6"/>
    <w:rsid w:val="006003AC"/>
    <w:rsid w:val="00601504"/>
    <w:rsid w:val="00601EBB"/>
    <w:rsid w:val="00603C14"/>
    <w:rsid w:val="00605C1F"/>
    <w:rsid w:val="00606A91"/>
    <w:rsid w:val="00607484"/>
    <w:rsid w:val="00607979"/>
    <w:rsid w:val="00610355"/>
    <w:rsid w:val="006108DA"/>
    <w:rsid w:val="00611607"/>
    <w:rsid w:val="006129C1"/>
    <w:rsid w:val="0061393B"/>
    <w:rsid w:val="0061553F"/>
    <w:rsid w:val="006219AA"/>
    <w:rsid w:val="00621A01"/>
    <w:rsid w:val="00622C5C"/>
    <w:rsid w:val="006238A2"/>
    <w:rsid w:val="006247D7"/>
    <w:rsid w:val="00624F08"/>
    <w:rsid w:val="006252BE"/>
    <w:rsid w:val="006260B4"/>
    <w:rsid w:val="00626EC0"/>
    <w:rsid w:val="006271BE"/>
    <w:rsid w:val="00630737"/>
    <w:rsid w:val="006312A0"/>
    <w:rsid w:val="006323E8"/>
    <w:rsid w:val="0063407E"/>
    <w:rsid w:val="00635AC0"/>
    <w:rsid w:val="00635B08"/>
    <w:rsid w:val="006366A6"/>
    <w:rsid w:val="0064077A"/>
    <w:rsid w:val="00640D9C"/>
    <w:rsid w:val="0064113B"/>
    <w:rsid w:val="006418EF"/>
    <w:rsid w:val="00641E36"/>
    <w:rsid w:val="006425A1"/>
    <w:rsid w:val="00643CAC"/>
    <w:rsid w:val="00645ABF"/>
    <w:rsid w:val="006508BF"/>
    <w:rsid w:val="00653AB8"/>
    <w:rsid w:val="006540DF"/>
    <w:rsid w:val="00654C34"/>
    <w:rsid w:val="0065526D"/>
    <w:rsid w:val="00655329"/>
    <w:rsid w:val="00656F83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6830"/>
    <w:rsid w:val="00676E60"/>
    <w:rsid w:val="00676E9E"/>
    <w:rsid w:val="00677C87"/>
    <w:rsid w:val="00684823"/>
    <w:rsid w:val="00684FC8"/>
    <w:rsid w:val="00685528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E30"/>
    <w:rsid w:val="006E0553"/>
    <w:rsid w:val="006E14DA"/>
    <w:rsid w:val="006E349D"/>
    <w:rsid w:val="006E3669"/>
    <w:rsid w:val="006E4A8F"/>
    <w:rsid w:val="006E700A"/>
    <w:rsid w:val="006E7251"/>
    <w:rsid w:val="006F046E"/>
    <w:rsid w:val="006F085C"/>
    <w:rsid w:val="006F1845"/>
    <w:rsid w:val="006F3255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5C2"/>
    <w:rsid w:val="007063BF"/>
    <w:rsid w:val="00706483"/>
    <w:rsid w:val="00706681"/>
    <w:rsid w:val="00707680"/>
    <w:rsid w:val="00707E85"/>
    <w:rsid w:val="007101E4"/>
    <w:rsid w:val="00711503"/>
    <w:rsid w:val="00711F6D"/>
    <w:rsid w:val="00712CFE"/>
    <w:rsid w:val="007138C6"/>
    <w:rsid w:val="00714157"/>
    <w:rsid w:val="00721CA4"/>
    <w:rsid w:val="00723D42"/>
    <w:rsid w:val="00723E2E"/>
    <w:rsid w:val="00724364"/>
    <w:rsid w:val="00731015"/>
    <w:rsid w:val="007315A2"/>
    <w:rsid w:val="00731C95"/>
    <w:rsid w:val="00732946"/>
    <w:rsid w:val="00733622"/>
    <w:rsid w:val="007361BD"/>
    <w:rsid w:val="007369C7"/>
    <w:rsid w:val="00736C7B"/>
    <w:rsid w:val="007405ED"/>
    <w:rsid w:val="00741C13"/>
    <w:rsid w:val="0074290A"/>
    <w:rsid w:val="00745EF0"/>
    <w:rsid w:val="00747987"/>
    <w:rsid w:val="00751F4A"/>
    <w:rsid w:val="007520AF"/>
    <w:rsid w:val="0075286B"/>
    <w:rsid w:val="00753AA6"/>
    <w:rsid w:val="00755B77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1121"/>
    <w:rsid w:val="0078229F"/>
    <w:rsid w:val="007829DB"/>
    <w:rsid w:val="00786261"/>
    <w:rsid w:val="00786998"/>
    <w:rsid w:val="0078748F"/>
    <w:rsid w:val="007874E8"/>
    <w:rsid w:val="00790D28"/>
    <w:rsid w:val="007914A3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3D7"/>
    <w:rsid w:val="007A676D"/>
    <w:rsid w:val="007A787D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C2C"/>
    <w:rsid w:val="007C570F"/>
    <w:rsid w:val="007C5A60"/>
    <w:rsid w:val="007C745A"/>
    <w:rsid w:val="007C7502"/>
    <w:rsid w:val="007C779F"/>
    <w:rsid w:val="007D414E"/>
    <w:rsid w:val="007D5333"/>
    <w:rsid w:val="007D5405"/>
    <w:rsid w:val="007D64D3"/>
    <w:rsid w:val="007D7503"/>
    <w:rsid w:val="007D788A"/>
    <w:rsid w:val="007D7C89"/>
    <w:rsid w:val="007E0179"/>
    <w:rsid w:val="007E08EC"/>
    <w:rsid w:val="007E1237"/>
    <w:rsid w:val="007E129F"/>
    <w:rsid w:val="007E161F"/>
    <w:rsid w:val="007E16CC"/>
    <w:rsid w:val="007E3B32"/>
    <w:rsid w:val="007E3DE8"/>
    <w:rsid w:val="007E6902"/>
    <w:rsid w:val="007E6AED"/>
    <w:rsid w:val="007E74D8"/>
    <w:rsid w:val="007E7D40"/>
    <w:rsid w:val="007F07BB"/>
    <w:rsid w:val="007F1924"/>
    <w:rsid w:val="007F270C"/>
    <w:rsid w:val="007F407E"/>
    <w:rsid w:val="007F5D07"/>
    <w:rsid w:val="007F5E5E"/>
    <w:rsid w:val="007F6C03"/>
    <w:rsid w:val="007F7716"/>
    <w:rsid w:val="00801489"/>
    <w:rsid w:val="0080212C"/>
    <w:rsid w:val="00806496"/>
    <w:rsid w:val="00807025"/>
    <w:rsid w:val="00807297"/>
    <w:rsid w:val="008100A8"/>
    <w:rsid w:val="008128DA"/>
    <w:rsid w:val="00815463"/>
    <w:rsid w:val="00816C55"/>
    <w:rsid w:val="0082013D"/>
    <w:rsid w:val="00820BC1"/>
    <w:rsid w:val="00821026"/>
    <w:rsid w:val="008234A5"/>
    <w:rsid w:val="008237E7"/>
    <w:rsid w:val="00826177"/>
    <w:rsid w:val="008269B6"/>
    <w:rsid w:val="008273F4"/>
    <w:rsid w:val="00827A4E"/>
    <w:rsid w:val="00827F00"/>
    <w:rsid w:val="00830729"/>
    <w:rsid w:val="0083088A"/>
    <w:rsid w:val="00830C26"/>
    <w:rsid w:val="008316C3"/>
    <w:rsid w:val="0083174D"/>
    <w:rsid w:val="00831DA2"/>
    <w:rsid w:val="008322C0"/>
    <w:rsid w:val="00832782"/>
    <w:rsid w:val="00832C56"/>
    <w:rsid w:val="00832DAA"/>
    <w:rsid w:val="00834AB9"/>
    <w:rsid w:val="00835020"/>
    <w:rsid w:val="00836DED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C8D"/>
    <w:rsid w:val="0085246A"/>
    <w:rsid w:val="0085283C"/>
    <w:rsid w:val="0085302F"/>
    <w:rsid w:val="00854F5E"/>
    <w:rsid w:val="008554FE"/>
    <w:rsid w:val="008569DE"/>
    <w:rsid w:val="00856C19"/>
    <w:rsid w:val="0086027B"/>
    <w:rsid w:val="008607E7"/>
    <w:rsid w:val="00863116"/>
    <w:rsid w:val="008632DC"/>
    <w:rsid w:val="008636C7"/>
    <w:rsid w:val="00866E20"/>
    <w:rsid w:val="00867455"/>
    <w:rsid w:val="00867C0C"/>
    <w:rsid w:val="008701F8"/>
    <w:rsid w:val="00870DB6"/>
    <w:rsid w:val="00874122"/>
    <w:rsid w:val="00874EE9"/>
    <w:rsid w:val="00875587"/>
    <w:rsid w:val="00876C18"/>
    <w:rsid w:val="008807F8"/>
    <w:rsid w:val="008809F5"/>
    <w:rsid w:val="00881553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B0262"/>
    <w:rsid w:val="008B0B55"/>
    <w:rsid w:val="008B0C19"/>
    <w:rsid w:val="008B0DC9"/>
    <w:rsid w:val="008B15DE"/>
    <w:rsid w:val="008B2E7E"/>
    <w:rsid w:val="008B3FDD"/>
    <w:rsid w:val="008B4A53"/>
    <w:rsid w:val="008B677D"/>
    <w:rsid w:val="008B6C02"/>
    <w:rsid w:val="008B6F4B"/>
    <w:rsid w:val="008B78BF"/>
    <w:rsid w:val="008C137F"/>
    <w:rsid w:val="008C3C58"/>
    <w:rsid w:val="008C506D"/>
    <w:rsid w:val="008C537C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BAE"/>
    <w:rsid w:val="008F1A2C"/>
    <w:rsid w:val="008F68BF"/>
    <w:rsid w:val="0090136F"/>
    <w:rsid w:val="0090315F"/>
    <w:rsid w:val="00906C7D"/>
    <w:rsid w:val="009115A0"/>
    <w:rsid w:val="00912CFF"/>
    <w:rsid w:val="00913316"/>
    <w:rsid w:val="00913DF8"/>
    <w:rsid w:val="00915226"/>
    <w:rsid w:val="00917156"/>
    <w:rsid w:val="00917563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6615"/>
    <w:rsid w:val="00936626"/>
    <w:rsid w:val="00936DDC"/>
    <w:rsid w:val="00936FBE"/>
    <w:rsid w:val="00937CFC"/>
    <w:rsid w:val="00940161"/>
    <w:rsid w:val="00940F71"/>
    <w:rsid w:val="009411C3"/>
    <w:rsid w:val="009413CF"/>
    <w:rsid w:val="00946637"/>
    <w:rsid w:val="0095020F"/>
    <w:rsid w:val="0095089E"/>
    <w:rsid w:val="00952572"/>
    <w:rsid w:val="00952CB3"/>
    <w:rsid w:val="00953DA4"/>
    <w:rsid w:val="00954683"/>
    <w:rsid w:val="00957B2B"/>
    <w:rsid w:val="0096453B"/>
    <w:rsid w:val="0096568A"/>
    <w:rsid w:val="00965E0B"/>
    <w:rsid w:val="00965ECA"/>
    <w:rsid w:val="00966C86"/>
    <w:rsid w:val="0096714F"/>
    <w:rsid w:val="00970383"/>
    <w:rsid w:val="00971E28"/>
    <w:rsid w:val="00974431"/>
    <w:rsid w:val="00976028"/>
    <w:rsid w:val="009762CD"/>
    <w:rsid w:val="00976769"/>
    <w:rsid w:val="009776F6"/>
    <w:rsid w:val="0098182C"/>
    <w:rsid w:val="0098207D"/>
    <w:rsid w:val="0098228A"/>
    <w:rsid w:val="00982A1F"/>
    <w:rsid w:val="00982AC2"/>
    <w:rsid w:val="00982F6D"/>
    <w:rsid w:val="00983E97"/>
    <w:rsid w:val="0098444D"/>
    <w:rsid w:val="00984D42"/>
    <w:rsid w:val="00985DFC"/>
    <w:rsid w:val="009877D0"/>
    <w:rsid w:val="009902A9"/>
    <w:rsid w:val="00990F70"/>
    <w:rsid w:val="00991401"/>
    <w:rsid w:val="00991E20"/>
    <w:rsid w:val="009928ED"/>
    <w:rsid w:val="009950F6"/>
    <w:rsid w:val="009958E5"/>
    <w:rsid w:val="00995DB1"/>
    <w:rsid w:val="00996099"/>
    <w:rsid w:val="00997871"/>
    <w:rsid w:val="00997F2F"/>
    <w:rsid w:val="009A09FF"/>
    <w:rsid w:val="009A1930"/>
    <w:rsid w:val="009A2B5C"/>
    <w:rsid w:val="009A3837"/>
    <w:rsid w:val="009A3D5D"/>
    <w:rsid w:val="009A4ED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65B5"/>
    <w:rsid w:val="009B6E8C"/>
    <w:rsid w:val="009B6F78"/>
    <w:rsid w:val="009B78C3"/>
    <w:rsid w:val="009B7EE5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F76"/>
    <w:rsid w:val="009D293B"/>
    <w:rsid w:val="009D2A4B"/>
    <w:rsid w:val="009D3160"/>
    <w:rsid w:val="009D49EA"/>
    <w:rsid w:val="009D628B"/>
    <w:rsid w:val="009E0A8D"/>
    <w:rsid w:val="009E118A"/>
    <w:rsid w:val="009E1BE5"/>
    <w:rsid w:val="009E1E44"/>
    <w:rsid w:val="009E4156"/>
    <w:rsid w:val="009E44AE"/>
    <w:rsid w:val="009E4668"/>
    <w:rsid w:val="009E62A3"/>
    <w:rsid w:val="009E6412"/>
    <w:rsid w:val="009E7305"/>
    <w:rsid w:val="009F10BA"/>
    <w:rsid w:val="009F2411"/>
    <w:rsid w:val="009F5531"/>
    <w:rsid w:val="009F57E8"/>
    <w:rsid w:val="009F611B"/>
    <w:rsid w:val="009F6B7C"/>
    <w:rsid w:val="009F77F1"/>
    <w:rsid w:val="00A00888"/>
    <w:rsid w:val="00A02A26"/>
    <w:rsid w:val="00A04030"/>
    <w:rsid w:val="00A046A7"/>
    <w:rsid w:val="00A048AE"/>
    <w:rsid w:val="00A05B16"/>
    <w:rsid w:val="00A05D6E"/>
    <w:rsid w:val="00A072B3"/>
    <w:rsid w:val="00A07606"/>
    <w:rsid w:val="00A07F2F"/>
    <w:rsid w:val="00A11002"/>
    <w:rsid w:val="00A11249"/>
    <w:rsid w:val="00A118AA"/>
    <w:rsid w:val="00A12AB0"/>
    <w:rsid w:val="00A136A7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1B55"/>
    <w:rsid w:val="00A32E28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6EF3"/>
    <w:rsid w:val="00A4769F"/>
    <w:rsid w:val="00A476DB"/>
    <w:rsid w:val="00A50A43"/>
    <w:rsid w:val="00A517D1"/>
    <w:rsid w:val="00A530C9"/>
    <w:rsid w:val="00A552AD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4F43"/>
    <w:rsid w:val="00A90EA2"/>
    <w:rsid w:val="00A92264"/>
    <w:rsid w:val="00A947BE"/>
    <w:rsid w:val="00A94E80"/>
    <w:rsid w:val="00A96463"/>
    <w:rsid w:val="00A97F77"/>
    <w:rsid w:val="00AA04F9"/>
    <w:rsid w:val="00AA0EE4"/>
    <w:rsid w:val="00AA13C2"/>
    <w:rsid w:val="00AA1502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3E7"/>
    <w:rsid w:val="00AC0779"/>
    <w:rsid w:val="00AC16B9"/>
    <w:rsid w:val="00AC17AE"/>
    <w:rsid w:val="00AC1F91"/>
    <w:rsid w:val="00AC3CA0"/>
    <w:rsid w:val="00AC42F6"/>
    <w:rsid w:val="00AC6C74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6EEF"/>
    <w:rsid w:val="00AD7B78"/>
    <w:rsid w:val="00AE19B9"/>
    <w:rsid w:val="00AE21D3"/>
    <w:rsid w:val="00AE232A"/>
    <w:rsid w:val="00AE2442"/>
    <w:rsid w:val="00AE3D32"/>
    <w:rsid w:val="00AE52D7"/>
    <w:rsid w:val="00AF0509"/>
    <w:rsid w:val="00AF0CEA"/>
    <w:rsid w:val="00AF1968"/>
    <w:rsid w:val="00AF30C7"/>
    <w:rsid w:val="00AF5F09"/>
    <w:rsid w:val="00AF7011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507F"/>
    <w:rsid w:val="00B25F7F"/>
    <w:rsid w:val="00B26C8E"/>
    <w:rsid w:val="00B27EC0"/>
    <w:rsid w:val="00B30FBF"/>
    <w:rsid w:val="00B32C36"/>
    <w:rsid w:val="00B32F0D"/>
    <w:rsid w:val="00B330C9"/>
    <w:rsid w:val="00B3345D"/>
    <w:rsid w:val="00B33F03"/>
    <w:rsid w:val="00B34FBB"/>
    <w:rsid w:val="00B352B3"/>
    <w:rsid w:val="00B35890"/>
    <w:rsid w:val="00B36450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1018"/>
    <w:rsid w:val="00B51E66"/>
    <w:rsid w:val="00B53E1D"/>
    <w:rsid w:val="00B54922"/>
    <w:rsid w:val="00B56592"/>
    <w:rsid w:val="00B568C4"/>
    <w:rsid w:val="00B607BF"/>
    <w:rsid w:val="00B60A5D"/>
    <w:rsid w:val="00B61321"/>
    <w:rsid w:val="00B636EC"/>
    <w:rsid w:val="00B64283"/>
    <w:rsid w:val="00B64A56"/>
    <w:rsid w:val="00B653D0"/>
    <w:rsid w:val="00B656BE"/>
    <w:rsid w:val="00B66C21"/>
    <w:rsid w:val="00B67370"/>
    <w:rsid w:val="00B72B3C"/>
    <w:rsid w:val="00B72F4A"/>
    <w:rsid w:val="00B73E7A"/>
    <w:rsid w:val="00B76105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1917"/>
    <w:rsid w:val="00BB22C9"/>
    <w:rsid w:val="00BB269A"/>
    <w:rsid w:val="00BB2763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EF"/>
    <w:rsid w:val="00BE7E75"/>
    <w:rsid w:val="00BF23C5"/>
    <w:rsid w:val="00BF2DCB"/>
    <w:rsid w:val="00BF2E95"/>
    <w:rsid w:val="00BF3E3C"/>
    <w:rsid w:val="00BF4B51"/>
    <w:rsid w:val="00BF5074"/>
    <w:rsid w:val="00BF6F47"/>
    <w:rsid w:val="00C025C2"/>
    <w:rsid w:val="00C03164"/>
    <w:rsid w:val="00C0344E"/>
    <w:rsid w:val="00C034A5"/>
    <w:rsid w:val="00C04C6F"/>
    <w:rsid w:val="00C05D7C"/>
    <w:rsid w:val="00C06CE7"/>
    <w:rsid w:val="00C06D21"/>
    <w:rsid w:val="00C07902"/>
    <w:rsid w:val="00C07DCA"/>
    <w:rsid w:val="00C10CD5"/>
    <w:rsid w:val="00C1365F"/>
    <w:rsid w:val="00C1448E"/>
    <w:rsid w:val="00C1479B"/>
    <w:rsid w:val="00C14DC6"/>
    <w:rsid w:val="00C155EE"/>
    <w:rsid w:val="00C16C32"/>
    <w:rsid w:val="00C16DFA"/>
    <w:rsid w:val="00C16F46"/>
    <w:rsid w:val="00C17618"/>
    <w:rsid w:val="00C202A1"/>
    <w:rsid w:val="00C2139E"/>
    <w:rsid w:val="00C21FB7"/>
    <w:rsid w:val="00C221C4"/>
    <w:rsid w:val="00C226CC"/>
    <w:rsid w:val="00C22886"/>
    <w:rsid w:val="00C22A14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F8D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4022"/>
    <w:rsid w:val="00C647E9"/>
    <w:rsid w:val="00C713D3"/>
    <w:rsid w:val="00C71565"/>
    <w:rsid w:val="00C72AF8"/>
    <w:rsid w:val="00C74AA6"/>
    <w:rsid w:val="00C767D4"/>
    <w:rsid w:val="00C76F6F"/>
    <w:rsid w:val="00C803A0"/>
    <w:rsid w:val="00C80AC1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C7B"/>
    <w:rsid w:val="00CB3BB1"/>
    <w:rsid w:val="00CB5F37"/>
    <w:rsid w:val="00CB6257"/>
    <w:rsid w:val="00CB6267"/>
    <w:rsid w:val="00CB6539"/>
    <w:rsid w:val="00CC2476"/>
    <w:rsid w:val="00CC3459"/>
    <w:rsid w:val="00CC4037"/>
    <w:rsid w:val="00CC5989"/>
    <w:rsid w:val="00CC626E"/>
    <w:rsid w:val="00CC7214"/>
    <w:rsid w:val="00CC7B48"/>
    <w:rsid w:val="00CC7D06"/>
    <w:rsid w:val="00CC7DAD"/>
    <w:rsid w:val="00CC7E8E"/>
    <w:rsid w:val="00CD0366"/>
    <w:rsid w:val="00CD1514"/>
    <w:rsid w:val="00CD1667"/>
    <w:rsid w:val="00CD1858"/>
    <w:rsid w:val="00CD2F0C"/>
    <w:rsid w:val="00CD3343"/>
    <w:rsid w:val="00CD4DDA"/>
    <w:rsid w:val="00CD4EDB"/>
    <w:rsid w:val="00CD5A71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DF2"/>
    <w:rsid w:val="00CF4C60"/>
    <w:rsid w:val="00CF5589"/>
    <w:rsid w:val="00CF5A58"/>
    <w:rsid w:val="00CF6494"/>
    <w:rsid w:val="00CF71F4"/>
    <w:rsid w:val="00D00C20"/>
    <w:rsid w:val="00D00F8F"/>
    <w:rsid w:val="00D01B04"/>
    <w:rsid w:val="00D020FE"/>
    <w:rsid w:val="00D0294D"/>
    <w:rsid w:val="00D02C31"/>
    <w:rsid w:val="00D03AE8"/>
    <w:rsid w:val="00D03C91"/>
    <w:rsid w:val="00D04C69"/>
    <w:rsid w:val="00D05DDB"/>
    <w:rsid w:val="00D05FB7"/>
    <w:rsid w:val="00D0667F"/>
    <w:rsid w:val="00D075DC"/>
    <w:rsid w:val="00D07990"/>
    <w:rsid w:val="00D07DA8"/>
    <w:rsid w:val="00D100A3"/>
    <w:rsid w:val="00D130B6"/>
    <w:rsid w:val="00D135EE"/>
    <w:rsid w:val="00D13711"/>
    <w:rsid w:val="00D15D2C"/>
    <w:rsid w:val="00D163CC"/>
    <w:rsid w:val="00D169AF"/>
    <w:rsid w:val="00D16B9D"/>
    <w:rsid w:val="00D17D1D"/>
    <w:rsid w:val="00D200CB"/>
    <w:rsid w:val="00D213E1"/>
    <w:rsid w:val="00D21F56"/>
    <w:rsid w:val="00D25376"/>
    <w:rsid w:val="00D260AA"/>
    <w:rsid w:val="00D264F4"/>
    <w:rsid w:val="00D27D8D"/>
    <w:rsid w:val="00D306B7"/>
    <w:rsid w:val="00D3134F"/>
    <w:rsid w:val="00D32843"/>
    <w:rsid w:val="00D35690"/>
    <w:rsid w:val="00D35DF6"/>
    <w:rsid w:val="00D36E7A"/>
    <w:rsid w:val="00D3750E"/>
    <w:rsid w:val="00D41EB8"/>
    <w:rsid w:val="00D42B4C"/>
    <w:rsid w:val="00D43B3E"/>
    <w:rsid w:val="00D477F5"/>
    <w:rsid w:val="00D50522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2037"/>
    <w:rsid w:val="00D639E9"/>
    <w:rsid w:val="00D640FF"/>
    <w:rsid w:val="00D64954"/>
    <w:rsid w:val="00D64B60"/>
    <w:rsid w:val="00D66107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80B57"/>
    <w:rsid w:val="00D83FD0"/>
    <w:rsid w:val="00D84270"/>
    <w:rsid w:val="00D8433F"/>
    <w:rsid w:val="00D845C9"/>
    <w:rsid w:val="00D84DEC"/>
    <w:rsid w:val="00D86472"/>
    <w:rsid w:val="00D87C32"/>
    <w:rsid w:val="00D916A7"/>
    <w:rsid w:val="00D91D77"/>
    <w:rsid w:val="00D91EAC"/>
    <w:rsid w:val="00D924FA"/>
    <w:rsid w:val="00D939C4"/>
    <w:rsid w:val="00D940D3"/>
    <w:rsid w:val="00D94573"/>
    <w:rsid w:val="00D9461B"/>
    <w:rsid w:val="00D9510A"/>
    <w:rsid w:val="00D952AE"/>
    <w:rsid w:val="00D954B3"/>
    <w:rsid w:val="00D960D2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6324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C015D"/>
    <w:rsid w:val="00DC3F72"/>
    <w:rsid w:val="00DC486B"/>
    <w:rsid w:val="00DC4F6E"/>
    <w:rsid w:val="00DC5539"/>
    <w:rsid w:val="00DD1639"/>
    <w:rsid w:val="00DD19FF"/>
    <w:rsid w:val="00DD1C59"/>
    <w:rsid w:val="00DD280D"/>
    <w:rsid w:val="00DD44B4"/>
    <w:rsid w:val="00DD5CF8"/>
    <w:rsid w:val="00DD5E68"/>
    <w:rsid w:val="00DD6845"/>
    <w:rsid w:val="00DD6DD4"/>
    <w:rsid w:val="00DD7B86"/>
    <w:rsid w:val="00DE1432"/>
    <w:rsid w:val="00DE2485"/>
    <w:rsid w:val="00DE278F"/>
    <w:rsid w:val="00DE2831"/>
    <w:rsid w:val="00DE29A6"/>
    <w:rsid w:val="00DE545A"/>
    <w:rsid w:val="00DE61F6"/>
    <w:rsid w:val="00DE68C4"/>
    <w:rsid w:val="00DE6A70"/>
    <w:rsid w:val="00DF09C5"/>
    <w:rsid w:val="00DF105A"/>
    <w:rsid w:val="00DF1942"/>
    <w:rsid w:val="00DF1C10"/>
    <w:rsid w:val="00DF4F38"/>
    <w:rsid w:val="00DF7A06"/>
    <w:rsid w:val="00E000D9"/>
    <w:rsid w:val="00E006DF"/>
    <w:rsid w:val="00E03A3E"/>
    <w:rsid w:val="00E0533F"/>
    <w:rsid w:val="00E073DE"/>
    <w:rsid w:val="00E10B8F"/>
    <w:rsid w:val="00E127EA"/>
    <w:rsid w:val="00E128F0"/>
    <w:rsid w:val="00E12921"/>
    <w:rsid w:val="00E12EE3"/>
    <w:rsid w:val="00E15513"/>
    <w:rsid w:val="00E15D1C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AFA"/>
    <w:rsid w:val="00E360DE"/>
    <w:rsid w:val="00E36192"/>
    <w:rsid w:val="00E36916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41D7"/>
    <w:rsid w:val="00E461F5"/>
    <w:rsid w:val="00E5021C"/>
    <w:rsid w:val="00E50F98"/>
    <w:rsid w:val="00E514FA"/>
    <w:rsid w:val="00E523D4"/>
    <w:rsid w:val="00E53195"/>
    <w:rsid w:val="00E55C5F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F39"/>
    <w:rsid w:val="00E8617F"/>
    <w:rsid w:val="00E8647E"/>
    <w:rsid w:val="00E871E1"/>
    <w:rsid w:val="00E879F4"/>
    <w:rsid w:val="00E90CB3"/>
    <w:rsid w:val="00E92D34"/>
    <w:rsid w:val="00E937E5"/>
    <w:rsid w:val="00E95943"/>
    <w:rsid w:val="00E95E13"/>
    <w:rsid w:val="00E97C49"/>
    <w:rsid w:val="00EA0063"/>
    <w:rsid w:val="00EA11F0"/>
    <w:rsid w:val="00EA1685"/>
    <w:rsid w:val="00EA2C01"/>
    <w:rsid w:val="00EA6009"/>
    <w:rsid w:val="00EA6C5C"/>
    <w:rsid w:val="00EA6E5B"/>
    <w:rsid w:val="00EA7ACF"/>
    <w:rsid w:val="00EB518E"/>
    <w:rsid w:val="00EB6C07"/>
    <w:rsid w:val="00EB6D03"/>
    <w:rsid w:val="00EC166C"/>
    <w:rsid w:val="00EC1843"/>
    <w:rsid w:val="00EC29F3"/>
    <w:rsid w:val="00EC573C"/>
    <w:rsid w:val="00EC5FA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4030"/>
    <w:rsid w:val="00EE49CD"/>
    <w:rsid w:val="00EE5D13"/>
    <w:rsid w:val="00EE60E9"/>
    <w:rsid w:val="00EE7233"/>
    <w:rsid w:val="00EE7512"/>
    <w:rsid w:val="00EE7C9E"/>
    <w:rsid w:val="00EF171F"/>
    <w:rsid w:val="00EF18BE"/>
    <w:rsid w:val="00EF29E8"/>
    <w:rsid w:val="00EF2B54"/>
    <w:rsid w:val="00EF3B70"/>
    <w:rsid w:val="00EF411C"/>
    <w:rsid w:val="00EF47D5"/>
    <w:rsid w:val="00EF5B8A"/>
    <w:rsid w:val="00EF6254"/>
    <w:rsid w:val="00EF6397"/>
    <w:rsid w:val="00EF72EA"/>
    <w:rsid w:val="00EF7ED8"/>
    <w:rsid w:val="00F01C93"/>
    <w:rsid w:val="00F0201D"/>
    <w:rsid w:val="00F0334E"/>
    <w:rsid w:val="00F03A10"/>
    <w:rsid w:val="00F03C76"/>
    <w:rsid w:val="00F05753"/>
    <w:rsid w:val="00F06625"/>
    <w:rsid w:val="00F067CC"/>
    <w:rsid w:val="00F06A8E"/>
    <w:rsid w:val="00F07039"/>
    <w:rsid w:val="00F10177"/>
    <w:rsid w:val="00F10B83"/>
    <w:rsid w:val="00F11306"/>
    <w:rsid w:val="00F11A8D"/>
    <w:rsid w:val="00F123F4"/>
    <w:rsid w:val="00F1277C"/>
    <w:rsid w:val="00F13E41"/>
    <w:rsid w:val="00F14CA7"/>
    <w:rsid w:val="00F17C6A"/>
    <w:rsid w:val="00F20A93"/>
    <w:rsid w:val="00F20E1D"/>
    <w:rsid w:val="00F2286A"/>
    <w:rsid w:val="00F251D9"/>
    <w:rsid w:val="00F26179"/>
    <w:rsid w:val="00F27BEF"/>
    <w:rsid w:val="00F27FE6"/>
    <w:rsid w:val="00F3141B"/>
    <w:rsid w:val="00F31B91"/>
    <w:rsid w:val="00F31C11"/>
    <w:rsid w:val="00F31C68"/>
    <w:rsid w:val="00F32204"/>
    <w:rsid w:val="00F32BD4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47F4"/>
    <w:rsid w:val="00F74839"/>
    <w:rsid w:val="00F7589D"/>
    <w:rsid w:val="00F7599E"/>
    <w:rsid w:val="00F809B9"/>
    <w:rsid w:val="00F80B75"/>
    <w:rsid w:val="00F82B99"/>
    <w:rsid w:val="00F82BF3"/>
    <w:rsid w:val="00F83EC1"/>
    <w:rsid w:val="00F84FD2"/>
    <w:rsid w:val="00F851CB"/>
    <w:rsid w:val="00F863BE"/>
    <w:rsid w:val="00F864F5"/>
    <w:rsid w:val="00F8755B"/>
    <w:rsid w:val="00F878E6"/>
    <w:rsid w:val="00F91F46"/>
    <w:rsid w:val="00F925E6"/>
    <w:rsid w:val="00F92D67"/>
    <w:rsid w:val="00F9444E"/>
    <w:rsid w:val="00F94B9E"/>
    <w:rsid w:val="00F95836"/>
    <w:rsid w:val="00F969C1"/>
    <w:rsid w:val="00F9785D"/>
    <w:rsid w:val="00F979C0"/>
    <w:rsid w:val="00FA1512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C183E"/>
    <w:rsid w:val="00FC2E4E"/>
    <w:rsid w:val="00FC4917"/>
    <w:rsid w:val="00FC5B45"/>
    <w:rsid w:val="00FD070D"/>
    <w:rsid w:val="00FD2900"/>
    <w:rsid w:val="00FD3E10"/>
    <w:rsid w:val="00FD43AF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754A"/>
    <w:rsid w:val="00FE7CAC"/>
    <w:rsid w:val="00FF007B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22D-3F49-4BAE-B588-4623994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8695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12520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koctyukevich_ksp</cp:lastModifiedBy>
  <cp:revision>213</cp:revision>
  <cp:lastPrinted>2016-02-25T03:46:00Z</cp:lastPrinted>
  <dcterms:created xsi:type="dcterms:W3CDTF">2014-12-18T08:12:00Z</dcterms:created>
  <dcterms:modified xsi:type="dcterms:W3CDTF">2017-01-30T03:49:00Z</dcterms:modified>
</cp:coreProperties>
</file>