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3C" w:rsidRDefault="0069533C" w:rsidP="0069533C">
      <w:pPr>
        <w:ind w:left="-360" w:right="-365" w:firstLine="360"/>
        <w:jc w:val="center"/>
        <w:rPr>
          <w:b/>
          <w:sz w:val="28"/>
          <w:szCs w:val="28"/>
        </w:rPr>
      </w:pPr>
      <w:r>
        <w:rPr>
          <w:b/>
          <w:sz w:val="28"/>
          <w:szCs w:val="28"/>
        </w:rPr>
        <w:t>РОССИЙСКАЯ ФЕДЕРАЦИЯ</w:t>
      </w:r>
    </w:p>
    <w:p w:rsidR="0069533C" w:rsidRDefault="0069533C" w:rsidP="0069533C">
      <w:pPr>
        <w:ind w:right="-365"/>
        <w:jc w:val="center"/>
        <w:rPr>
          <w:b/>
          <w:sz w:val="28"/>
          <w:szCs w:val="28"/>
        </w:rPr>
      </w:pPr>
    </w:p>
    <w:p w:rsidR="0069533C" w:rsidRDefault="0069533C" w:rsidP="0069533C">
      <w:pPr>
        <w:ind w:right="-365"/>
        <w:jc w:val="center"/>
        <w:rPr>
          <w:b/>
          <w:sz w:val="28"/>
          <w:szCs w:val="28"/>
        </w:rPr>
      </w:pPr>
      <w:r>
        <w:rPr>
          <w:b/>
          <w:sz w:val="28"/>
          <w:szCs w:val="28"/>
        </w:rPr>
        <w:t>КОНТРОЛЬНО-СЧЕТНАЯ ПАЛАТА</w:t>
      </w:r>
    </w:p>
    <w:p w:rsidR="0069533C" w:rsidRDefault="0069533C" w:rsidP="0069533C">
      <w:pPr>
        <w:ind w:right="-365"/>
        <w:jc w:val="center"/>
        <w:rPr>
          <w:b/>
          <w:sz w:val="28"/>
          <w:szCs w:val="28"/>
        </w:rPr>
      </w:pPr>
      <w:r>
        <w:rPr>
          <w:b/>
          <w:sz w:val="28"/>
          <w:szCs w:val="28"/>
        </w:rPr>
        <w:t>МУНИЦИПАЛЬНОГО ОБРАЗОВАНИЯ КУЙТУНСКИЙ РАЙОН</w:t>
      </w:r>
    </w:p>
    <w:p w:rsidR="0069533C" w:rsidRPr="00C91090" w:rsidRDefault="0069533C" w:rsidP="0069533C">
      <w:pPr>
        <w:ind w:right="-365"/>
        <w:jc w:val="center"/>
        <w:rPr>
          <w:b/>
          <w:color w:val="FF0000"/>
          <w:sz w:val="28"/>
          <w:szCs w:val="28"/>
        </w:rPr>
      </w:pPr>
    </w:p>
    <w:p w:rsidR="00D0667F" w:rsidRPr="003A0E87" w:rsidRDefault="001D0A56" w:rsidP="0069533C">
      <w:pPr>
        <w:ind w:left="360"/>
        <w:jc w:val="center"/>
        <w:rPr>
          <w:color w:val="FF0000"/>
        </w:rPr>
      </w:pPr>
      <w:r w:rsidRPr="00D0667F">
        <w:rPr>
          <w:sz w:val="28"/>
          <w:szCs w:val="28"/>
        </w:rPr>
        <w:t xml:space="preserve"> </w:t>
      </w:r>
      <w:r w:rsidR="00D0667F" w:rsidRPr="00D0667F">
        <w:rPr>
          <w:b/>
          <w:sz w:val="28"/>
          <w:szCs w:val="28"/>
        </w:rPr>
        <w:t>Отчет</w:t>
      </w:r>
      <w:r w:rsidRPr="003A0E87">
        <w:rPr>
          <w:b/>
          <w:color w:val="FF0000"/>
        </w:rPr>
        <w:t xml:space="preserve"> </w:t>
      </w:r>
      <w:r w:rsidRPr="007F07BB">
        <w:rPr>
          <w:b/>
        </w:rPr>
        <w:t xml:space="preserve">№ </w:t>
      </w:r>
      <w:r w:rsidR="00D0667F">
        <w:rPr>
          <w:b/>
        </w:rPr>
        <w:t>0</w:t>
      </w:r>
      <w:r w:rsidR="007216C3">
        <w:rPr>
          <w:b/>
        </w:rPr>
        <w:t>5</w:t>
      </w:r>
    </w:p>
    <w:p w:rsidR="000E6ECE" w:rsidRPr="00B50D86" w:rsidRDefault="000E6ECE" w:rsidP="00B50D86">
      <w:pPr>
        <w:shd w:val="clear" w:color="auto" w:fill="FFFFFF"/>
        <w:tabs>
          <w:tab w:val="left" w:pos="0"/>
          <w:tab w:val="left" w:leader="underscore" w:pos="9235"/>
        </w:tabs>
        <w:jc w:val="center"/>
      </w:pPr>
      <w:r>
        <w:t>по результатам проведения контрольного мероприятия  «</w:t>
      </w:r>
      <w:r w:rsidR="007216C3" w:rsidRPr="007216C3">
        <w:rPr>
          <w:rFonts w:eastAsia="Calibri"/>
        </w:rPr>
        <w:t>Проверка муниципального унитарного предприятия «Типография» по вопросу начисления заработной платы Мамруковой Е.П. с 2014 года</w:t>
      </w:r>
      <w:r w:rsidRPr="00B50D86">
        <w:t>».</w:t>
      </w:r>
    </w:p>
    <w:p w:rsidR="00B05BB1" w:rsidRPr="00286C7A" w:rsidRDefault="00B05BB1" w:rsidP="00841E48">
      <w:pPr>
        <w:ind w:left="-283" w:firstLine="540"/>
        <w:jc w:val="center"/>
        <w:rPr>
          <w:color w:val="FF0000"/>
        </w:rPr>
      </w:pPr>
    </w:p>
    <w:p w:rsidR="0069533C" w:rsidRPr="000E6ECE" w:rsidRDefault="003A0E87" w:rsidP="0069533C">
      <w:pPr>
        <w:ind w:left="360"/>
        <w:jc w:val="both"/>
      </w:pPr>
      <w:r w:rsidRPr="000E6ECE">
        <w:t>р.</w:t>
      </w:r>
      <w:r w:rsidR="0069533C" w:rsidRPr="000E6ECE">
        <w:t>п.</w:t>
      </w:r>
      <w:r w:rsidRPr="000E6ECE">
        <w:t xml:space="preserve"> </w:t>
      </w:r>
      <w:r w:rsidR="0069533C" w:rsidRPr="000E6ECE">
        <w:t xml:space="preserve">Куйтун                                                                       </w:t>
      </w:r>
      <w:r w:rsidR="001D0A56" w:rsidRPr="000E6ECE">
        <w:t xml:space="preserve"> </w:t>
      </w:r>
      <w:r w:rsidR="00EA6009" w:rsidRPr="000E6ECE">
        <w:t xml:space="preserve">                      </w:t>
      </w:r>
      <w:r w:rsidRPr="000E6ECE">
        <w:t xml:space="preserve">   </w:t>
      </w:r>
      <w:r w:rsidR="007216C3">
        <w:t>3</w:t>
      </w:r>
      <w:r w:rsidRPr="00286C7A">
        <w:rPr>
          <w:color w:val="FF0000"/>
        </w:rPr>
        <w:t xml:space="preserve"> </w:t>
      </w:r>
      <w:r w:rsidR="00B50D86">
        <w:t>марта</w:t>
      </w:r>
      <w:r w:rsidR="001D0A56" w:rsidRPr="000E6ECE">
        <w:t xml:space="preserve"> 201</w:t>
      </w:r>
      <w:r w:rsidR="000E6ECE" w:rsidRPr="000E6ECE">
        <w:t>7</w:t>
      </w:r>
      <w:r w:rsidR="001D0A56" w:rsidRPr="000E6ECE">
        <w:t xml:space="preserve"> г.</w:t>
      </w:r>
    </w:p>
    <w:p w:rsidR="00D0667F" w:rsidRPr="00286C7A" w:rsidRDefault="00D0667F" w:rsidP="0069533C">
      <w:pPr>
        <w:ind w:left="360"/>
        <w:jc w:val="both"/>
        <w:rPr>
          <w:color w:val="FF0000"/>
        </w:rPr>
      </w:pPr>
    </w:p>
    <w:p w:rsidR="001E67D6" w:rsidRPr="00B50D86" w:rsidRDefault="0069533C" w:rsidP="00B50D86">
      <w:pPr>
        <w:shd w:val="clear" w:color="auto" w:fill="FFFFFF"/>
        <w:tabs>
          <w:tab w:val="left" w:pos="0"/>
          <w:tab w:val="left" w:leader="underscore" w:pos="9235"/>
        </w:tabs>
        <w:ind w:firstLine="567"/>
        <w:jc w:val="both"/>
        <w:rPr>
          <w:b/>
        </w:rPr>
      </w:pPr>
      <w:r w:rsidRPr="00286C7A">
        <w:rPr>
          <w:b/>
          <w:color w:val="FF0000"/>
        </w:rPr>
        <w:t xml:space="preserve"> </w:t>
      </w:r>
      <w:r w:rsidR="00FC2E4E" w:rsidRPr="000E6ECE">
        <w:t xml:space="preserve">Настоящий отчет подготовлен председателем КСП </w:t>
      </w:r>
      <w:r w:rsidR="000E6ECE" w:rsidRPr="000E6ECE">
        <w:t>Костюкевич А.А.</w:t>
      </w:r>
      <w:r w:rsidR="00FC2E4E" w:rsidRPr="000E6ECE">
        <w:t xml:space="preserve"> по итогам контрольного мероприятия </w:t>
      </w:r>
      <w:r w:rsidR="000E6ECE" w:rsidRPr="000E6ECE">
        <w:t>«</w:t>
      </w:r>
      <w:r w:rsidR="007216C3" w:rsidRPr="007216C3">
        <w:rPr>
          <w:rFonts w:eastAsia="Calibri"/>
        </w:rPr>
        <w:t>Проверка муниципального унитарного предприятия «Типография» по вопросу начисления заработной платы Мамруковой Е.П. с 2014 года</w:t>
      </w:r>
      <w:r w:rsidR="000E6ECE" w:rsidRPr="00B50D86">
        <w:t>»</w:t>
      </w:r>
      <w:r w:rsidR="00D0667F" w:rsidRPr="00B50D86">
        <w:t>,</w:t>
      </w:r>
      <w:r w:rsidR="00D0667F" w:rsidRPr="000E6ECE">
        <w:t xml:space="preserve"> на основании акта проверки  от </w:t>
      </w:r>
      <w:r w:rsidR="00B50D86">
        <w:t>2</w:t>
      </w:r>
      <w:r w:rsidR="007216C3">
        <w:t>2</w:t>
      </w:r>
      <w:r w:rsidR="000E6ECE" w:rsidRPr="000E6ECE">
        <w:t>.0</w:t>
      </w:r>
      <w:r w:rsidR="001E67D6">
        <w:t>2</w:t>
      </w:r>
      <w:r w:rsidR="00D0667F" w:rsidRPr="000E6ECE">
        <w:t>.201</w:t>
      </w:r>
      <w:r w:rsidR="000E6ECE" w:rsidRPr="000E6ECE">
        <w:t>7</w:t>
      </w:r>
      <w:r w:rsidR="001E67D6">
        <w:t>г.</w:t>
      </w:r>
      <w:r w:rsidR="008D5509" w:rsidRPr="000E6ECE">
        <w:t xml:space="preserve"> №</w:t>
      </w:r>
      <w:r w:rsidR="000E6ECE" w:rsidRPr="000E6ECE">
        <w:t xml:space="preserve"> </w:t>
      </w:r>
      <w:r w:rsidR="008D5509" w:rsidRPr="000E6ECE">
        <w:t>0</w:t>
      </w:r>
      <w:r w:rsidR="007216C3">
        <w:t>8</w:t>
      </w:r>
      <w:r w:rsidR="008D5509" w:rsidRPr="000E6ECE">
        <w:t>,</w:t>
      </w:r>
      <w:r w:rsidR="008D5509" w:rsidRPr="00286C7A">
        <w:rPr>
          <w:color w:val="FF0000"/>
        </w:rPr>
        <w:t xml:space="preserve"> </w:t>
      </w:r>
      <w:r w:rsidR="008D5509" w:rsidRPr="00F872BC">
        <w:t>составленного</w:t>
      </w:r>
      <w:r w:rsidR="00D0667F" w:rsidRPr="00F872BC">
        <w:t xml:space="preserve"> </w:t>
      </w:r>
      <w:r w:rsidR="007216C3">
        <w:t>ведущим инспектором</w:t>
      </w:r>
      <w:r w:rsidR="001E67D6" w:rsidRPr="00A11945">
        <w:t xml:space="preserve"> КСП </w:t>
      </w:r>
      <w:r w:rsidR="007216C3">
        <w:t>Гришкевич Е.И.</w:t>
      </w:r>
    </w:p>
    <w:p w:rsidR="00FC2E4E" w:rsidRPr="009F0A61" w:rsidRDefault="00FC2E4E" w:rsidP="00C94375">
      <w:pPr>
        <w:shd w:val="clear" w:color="auto" w:fill="FFFFFF"/>
        <w:tabs>
          <w:tab w:val="left" w:pos="283"/>
          <w:tab w:val="left" w:leader="underscore" w:pos="9235"/>
        </w:tabs>
        <w:ind w:firstLine="567"/>
        <w:jc w:val="both"/>
        <w:rPr>
          <w:b/>
        </w:rPr>
      </w:pPr>
      <w:r w:rsidRPr="00F872BC">
        <w:rPr>
          <w:b/>
        </w:rPr>
        <w:t>Основание для проведения контрольного мероприятия:</w:t>
      </w:r>
      <w:r w:rsidR="00F872BC" w:rsidRPr="00F872BC">
        <w:rPr>
          <w:b/>
        </w:rPr>
        <w:t xml:space="preserve"> </w:t>
      </w:r>
      <w:r w:rsidRPr="00F872BC">
        <w:t>Федеральный закон от 07.02.2011 года №</w:t>
      </w:r>
      <w:r w:rsidR="00F872BC" w:rsidRPr="00F872BC">
        <w:t xml:space="preserve"> </w:t>
      </w:r>
      <w:r w:rsidRPr="00F872BC">
        <w:t>6-ФЗ «Об общих принципах организации и деятельности контрольно-счетных органов  субъектов Российской Федерации и м</w:t>
      </w:r>
      <w:r w:rsidR="00D0667F" w:rsidRPr="00F872BC">
        <w:t xml:space="preserve">униципальных образований», </w:t>
      </w:r>
      <w:r w:rsidR="00C94375">
        <w:rPr>
          <w:rFonts w:eastAsia="Calibri"/>
        </w:rPr>
        <w:t>поручение мэра МО Куйтунский район от 14.02.2017г.  исх</w:t>
      </w:r>
      <w:r w:rsidR="00C94375">
        <w:t>. № 251</w:t>
      </w:r>
      <w:r w:rsidR="009F0A61">
        <w:t xml:space="preserve">, распоряжение председателя КСП от 15.02.2017г. № 9 </w:t>
      </w:r>
      <w:r w:rsidR="009F0A61" w:rsidRPr="009F0A61">
        <w:t>«О проведении контрольного мероприятия»</w:t>
      </w:r>
      <w:r w:rsidR="00C94375" w:rsidRPr="009F0A61">
        <w:t>.</w:t>
      </w:r>
    </w:p>
    <w:p w:rsidR="00B50D86" w:rsidRPr="00DF63EF" w:rsidRDefault="00FC2E4E" w:rsidP="00B50D86">
      <w:pPr>
        <w:suppressAutoHyphens/>
        <w:ind w:firstLine="567"/>
        <w:jc w:val="both"/>
      </w:pPr>
      <w:r w:rsidRPr="00F872BC">
        <w:rPr>
          <w:b/>
        </w:rPr>
        <w:t xml:space="preserve">Предмет контрольного мероприятия: </w:t>
      </w:r>
      <w:r w:rsidR="00C94375">
        <w:t xml:space="preserve">нормативно-правовые акты и иные распорядительные документы, а также финансовые, бухгалтерские и иные отчетные и первичные документы по </w:t>
      </w:r>
      <w:r w:rsidR="007E4695">
        <w:t xml:space="preserve">вопросам начисления заработной платы работнику </w:t>
      </w:r>
      <w:r w:rsidR="007E4695" w:rsidRPr="007216C3">
        <w:rPr>
          <w:rFonts w:eastAsia="Calibri"/>
        </w:rPr>
        <w:t>муниципального унитарного предприятия «Типография»</w:t>
      </w:r>
      <w:r w:rsidR="00B50D86">
        <w:t>.</w:t>
      </w:r>
    </w:p>
    <w:p w:rsidR="00D0667F" w:rsidRPr="00F872BC" w:rsidRDefault="00FC2E4E" w:rsidP="00D0667F">
      <w:pPr>
        <w:pStyle w:val="ac"/>
        <w:autoSpaceDE w:val="0"/>
        <w:autoSpaceDN w:val="0"/>
        <w:adjustRightInd w:val="0"/>
        <w:spacing w:after="0" w:line="240" w:lineRule="auto"/>
        <w:ind w:left="0" w:firstLine="567"/>
        <w:jc w:val="both"/>
        <w:rPr>
          <w:rFonts w:ascii="Times New Roman" w:hAnsi="Times New Roman"/>
          <w:sz w:val="24"/>
          <w:szCs w:val="24"/>
        </w:rPr>
      </w:pPr>
      <w:r w:rsidRPr="00F872BC">
        <w:rPr>
          <w:rFonts w:ascii="Times New Roman" w:hAnsi="Times New Roman"/>
          <w:b/>
          <w:sz w:val="24"/>
          <w:szCs w:val="24"/>
        </w:rPr>
        <w:t>Объект контрольного мероприятия:</w:t>
      </w:r>
      <w:r w:rsidRPr="00F872BC">
        <w:t xml:space="preserve"> </w:t>
      </w:r>
      <w:r w:rsidR="007E4695" w:rsidRPr="007216C3">
        <w:rPr>
          <w:rFonts w:ascii="Times New Roman" w:eastAsia="Calibri" w:hAnsi="Times New Roman"/>
          <w:sz w:val="24"/>
          <w:szCs w:val="24"/>
        </w:rPr>
        <w:t>муниципально</w:t>
      </w:r>
      <w:r w:rsidR="007E4695">
        <w:rPr>
          <w:rFonts w:ascii="Times New Roman" w:eastAsia="Calibri" w:hAnsi="Times New Roman"/>
          <w:sz w:val="24"/>
          <w:szCs w:val="24"/>
        </w:rPr>
        <w:t>е</w:t>
      </w:r>
      <w:r w:rsidR="007E4695" w:rsidRPr="007216C3">
        <w:rPr>
          <w:rFonts w:ascii="Times New Roman" w:eastAsia="Calibri" w:hAnsi="Times New Roman"/>
          <w:sz w:val="24"/>
          <w:szCs w:val="24"/>
        </w:rPr>
        <w:t xml:space="preserve"> унитарно</w:t>
      </w:r>
      <w:r w:rsidR="007E4695">
        <w:rPr>
          <w:rFonts w:ascii="Times New Roman" w:eastAsia="Calibri" w:hAnsi="Times New Roman"/>
          <w:sz w:val="24"/>
          <w:szCs w:val="24"/>
        </w:rPr>
        <w:t>е</w:t>
      </w:r>
      <w:r w:rsidR="007E4695" w:rsidRPr="007216C3">
        <w:rPr>
          <w:rFonts w:ascii="Times New Roman" w:eastAsia="Calibri" w:hAnsi="Times New Roman"/>
          <w:sz w:val="24"/>
          <w:szCs w:val="24"/>
        </w:rPr>
        <w:t xml:space="preserve"> предприяти</w:t>
      </w:r>
      <w:r w:rsidR="007E4695">
        <w:rPr>
          <w:rFonts w:ascii="Times New Roman" w:eastAsia="Calibri" w:hAnsi="Times New Roman"/>
          <w:sz w:val="24"/>
          <w:szCs w:val="24"/>
        </w:rPr>
        <w:t xml:space="preserve">е </w:t>
      </w:r>
      <w:r w:rsidR="007E4695" w:rsidRPr="007216C3">
        <w:rPr>
          <w:rFonts w:ascii="Times New Roman" w:eastAsia="Calibri" w:hAnsi="Times New Roman"/>
          <w:sz w:val="24"/>
          <w:szCs w:val="24"/>
        </w:rPr>
        <w:t>«Типография»</w:t>
      </w:r>
      <w:r w:rsidR="007E4695">
        <w:rPr>
          <w:rFonts w:ascii="Times New Roman" w:eastAsia="Calibri" w:hAnsi="Times New Roman"/>
          <w:sz w:val="24"/>
          <w:szCs w:val="24"/>
        </w:rPr>
        <w:t xml:space="preserve"> (далее – МУП «Типография»)</w:t>
      </w:r>
      <w:r w:rsidR="00D0667F" w:rsidRPr="00F872BC">
        <w:rPr>
          <w:rFonts w:ascii="Times New Roman" w:hAnsi="Times New Roman"/>
          <w:sz w:val="24"/>
          <w:szCs w:val="24"/>
        </w:rPr>
        <w:t>.</w:t>
      </w:r>
    </w:p>
    <w:p w:rsidR="00FC2E4E" w:rsidRPr="00F872BC" w:rsidRDefault="00FC2E4E" w:rsidP="000E6ECE">
      <w:pPr>
        <w:ind w:right="-1" w:firstLine="567"/>
        <w:jc w:val="both"/>
      </w:pPr>
      <w:r w:rsidRPr="00F872BC">
        <w:rPr>
          <w:b/>
        </w:rPr>
        <w:t xml:space="preserve">Срок проведения контрольного мероприятия: </w:t>
      </w:r>
      <w:r w:rsidRPr="00F872BC">
        <w:t xml:space="preserve">с  </w:t>
      </w:r>
      <w:r w:rsidR="007E4695">
        <w:t>15</w:t>
      </w:r>
      <w:r w:rsidRPr="00F872BC">
        <w:t>.0</w:t>
      </w:r>
      <w:r w:rsidR="007E4695">
        <w:t>2</w:t>
      </w:r>
      <w:r w:rsidRPr="00F872BC">
        <w:t>.201</w:t>
      </w:r>
      <w:r w:rsidR="00F872BC" w:rsidRPr="00F872BC">
        <w:t>7</w:t>
      </w:r>
      <w:r w:rsidRPr="00F872BC">
        <w:t xml:space="preserve"> г. по </w:t>
      </w:r>
      <w:r w:rsidR="00B50D86">
        <w:t>2</w:t>
      </w:r>
      <w:r w:rsidR="007E4695">
        <w:t>2</w:t>
      </w:r>
      <w:r w:rsidRPr="00F872BC">
        <w:t>.0</w:t>
      </w:r>
      <w:r w:rsidR="00BD590A">
        <w:t>2</w:t>
      </w:r>
      <w:r w:rsidRPr="00F872BC">
        <w:t>.201</w:t>
      </w:r>
      <w:r w:rsidR="00F872BC" w:rsidRPr="00F872BC">
        <w:t>7</w:t>
      </w:r>
      <w:r w:rsidRPr="00F872BC">
        <w:t>г.</w:t>
      </w:r>
    </w:p>
    <w:p w:rsidR="0084797E" w:rsidRPr="00544335" w:rsidRDefault="00FC2E4E" w:rsidP="0084797E">
      <w:pPr>
        <w:suppressAutoHyphens/>
        <w:ind w:firstLine="567"/>
        <w:jc w:val="both"/>
        <w:rPr>
          <w:color w:val="FF0000"/>
        </w:rPr>
      </w:pPr>
      <w:r w:rsidRPr="00F872BC">
        <w:rPr>
          <w:b/>
        </w:rPr>
        <w:t>Цель контрольного мероприятия:</w:t>
      </w:r>
      <w:r w:rsidRPr="00F872BC">
        <w:t xml:space="preserve"> </w:t>
      </w:r>
      <w:r w:rsidR="007E4695">
        <w:t xml:space="preserve">определение правильности начисления заработной платы </w:t>
      </w:r>
      <w:r w:rsidR="002A46C1">
        <w:t xml:space="preserve">работнику </w:t>
      </w:r>
      <w:r w:rsidR="007E4695">
        <w:t xml:space="preserve"> </w:t>
      </w:r>
      <w:r w:rsidR="002A46C1">
        <w:rPr>
          <w:rFonts w:eastAsia="Calibri"/>
        </w:rPr>
        <w:t>МУП «Типография».</w:t>
      </w:r>
    </w:p>
    <w:p w:rsidR="00FC2E4E" w:rsidRPr="00F872BC" w:rsidRDefault="00FC2E4E" w:rsidP="000E6ECE">
      <w:pPr>
        <w:ind w:firstLine="567"/>
        <w:jc w:val="both"/>
      </w:pPr>
      <w:r w:rsidRPr="00F872BC">
        <w:rPr>
          <w:b/>
        </w:rPr>
        <w:t xml:space="preserve">Проверяемый период: </w:t>
      </w:r>
      <w:r w:rsidR="00F872BC" w:rsidRPr="00F872BC">
        <w:rPr>
          <w:b/>
        </w:rPr>
        <w:t xml:space="preserve"> </w:t>
      </w:r>
      <w:r w:rsidRPr="00F872BC">
        <w:t>201</w:t>
      </w:r>
      <w:r w:rsidR="007E4695">
        <w:t>4 - 2016</w:t>
      </w:r>
      <w:r w:rsidRPr="00F872BC">
        <w:t xml:space="preserve"> год</w:t>
      </w:r>
      <w:r w:rsidR="007E4695">
        <w:t>ы</w:t>
      </w:r>
      <w:r w:rsidRPr="00F872BC">
        <w:t>.</w:t>
      </w:r>
    </w:p>
    <w:p w:rsidR="00FC2E4E" w:rsidRPr="00F872BC" w:rsidRDefault="00D70899" w:rsidP="000E6ECE">
      <w:pPr>
        <w:ind w:firstLine="567"/>
        <w:jc w:val="both"/>
        <w:rPr>
          <w:b/>
        </w:rPr>
      </w:pPr>
      <w:r w:rsidRPr="00F872BC">
        <w:rPr>
          <w:b/>
        </w:rPr>
        <w:t xml:space="preserve">Объем проверенных финансовых средств -   </w:t>
      </w:r>
      <w:r w:rsidR="007E4695">
        <w:rPr>
          <w:b/>
        </w:rPr>
        <w:t>385,6</w:t>
      </w:r>
      <w:r w:rsidRPr="00F872BC">
        <w:rPr>
          <w:b/>
        </w:rPr>
        <w:t xml:space="preserve">  тыс. руб.</w:t>
      </w:r>
    </w:p>
    <w:p w:rsidR="00D70899" w:rsidRPr="00286C7A" w:rsidRDefault="00D70899" w:rsidP="00FC2E4E">
      <w:pPr>
        <w:ind w:left="-284" w:firstLine="284"/>
        <w:jc w:val="both"/>
        <w:rPr>
          <w:color w:val="FF0000"/>
        </w:rPr>
      </w:pPr>
    </w:p>
    <w:p w:rsidR="00FC2E4E" w:rsidRDefault="00FC2E4E" w:rsidP="00F872BC">
      <w:pPr>
        <w:ind w:firstLine="567"/>
        <w:jc w:val="center"/>
        <w:rPr>
          <w:b/>
        </w:rPr>
      </w:pPr>
      <w:r w:rsidRPr="00F872BC">
        <w:rPr>
          <w:b/>
        </w:rPr>
        <w:t>Резу</w:t>
      </w:r>
      <w:r w:rsidR="00597AF9">
        <w:rPr>
          <w:b/>
        </w:rPr>
        <w:t>льтаты контрольного мероприятия</w:t>
      </w:r>
    </w:p>
    <w:p w:rsidR="0056631C" w:rsidRPr="00E20F1C" w:rsidRDefault="00BD590A" w:rsidP="0056631C">
      <w:pPr>
        <w:ind w:right="-1" w:firstLine="540"/>
        <w:jc w:val="center"/>
        <w:rPr>
          <w:b/>
        </w:rPr>
      </w:pPr>
      <w:r w:rsidRPr="00E20F1C">
        <w:rPr>
          <w:b/>
        </w:rPr>
        <w:t xml:space="preserve">1. Общие </w:t>
      </w:r>
      <w:r w:rsidR="0056631C" w:rsidRPr="00E20F1C">
        <w:rPr>
          <w:b/>
        </w:rPr>
        <w:t>сведения</w:t>
      </w:r>
    </w:p>
    <w:p w:rsidR="00E20F1C" w:rsidRDefault="00E20F1C" w:rsidP="00E20F1C">
      <w:pPr>
        <w:ind w:firstLine="567"/>
        <w:jc w:val="both"/>
        <w:rPr>
          <w:rFonts w:eastAsia="Calibri"/>
        </w:rPr>
      </w:pPr>
      <w:r w:rsidRPr="003674EF">
        <w:rPr>
          <w:rFonts w:eastAsia="Calibri"/>
        </w:rPr>
        <w:t xml:space="preserve">Муниципальное </w:t>
      </w:r>
      <w:r>
        <w:rPr>
          <w:rFonts w:eastAsia="Calibri"/>
        </w:rPr>
        <w:t>унитарное предприятие «Типография» за проверяемый период 2014-2016гг. осуществляло свою деятельность на основании Устава, утвержденного постановлением администрации муниципального образования Куйтунский район от 07.04.2011г. № 298.</w:t>
      </w:r>
    </w:p>
    <w:p w:rsidR="00E20F1C" w:rsidRDefault="00E20F1C" w:rsidP="00E20F1C">
      <w:pPr>
        <w:ind w:firstLine="567"/>
        <w:jc w:val="both"/>
        <w:rPr>
          <w:rFonts w:eastAsia="Calibri"/>
        </w:rPr>
      </w:pPr>
      <w:r>
        <w:rPr>
          <w:rFonts w:eastAsia="Calibri"/>
        </w:rPr>
        <w:t>Согласно Уставу учредителем МУП «Типография»  является администрация муниципального образования Куйтунский район. Функции собственника имущества от имении администрации муниципального образования Куйтунский район выполняет Комитет по управлению муниципальным имуществом администрации муниципального образования Куйтунский район</w:t>
      </w:r>
      <w:r w:rsidR="00C11A1E">
        <w:rPr>
          <w:rFonts w:eastAsia="Calibri"/>
        </w:rPr>
        <w:t>.</w:t>
      </w:r>
    </w:p>
    <w:p w:rsidR="00E20F1C" w:rsidRDefault="00E20F1C" w:rsidP="00E20F1C">
      <w:pPr>
        <w:ind w:firstLine="567"/>
        <w:jc w:val="both"/>
        <w:rPr>
          <w:rFonts w:eastAsia="Calibri"/>
        </w:rPr>
      </w:pPr>
      <w:r>
        <w:rPr>
          <w:rFonts w:eastAsia="Calibri"/>
        </w:rPr>
        <w:t xml:space="preserve">МУП «Типография» является коммерческой организацией, обладает статусом юридического лица, имеет самостоятельный баланс, печать со своим наименованием, один расчетный счет. </w:t>
      </w:r>
    </w:p>
    <w:p w:rsidR="00E20F1C" w:rsidRDefault="00E20F1C" w:rsidP="00E20F1C">
      <w:pPr>
        <w:ind w:firstLine="567"/>
        <w:jc w:val="both"/>
        <w:rPr>
          <w:rFonts w:eastAsia="Calibri"/>
        </w:rPr>
      </w:pPr>
      <w:r>
        <w:rPr>
          <w:rFonts w:eastAsia="Calibri"/>
        </w:rPr>
        <w:t>Ответственными за финансово-хозяйственную деятельность МУП «Типография»  в проверяемом периоде являлись:</w:t>
      </w:r>
    </w:p>
    <w:p w:rsidR="00E20F1C" w:rsidRPr="00E20F1C" w:rsidRDefault="00E20F1C" w:rsidP="00E20F1C">
      <w:pPr>
        <w:ind w:firstLine="567"/>
        <w:jc w:val="both"/>
        <w:rPr>
          <w:rFonts w:eastAsia="Calibri"/>
          <w:u w:val="single"/>
        </w:rPr>
      </w:pPr>
      <w:r w:rsidRPr="00E20F1C">
        <w:rPr>
          <w:rFonts w:eastAsia="Calibri"/>
          <w:u w:val="single"/>
        </w:rPr>
        <w:t>- с правом первой подписи:</w:t>
      </w:r>
    </w:p>
    <w:p w:rsidR="00E20F1C" w:rsidRDefault="00E20F1C" w:rsidP="00E20F1C">
      <w:pPr>
        <w:ind w:firstLine="567"/>
        <w:jc w:val="both"/>
        <w:rPr>
          <w:rFonts w:eastAsia="Calibri"/>
        </w:rPr>
      </w:pPr>
      <w:r>
        <w:rPr>
          <w:rFonts w:eastAsia="Calibri"/>
        </w:rPr>
        <w:t>- до 28.03.2014г.  - директор МУП «Типография» Ю.Д. Костюченко;</w:t>
      </w:r>
    </w:p>
    <w:p w:rsidR="00E20F1C" w:rsidRDefault="00E20F1C" w:rsidP="00E20F1C">
      <w:pPr>
        <w:ind w:firstLine="567"/>
        <w:jc w:val="both"/>
        <w:rPr>
          <w:rFonts w:eastAsia="Calibri"/>
        </w:rPr>
      </w:pPr>
      <w:r>
        <w:rPr>
          <w:rFonts w:eastAsia="Calibri"/>
        </w:rPr>
        <w:t>- с 28.03.2014г. исполняющая обязанности директора МУП «Типография» Е.Н. Кривенок;</w:t>
      </w:r>
    </w:p>
    <w:p w:rsidR="00E20F1C" w:rsidRDefault="00E20F1C" w:rsidP="00E20F1C">
      <w:pPr>
        <w:ind w:firstLine="567"/>
        <w:jc w:val="both"/>
        <w:rPr>
          <w:rFonts w:eastAsia="Calibri"/>
        </w:rPr>
      </w:pPr>
      <w:r>
        <w:rPr>
          <w:rFonts w:eastAsia="Calibri"/>
        </w:rPr>
        <w:lastRenderedPageBreak/>
        <w:t>- с 30.06.2014г. – директор МУП «Типография» Е.Н. Кривенок.</w:t>
      </w:r>
    </w:p>
    <w:p w:rsidR="00E20F1C" w:rsidRDefault="00E20F1C" w:rsidP="00E20F1C">
      <w:pPr>
        <w:ind w:firstLine="567"/>
        <w:jc w:val="both"/>
        <w:rPr>
          <w:rFonts w:eastAsia="Calibri"/>
        </w:rPr>
      </w:pPr>
      <w:r w:rsidRPr="00E20F1C">
        <w:rPr>
          <w:rFonts w:eastAsia="Calibri"/>
          <w:u w:val="single"/>
        </w:rPr>
        <w:t>- с правом второй подписи</w:t>
      </w:r>
      <w:r>
        <w:rPr>
          <w:rFonts w:eastAsia="Calibri"/>
        </w:rPr>
        <w:t>:</w:t>
      </w:r>
    </w:p>
    <w:p w:rsidR="00E20F1C" w:rsidRDefault="00E20F1C" w:rsidP="00E20F1C">
      <w:pPr>
        <w:ind w:firstLine="567"/>
        <w:jc w:val="both"/>
        <w:rPr>
          <w:rFonts w:eastAsia="Calibri"/>
        </w:rPr>
      </w:pPr>
      <w:r>
        <w:rPr>
          <w:rFonts w:eastAsia="Calibri"/>
        </w:rPr>
        <w:t xml:space="preserve">- до 29.03.2014г.  – главный бухгалтер МУП «Типография» Г.М. Костюченко; </w:t>
      </w:r>
    </w:p>
    <w:p w:rsidR="00E20F1C" w:rsidRDefault="00E20F1C" w:rsidP="00E20F1C">
      <w:pPr>
        <w:ind w:firstLine="567"/>
        <w:jc w:val="both"/>
        <w:rPr>
          <w:rFonts w:eastAsia="Calibri"/>
        </w:rPr>
      </w:pPr>
      <w:r>
        <w:rPr>
          <w:rFonts w:eastAsia="Calibri"/>
        </w:rPr>
        <w:t>- с 29.03.2014г. – главный бухгалтер МУП «Типография» О.М. Высотина.</w:t>
      </w:r>
    </w:p>
    <w:p w:rsidR="00E20F1C" w:rsidRPr="002D045F" w:rsidRDefault="00E20F1C" w:rsidP="00E20F1C">
      <w:pPr>
        <w:tabs>
          <w:tab w:val="num" w:pos="0"/>
        </w:tabs>
        <w:ind w:firstLine="540"/>
        <w:jc w:val="both"/>
      </w:pPr>
      <w:r>
        <w:rPr>
          <w:rFonts w:eastAsia="Calibri"/>
        </w:rPr>
        <w:t xml:space="preserve">В настоящее время </w:t>
      </w:r>
      <w:r w:rsidR="00283183">
        <w:rPr>
          <w:rFonts w:eastAsia="Calibri"/>
        </w:rPr>
        <w:t xml:space="preserve">МУП «Типография» </w:t>
      </w:r>
      <w:r>
        <w:rPr>
          <w:rFonts w:eastAsia="Calibri"/>
        </w:rPr>
        <w:t xml:space="preserve"> находится в стадии ликвидации. </w:t>
      </w:r>
      <w:r w:rsidRPr="005605F2">
        <w:t>30 августа 2016</w:t>
      </w:r>
      <w:r>
        <w:t xml:space="preserve"> </w:t>
      </w:r>
      <w:r w:rsidRPr="005605F2">
        <w:t xml:space="preserve">года Дума </w:t>
      </w:r>
      <w:r>
        <w:t>МО Куйтунский район</w:t>
      </w:r>
      <w:r w:rsidR="00283183">
        <w:t xml:space="preserve"> </w:t>
      </w:r>
      <w:r w:rsidRPr="005605F2">
        <w:t xml:space="preserve">согласовала предложение Администрации МО Куйтунский район о ликвидации МУП «Типография».  </w:t>
      </w:r>
      <w:r w:rsidR="00283183">
        <w:t>На основании</w:t>
      </w:r>
      <w:r w:rsidRPr="002D045F">
        <w:t xml:space="preserve"> экономического обоснования ликвидации МУП «Типография», представленного экономическим управлением администрации</w:t>
      </w:r>
      <w:r w:rsidR="00283183">
        <w:t xml:space="preserve"> МО Куйтунский район</w:t>
      </w:r>
      <w:r w:rsidRPr="002D045F">
        <w:t xml:space="preserve">, имущество предприятия в дальнейшем планируется передать в аренду индивидуальному предпринимателю, который продолжит оказывать услуги (выпуск печатной продукции и т. д.) физическим и юридическим лицам. </w:t>
      </w:r>
    </w:p>
    <w:p w:rsidR="00E20F1C" w:rsidRDefault="00E20F1C" w:rsidP="00E20F1C">
      <w:pPr>
        <w:ind w:firstLine="567"/>
        <w:jc w:val="both"/>
        <w:rPr>
          <w:rFonts w:eastAsia="Calibri"/>
        </w:rPr>
      </w:pPr>
      <w:r>
        <w:rPr>
          <w:rFonts w:eastAsia="Calibri"/>
        </w:rPr>
        <w:t>Согласно постановлению Администрации МО Куйтунский район от 05.10.2016г. №</w:t>
      </w:r>
      <w:r w:rsidR="00283183">
        <w:rPr>
          <w:rFonts w:eastAsia="Calibri"/>
        </w:rPr>
        <w:t xml:space="preserve"> </w:t>
      </w:r>
      <w:r>
        <w:rPr>
          <w:rFonts w:eastAsia="Calibri"/>
        </w:rPr>
        <w:t xml:space="preserve">274-п «О ликвидации </w:t>
      </w:r>
      <w:r w:rsidR="00283183">
        <w:rPr>
          <w:rFonts w:eastAsia="Calibri"/>
        </w:rPr>
        <w:t xml:space="preserve">МУП «Типография», </w:t>
      </w:r>
      <w:r>
        <w:rPr>
          <w:rFonts w:eastAsia="Calibri"/>
        </w:rPr>
        <w:t xml:space="preserve"> срок ликвидации Предп</w:t>
      </w:r>
      <w:r w:rsidR="00283183">
        <w:rPr>
          <w:rFonts w:eastAsia="Calibri"/>
        </w:rPr>
        <w:t xml:space="preserve">риятия установлен до 01.01.2018 </w:t>
      </w:r>
      <w:r>
        <w:rPr>
          <w:rFonts w:eastAsia="Calibri"/>
        </w:rPr>
        <w:t>года. Также данным постановлением утвержден состав ликвидационной</w:t>
      </w:r>
      <w:r w:rsidR="00283183">
        <w:rPr>
          <w:rFonts w:eastAsia="Calibri"/>
        </w:rPr>
        <w:t xml:space="preserve"> </w:t>
      </w:r>
      <w:r>
        <w:rPr>
          <w:rFonts w:eastAsia="Calibri"/>
        </w:rPr>
        <w:t xml:space="preserve">комиссии </w:t>
      </w:r>
      <w:r w:rsidR="00283183">
        <w:rPr>
          <w:rFonts w:eastAsia="Calibri"/>
        </w:rPr>
        <w:t>МУП «Типография»</w:t>
      </w:r>
      <w:r>
        <w:rPr>
          <w:rFonts w:eastAsia="Calibri"/>
        </w:rPr>
        <w:t xml:space="preserve">. С момента назначения ликвидационной комиссии, т.е. с 05.10.2016г. к ней переходят полномочия по управлению делами </w:t>
      </w:r>
      <w:r w:rsidR="00283183">
        <w:rPr>
          <w:rFonts w:eastAsia="Calibri"/>
        </w:rPr>
        <w:t>МУП «Типография»</w:t>
      </w:r>
      <w:r>
        <w:rPr>
          <w:rFonts w:eastAsia="Calibri"/>
        </w:rPr>
        <w:t>. Председателем ликвидационной комиссии</w:t>
      </w:r>
      <w:r w:rsidR="00283183">
        <w:rPr>
          <w:rFonts w:eastAsia="Calibri"/>
        </w:rPr>
        <w:t xml:space="preserve"> </w:t>
      </w:r>
      <w:r>
        <w:rPr>
          <w:rFonts w:eastAsia="Calibri"/>
        </w:rPr>
        <w:t xml:space="preserve">назначена председатель МКУ КУМИ Администрации МО Куйтунский район </w:t>
      </w:r>
      <w:r w:rsidR="00283183">
        <w:rPr>
          <w:rFonts w:eastAsia="Calibri"/>
        </w:rPr>
        <w:t xml:space="preserve"> </w:t>
      </w:r>
      <w:r>
        <w:rPr>
          <w:rFonts w:eastAsia="Calibri"/>
        </w:rPr>
        <w:t>Натальченко Светлана Викторовна.</w:t>
      </w:r>
    </w:p>
    <w:p w:rsidR="00E20F1C" w:rsidRDefault="00E20F1C" w:rsidP="00E20F1C">
      <w:pPr>
        <w:ind w:firstLine="567"/>
        <w:jc w:val="both"/>
        <w:rPr>
          <w:rFonts w:eastAsia="Calibri"/>
        </w:rPr>
      </w:pPr>
      <w:r>
        <w:rPr>
          <w:rFonts w:eastAsia="Calibri"/>
        </w:rPr>
        <w:t xml:space="preserve">На момент проверки </w:t>
      </w:r>
      <w:r w:rsidR="00283183">
        <w:rPr>
          <w:rFonts w:eastAsia="Calibri"/>
        </w:rPr>
        <w:t xml:space="preserve">МУП «Типография» </w:t>
      </w:r>
      <w:r>
        <w:rPr>
          <w:rFonts w:eastAsia="Calibri"/>
        </w:rPr>
        <w:t xml:space="preserve"> продолжает оказывать полиграфические услуги. Для оказания услуг населению заключен договор возмездного оказания услуг</w:t>
      </w:r>
      <w:r w:rsidR="00283183">
        <w:rPr>
          <w:rFonts w:eastAsia="Calibri"/>
        </w:rPr>
        <w:t xml:space="preserve"> </w:t>
      </w:r>
      <w:r>
        <w:rPr>
          <w:rFonts w:eastAsia="Calibri"/>
        </w:rPr>
        <w:t>с Кривенок Еленой Николаевной от 29.12.2016 года. Срок действия договора с 29.12.2016г. по 01.05.2017г.</w:t>
      </w:r>
    </w:p>
    <w:p w:rsidR="00E20F1C" w:rsidRDefault="00E20F1C" w:rsidP="00E20F1C">
      <w:pPr>
        <w:ind w:firstLine="567"/>
        <w:jc w:val="both"/>
        <w:rPr>
          <w:rFonts w:eastAsia="Calibri"/>
        </w:rPr>
      </w:pPr>
      <w:r>
        <w:rPr>
          <w:rFonts w:eastAsia="Calibri"/>
        </w:rPr>
        <w:t xml:space="preserve">В связи с ликвидацией </w:t>
      </w:r>
      <w:r w:rsidR="00283183">
        <w:rPr>
          <w:rFonts w:eastAsia="Calibri"/>
        </w:rPr>
        <w:t xml:space="preserve">МУП «Типография» </w:t>
      </w:r>
      <w:r>
        <w:rPr>
          <w:rFonts w:eastAsia="Calibri"/>
        </w:rPr>
        <w:t xml:space="preserve">работники были ознакомлены персонально и под роспись о предстоящем расторжении с ними трудовых договоров с 28.12.2016г.  (приказ </w:t>
      </w:r>
      <w:r w:rsidR="00283183">
        <w:rPr>
          <w:rFonts w:eastAsia="Calibri"/>
        </w:rPr>
        <w:t>директора</w:t>
      </w:r>
      <w:r>
        <w:rPr>
          <w:rFonts w:eastAsia="Calibri"/>
        </w:rPr>
        <w:t xml:space="preserve"> МУП «Типография» от 28.10.2016г.).</w:t>
      </w:r>
    </w:p>
    <w:p w:rsidR="00E20F1C" w:rsidRDefault="00E20F1C" w:rsidP="00E20F1C">
      <w:pPr>
        <w:ind w:firstLine="567"/>
        <w:jc w:val="both"/>
        <w:rPr>
          <w:rFonts w:eastAsia="Calibri"/>
        </w:rPr>
      </w:pPr>
      <w:r>
        <w:rPr>
          <w:rFonts w:eastAsia="Calibri"/>
        </w:rPr>
        <w:t xml:space="preserve">По поручению мэра МО Куйтунский район от 14.02.2017г. </w:t>
      </w:r>
      <w:r w:rsidR="00283183">
        <w:rPr>
          <w:rFonts w:eastAsia="Calibri"/>
        </w:rPr>
        <w:t xml:space="preserve">исх. </w:t>
      </w:r>
      <w:r>
        <w:rPr>
          <w:rFonts w:eastAsia="Calibri"/>
        </w:rPr>
        <w:t>№</w:t>
      </w:r>
      <w:r w:rsidR="00283183">
        <w:rPr>
          <w:rFonts w:eastAsia="Calibri"/>
        </w:rPr>
        <w:t xml:space="preserve"> </w:t>
      </w:r>
      <w:r>
        <w:rPr>
          <w:rFonts w:eastAsia="Calibri"/>
        </w:rPr>
        <w:t>251 была проведена проверка начисления заработной платы Мамруковой Е.П. с 2014 года.</w:t>
      </w:r>
    </w:p>
    <w:p w:rsidR="00E959FB" w:rsidRPr="000D067D" w:rsidRDefault="00E959FB" w:rsidP="00F872BC">
      <w:pPr>
        <w:ind w:firstLine="539"/>
        <w:jc w:val="both"/>
        <w:rPr>
          <w:color w:val="FF0000"/>
        </w:rPr>
      </w:pPr>
    </w:p>
    <w:p w:rsidR="003D10D4" w:rsidRDefault="003D10D4" w:rsidP="003D10D4">
      <w:pPr>
        <w:ind w:firstLine="567"/>
        <w:jc w:val="center"/>
        <w:rPr>
          <w:rFonts w:eastAsia="Calibri"/>
          <w:b/>
        </w:rPr>
      </w:pPr>
      <w:r w:rsidRPr="007B158E">
        <w:rPr>
          <w:rFonts w:eastAsia="Calibri"/>
          <w:b/>
        </w:rPr>
        <w:t>2.</w:t>
      </w:r>
      <w:r w:rsidR="00C11A1E">
        <w:rPr>
          <w:rFonts w:eastAsia="Calibri"/>
          <w:b/>
        </w:rPr>
        <w:t xml:space="preserve"> </w:t>
      </w:r>
      <w:r w:rsidRPr="007B158E">
        <w:rPr>
          <w:rFonts w:eastAsia="Calibri"/>
          <w:b/>
        </w:rPr>
        <w:t>Исполнение штатной дисциплины и начисление заработной платы</w:t>
      </w:r>
    </w:p>
    <w:p w:rsidR="003D10D4" w:rsidRDefault="00C11A1E" w:rsidP="003D10D4">
      <w:pPr>
        <w:ind w:firstLine="567"/>
        <w:jc w:val="both"/>
        <w:rPr>
          <w:rFonts w:eastAsia="Calibri"/>
        </w:rPr>
      </w:pPr>
      <w:r>
        <w:rPr>
          <w:rFonts w:eastAsia="Calibri"/>
        </w:rPr>
        <w:t xml:space="preserve">2.1 </w:t>
      </w:r>
      <w:r w:rsidR="003D10D4">
        <w:rPr>
          <w:rFonts w:eastAsia="Calibri"/>
        </w:rPr>
        <w:t xml:space="preserve">За весь проверяемый период оплата труда работников </w:t>
      </w:r>
      <w:r>
        <w:rPr>
          <w:rFonts w:eastAsia="Calibri"/>
        </w:rPr>
        <w:t xml:space="preserve">МУП «Типография» </w:t>
      </w:r>
      <w:r w:rsidR="004B74CC">
        <w:rPr>
          <w:rFonts w:eastAsia="Calibri"/>
        </w:rPr>
        <w:t>регламентируется</w:t>
      </w:r>
      <w:r w:rsidR="003D10D4">
        <w:rPr>
          <w:rFonts w:eastAsia="Calibri"/>
        </w:rPr>
        <w:t>:</w:t>
      </w:r>
    </w:p>
    <w:p w:rsidR="003D10D4" w:rsidRDefault="003D10D4" w:rsidP="003D10D4">
      <w:pPr>
        <w:ind w:firstLine="567"/>
        <w:jc w:val="both"/>
        <w:rPr>
          <w:rFonts w:eastAsia="Calibri"/>
        </w:rPr>
      </w:pPr>
      <w:r>
        <w:rPr>
          <w:rFonts w:eastAsia="Calibri"/>
        </w:rPr>
        <w:t>- положени</w:t>
      </w:r>
      <w:r w:rsidR="004B74CC">
        <w:rPr>
          <w:rFonts w:eastAsia="Calibri"/>
        </w:rPr>
        <w:t>ем</w:t>
      </w:r>
      <w:r>
        <w:rPr>
          <w:rFonts w:eastAsia="Calibri"/>
        </w:rPr>
        <w:t xml:space="preserve"> об оплате труда работников МУП «Типография», утвержденн</w:t>
      </w:r>
      <w:r w:rsidR="004B74CC">
        <w:rPr>
          <w:rFonts w:eastAsia="Calibri"/>
        </w:rPr>
        <w:t>ым</w:t>
      </w:r>
      <w:r>
        <w:rPr>
          <w:rFonts w:eastAsia="Calibri"/>
        </w:rPr>
        <w:t xml:space="preserve"> </w:t>
      </w:r>
      <w:r w:rsidR="00C11A1E">
        <w:rPr>
          <w:rFonts w:eastAsia="Calibri"/>
        </w:rPr>
        <w:t xml:space="preserve">директором </w:t>
      </w:r>
      <w:r>
        <w:rPr>
          <w:rFonts w:eastAsia="Calibri"/>
        </w:rPr>
        <w:t xml:space="preserve">от 05.04.2011г. Должностные оклады работников </w:t>
      </w:r>
      <w:r w:rsidR="00C11A1E">
        <w:rPr>
          <w:rFonts w:eastAsia="Calibri"/>
        </w:rPr>
        <w:t xml:space="preserve">МУП «Типография» </w:t>
      </w:r>
      <w:r>
        <w:rPr>
          <w:rFonts w:eastAsia="Calibri"/>
        </w:rPr>
        <w:t>устанавливаются в соответствии с приложением №</w:t>
      </w:r>
      <w:r w:rsidR="00C11A1E">
        <w:rPr>
          <w:rFonts w:eastAsia="Calibri"/>
        </w:rPr>
        <w:t xml:space="preserve"> </w:t>
      </w:r>
      <w:r>
        <w:rPr>
          <w:rFonts w:eastAsia="Calibri"/>
        </w:rPr>
        <w:t xml:space="preserve">1 к Положению об оплате труда работников.  </w:t>
      </w:r>
    </w:p>
    <w:p w:rsidR="003D10D4" w:rsidRDefault="003D10D4" w:rsidP="003D10D4">
      <w:pPr>
        <w:ind w:firstLine="567"/>
        <w:jc w:val="both"/>
      </w:pPr>
      <w:r>
        <w:rPr>
          <w:rFonts w:eastAsia="Calibri"/>
        </w:rPr>
        <w:t>- коллективн</w:t>
      </w:r>
      <w:r w:rsidR="004B74CC">
        <w:rPr>
          <w:rFonts w:eastAsia="Calibri"/>
        </w:rPr>
        <w:t>ым</w:t>
      </w:r>
      <w:r>
        <w:rPr>
          <w:rFonts w:eastAsia="Calibri"/>
        </w:rPr>
        <w:t xml:space="preserve"> договор</w:t>
      </w:r>
      <w:r w:rsidR="004B74CC">
        <w:rPr>
          <w:rFonts w:eastAsia="Calibri"/>
        </w:rPr>
        <w:t>ом</w:t>
      </w:r>
      <w:r>
        <w:rPr>
          <w:rFonts w:eastAsia="Calibri"/>
        </w:rPr>
        <w:t xml:space="preserve"> МУП «Типография» на 2013-2018гг., принят</w:t>
      </w:r>
      <w:r w:rsidR="004B74CC">
        <w:rPr>
          <w:rFonts w:eastAsia="Calibri"/>
        </w:rPr>
        <w:t>ым</w:t>
      </w:r>
      <w:r>
        <w:rPr>
          <w:rFonts w:eastAsia="Calibri"/>
        </w:rPr>
        <w:t xml:space="preserve"> на общем собрании работников от 28.12.2012</w:t>
      </w:r>
      <w:r w:rsidR="00A46B17">
        <w:rPr>
          <w:rFonts w:eastAsia="Calibri"/>
        </w:rPr>
        <w:t>г.</w:t>
      </w:r>
      <w:r>
        <w:rPr>
          <w:rFonts w:eastAsia="Calibri"/>
        </w:rPr>
        <w:t xml:space="preserve"> </w:t>
      </w:r>
      <w:r w:rsidRPr="009363EA">
        <w:t xml:space="preserve">Коллективным договором </w:t>
      </w:r>
      <w:r w:rsidR="00A46B17">
        <w:rPr>
          <w:rFonts w:eastAsia="Calibri"/>
        </w:rPr>
        <w:t xml:space="preserve">МУП «Типография» </w:t>
      </w:r>
      <w:r w:rsidRPr="009363EA">
        <w:t xml:space="preserve"> установлена пятидневная рабочая неделя с двумя выходными днями, с продолжительностью ежедневной работы 5 часов.</w:t>
      </w:r>
    </w:p>
    <w:p w:rsidR="003D10D4" w:rsidRDefault="003D10D4" w:rsidP="003D10D4">
      <w:pPr>
        <w:ind w:firstLine="567"/>
        <w:jc w:val="both"/>
      </w:pPr>
      <w:r w:rsidRPr="001E1AEE">
        <w:t>На проверку представлен приказ директора МУП «Типография» от 02.02.2009г. № 4 следующего содержания</w:t>
      </w:r>
      <w:r>
        <w:t>:</w:t>
      </w:r>
      <w:r w:rsidR="004B74CC">
        <w:t xml:space="preserve"> </w:t>
      </w:r>
      <w:r w:rsidRPr="001E1AEE">
        <w:rPr>
          <w:i/>
        </w:rPr>
        <w:t>«В связи со значительным сокращением спроса на готовую продукцию, снижени</w:t>
      </w:r>
      <w:r>
        <w:rPr>
          <w:i/>
        </w:rPr>
        <w:t>ем</w:t>
      </w:r>
      <w:r w:rsidRPr="001E1AEE">
        <w:rPr>
          <w:i/>
        </w:rPr>
        <w:t xml:space="preserve"> заказов от предприятий и учреждений и как следствие низкой загруженностью технологического оборудования</w:t>
      </w:r>
      <w:r w:rsidR="00987104">
        <w:rPr>
          <w:i/>
        </w:rPr>
        <w:t xml:space="preserve"> </w:t>
      </w:r>
      <w:r w:rsidRPr="001E1AEE">
        <w:t>– Приказываю: Установить режим работы МУП «Типография» со 02.02.09г. с 9 часов до 14</w:t>
      </w:r>
      <w:r w:rsidR="00987104">
        <w:t xml:space="preserve"> </w:t>
      </w:r>
      <w:r w:rsidRPr="001E1AEE">
        <w:t>часо</w:t>
      </w:r>
      <w:r>
        <w:t>в без перерыва на обед». Однако изменения в трудовые договоры не внесены.</w:t>
      </w:r>
      <w:r w:rsidR="00987104">
        <w:t xml:space="preserve"> </w:t>
      </w:r>
      <w:r>
        <w:t>При проверке табелей учета рабочего времени установлено, что в</w:t>
      </w:r>
      <w:r w:rsidRPr="001E1AEE">
        <w:t xml:space="preserve"> табелях учета рабочего времени с 01.01.2014г. по 30.11.2014г. указано отработанное время ежедневно (кроме выходных) </w:t>
      </w:r>
      <w:r w:rsidRPr="001E1AEE">
        <w:rPr>
          <w:b/>
          <w:u w:val="single"/>
        </w:rPr>
        <w:t>по 8 часов в день</w:t>
      </w:r>
      <w:r w:rsidRPr="001E1AEE">
        <w:rPr>
          <w:u w:val="single"/>
        </w:rPr>
        <w:t>,</w:t>
      </w:r>
      <w:r w:rsidRPr="001E1AEE">
        <w:t xml:space="preserve"> с 01.12.2014г. по 31.12.2014г.</w:t>
      </w:r>
      <w:r w:rsidR="00987104">
        <w:t xml:space="preserve"> </w:t>
      </w:r>
      <w:r w:rsidRPr="001E1AEE">
        <w:t xml:space="preserve">- </w:t>
      </w:r>
      <w:r w:rsidRPr="001E1AEE">
        <w:rPr>
          <w:b/>
          <w:u w:val="single"/>
        </w:rPr>
        <w:t xml:space="preserve">4 часа в день ежедневно, </w:t>
      </w:r>
      <w:r w:rsidRPr="001E1AEE">
        <w:t xml:space="preserve">кроме выходных. При проверке табелей учета рабочего времени за 2015-2016 годы указано отработанное время с 01.01.2015г. по 31.01.2015г.- </w:t>
      </w:r>
      <w:r w:rsidRPr="001E1AEE">
        <w:rPr>
          <w:b/>
          <w:u w:val="single"/>
        </w:rPr>
        <w:t>4 часа в день ежедневно</w:t>
      </w:r>
      <w:r w:rsidRPr="001E1AEE">
        <w:t>, кроме выходных, с 01.02.2015г по 28.12.2016г. указано отработанное время ежедневно (кроме выходных) по 5 часов в день.</w:t>
      </w:r>
    </w:p>
    <w:p w:rsidR="003D10D4" w:rsidRDefault="00987104" w:rsidP="003D10D4">
      <w:pPr>
        <w:ind w:firstLine="567"/>
        <w:jc w:val="both"/>
        <w:rPr>
          <w:rFonts w:eastAsia="Calibri"/>
        </w:rPr>
      </w:pPr>
      <w:r>
        <w:rPr>
          <w:rFonts w:eastAsia="Calibri"/>
        </w:rPr>
        <w:t xml:space="preserve">2.2 </w:t>
      </w:r>
      <w:r w:rsidR="003D10D4">
        <w:rPr>
          <w:rFonts w:eastAsia="Calibri"/>
        </w:rPr>
        <w:t xml:space="preserve">В проверяемом периоде действует штатное расписание работников МУП «Типография» составленное </w:t>
      </w:r>
      <w:r w:rsidR="003D10D4" w:rsidRPr="00D46E4B">
        <w:rPr>
          <w:rFonts w:eastAsia="Calibri"/>
          <w:b/>
          <w:u w:val="single"/>
        </w:rPr>
        <w:t>28.10.2013г.,</w:t>
      </w:r>
      <w:r w:rsidR="003D10D4">
        <w:rPr>
          <w:rFonts w:eastAsia="Calibri"/>
        </w:rPr>
        <w:t xml:space="preserve"> утвержденное директором и согласованное с Мэром муниципального образования Куйтунский район. Согласно штатному расписанию </w:t>
      </w:r>
      <w:r w:rsidR="003D10D4">
        <w:rPr>
          <w:rFonts w:eastAsia="Calibri"/>
        </w:rPr>
        <w:lastRenderedPageBreak/>
        <w:t xml:space="preserve">оплата труда работников </w:t>
      </w:r>
      <w:r>
        <w:rPr>
          <w:rFonts w:eastAsia="Calibri"/>
        </w:rPr>
        <w:t>МУП «Типография»</w:t>
      </w:r>
      <w:r w:rsidR="003D10D4">
        <w:rPr>
          <w:rFonts w:eastAsia="Calibri"/>
        </w:rPr>
        <w:t xml:space="preserve"> состоит из должностного оклада и доплаты до МРОТ. Фонд оплаты труда формировался с учетом районного коэффициента и процентной надбавки к заработной плате за непрерывный стаж работы в южных районах Иркутской области. Также в штатном расписании предусмотрена ежемесячная премия в размере 30% должностного оклада и 13-я заработная плата.</w:t>
      </w:r>
    </w:p>
    <w:p w:rsidR="003D10D4" w:rsidRPr="008C6EB4" w:rsidRDefault="00713CDF" w:rsidP="003D10D4">
      <w:pPr>
        <w:ind w:firstLine="567"/>
        <w:jc w:val="both"/>
        <w:rPr>
          <w:rFonts w:eastAsia="Calibri"/>
        </w:rPr>
      </w:pPr>
      <w:r>
        <w:rPr>
          <w:rFonts w:eastAsia="Calibri"/>
        </w:rPr>
        <w:t xml:space="preserve">2.3 </w:t>
      </w:r>
      <w:r w:rsidR="003D10D4">
        <w:rPr>
          <w:rFonts w:eastAsia="Calibri"/>
        </w:rPr>
        <w:t>Мамрукова Елена Павловна принята на должность</w:t>
      </w:r>
      <w:r>
        <w:rPr>
          <w:rFonts w:eastAsia="Calibri"/>
        </w:rPr>
        <w:t xml:space="preserve"> </w:t>
      </w:r>
      <w:r w:rsidR="003D10D4">
        <w:rPr>
          <w:rFonts w:eastAsia="Calibri"/>
        </w:rPr>
        <w:t>наборщик на наборной строкоотливной машине, о чем с</w:t>
      </w:r>
      <w:r>
        <w:rPr>
          <w:rFonts w:eastAsia="Calibri"/>
        </w:rPr>
        <w:t>делана запись в трудовой книжке</w:t>
      </w:r>
      <w:r w:rsidR="003D10D4">
        <w:rPr>
          <w:rFonts w:eastAsia="Calibri"/>
        </w:rPr>
        <w:t xml:space="preserve"> (приказ №</w:t>
      </w:r>
      <w:r>
        <w:rPr>
          <w:rFonts w:eastAsia="Calibri"/>
        </w:rPr>
        <w:t xml:space="preserve"> </w:t>
      </w:r>
      <w:r w:rsidR="003D10D4">
        <w:rPr>
          <w:rFonts w:eastAsia="Calibri"/>
        </w:rPr>
        <w:t xml:space="preserve">70 от 29.01.1991г.). В трудовом договоре от 20.07.2007г. № 2 заключенном с Мамруковой Е.П. указано, что работник принят на работу в должности наборщика на наборную строкоотливную машину по 8-му разряду. Работнику установлена месячная тарифная ставка в размере 2719,64 рубля, надбавка за непрерывный стаж работы на предприятиях, расположенных в южных районах Иркутской области </w:t>
      </w:r>
      <w:r>
        <w:rPr>
          <w:rFonts w:eastAsia="Calibri"/>
        </w:rPr>
        <w:t>в размере</w:t>
      </w:r>
      <w:r w:rsidR="003D10D4">
        <w:rPr>
          <w:rFonts w:eastAsia="Calibri"/>
        </w:rPr>
        <w:t xml:space="preserve"> 30% и районный коэффициент </w:t>
      </w:r>
      <w:r>
        <w:rPr>
          <w:rFonts w:eastAsia="Calibri"/>
        </w:rPr>
        <w:t xml:space="preserve">- </w:t>
      </w:r>
      <w:r w:rsidR="003D10D4">
        <w:rPr>
          <w:rFonts w:eastAsia="Calibri"/>
        </w:rPr>
        <w:t xml:space="preserve">30%. Работнику установлен </w:t>
      </w:r>
      <w:r w:rsidR="003D10D4">
        <w:rPr>
          <w:rFonts w:eastAsia="Calibri"/>
          <w:u w:val="single"/>
        </w:rPr>
        <w:t xml:space="preserve">8-ми часовой рабочий день, </w:t>
      </w:r>
      <w:r w:rsidR="003D10D4" w:rsidRPr="0007189A">
        <w:rPr>
          <w:rFonts w:eastAsia="Calibri"/>
        </w:rPr>
        <w:t xml:space="preserve">ежегодно оплачиваемый </w:t>
      </w:r>
      <w:r w:rsidR="003D10D4" w:rsidRPr="008C6EB4">
        <w:rPr>
          <w:rFonts w:eastAsia="Calibri"/>
        </w:rPr>
        <w:t>отпуск п</w:t>
      </w:r>
      <w:r w:rsidR="003D10D4">
        <w:rPr>
          <w:rFonts w:eastAsia="Calibri"/>
        </w:rPr>
        <w:t>родолжительность 36 календарных дней.</w:t>
      </w:r>
    </w:p>
    <w:p w:rsidR="003D10D4" w:rsidRDefault="003D10D4" w:rsidP="003D10D4">
      <w:pPr>
        <w:ind w:firstLine="567"/>
        <w:jc w:val="both"/>
        <w:rPr>
          <w:rFonts w:eastAsia="Calibri"/>
        </w:rPr>
      </w:pPr>
      <w:r>
        <w:rPr>
          <w:rFonts w:eastAsia="Calibri"/>
        </w:rPr>
        <w:t xml:space="preserve">Согласно трудового договора и в соответствии со штатным расписанием месячный фонд оплаты труда Мамруковой Е.П. составляет </w:t>
      </w:r>
      <w:r w:rsidRPr="00102FBD">
        <w:rPr>
          <w:rFonts w:eastAsia="Calibri"/>
          <w:b/>
        </w:rPr>
        <w:t>8193,6 руб</w:t>
      </w:r>
      <w:r>
        <w:rPr>
          <w:rFonts w:eastAsia="Calibri"/>
        </w:rPr>
        <w:t>., в т. ч. должностной оклад - 2719,64 руб., надбавка за</w:t>
      </w:r>
      <w:r w:rsidR="00713CDF">
        <w:rPr>
          <w:rFonts w:eastAsia="Calibri"/>
        </w:rPr>
        <w:t xml:space="preserve"> непрерывный</w:t>
      </w:r>
      <w:r>
        <w:rPr>
          <w:rFonts w:eastAsia="Calibri"/>
        </w:rPr>
        <w:t xml:space="preserve"> стаж </w:t>
      </w:r>
      <w:r w:rsidR="00713CDF">
        <w:rPr>
          <w:rFonts w:eastAsia="Calibri"/>
        </w:rPr>
        <w:t xml:space="preserve">в южных районах </w:t>
      </w:r>
      <w:r>
        <w:rPr>
          <w:rFonts w:eastAsia="Calibri"/>
        </w:rPr>
        <w:t>30% - 815,89 руб., районный коэффициент 30% - 815,89 руб., и доплата до МРОТ – 3842,18 руб.</w:t>
      </w:r>
    </w:p>
    <w:p w:rsidR="00713CDF" w:rsidRDefault="003D10D4" w:rsidP="003D10D4">
      <w:pPr>
        <w:ind w:firstLine="567"/>
        <w:jc w:val="both"/>
        <w:rPr>
          <w:rFonts w:eastAsia="Calibri"/>
        </w:rPr>
      </w:pPr>
      <w:r>
        <w:rPr>
          <w:rFonts w:eastAsia="Calibri"/>
        </w:rPr>
        <w:t xml:space="preserve">Сплошным методом проверены расчетно-платежные ведомости по начислению заработной платы за период с января 2014 года по декабрь 2016 года.  </w:t>
      </w:r>
    </w:p>
    <w:p w:rsidR="003D10D4" w:rsidRDefault="00713CDF" w:rsidP="003D10D4">
      <w:pPr>
        <w:ind w:firstLine="567"/>
        <w:jc w:val="both"/>
        <w:rPr>
          <w:rFonts w:eastAsia="Calibri"/>
        </w:rPr>
      </w:pPr>
      <w:r>
        <w:rPr>
          <w:rFonts w:eastAsia="Calibri"/>
        </w:rPr>
        <w:t xml:space="preserve">2.4 </w:t>
      </w:r>
      <w:r w:rsidR="003D10D4">
        <w:rPr>
          <w:rFonts w:eastAsia="Calibri"/>
          <w:b/>
        </w:rPr>
        <w:t xml:space="preserve">В 2014 году </w:t>
      </w:r>
      <w:r w:rsidR="003D10D4">
        <w:rPr>
          <w:rFonts w:eastAsia="Calibri"/>
        </w:rPr>
        <w:t xml:space="preserve">фактическое начисление заработной платы Мамруковой Е.П. составляет </w:t>
      </w:r>
      <w:r w:rsidR="003D10D4">
        <w:rPr>
          <w:rFonts w:eastAsia="Calibri"/>
          <w:b/>
        </w:rPr>
        <w:t>152772,06 рублей.</w:t>
      </w:r>
    </w:p>
    <w:p w:rsidR="003D10D4" w:rsidRDefault="003D10D4" w:rsidP="003D10D4">
      <w:pPr>
        <w:ind w:firstLine="567"/>
        <w:jc w:val="both"/>
        <w:rPr>
          <w:color w:val="000000" w:themeColor="text1"/>
        </w:rPr>
      </w:pPr>
      <w:r>
        <w:rPr>
          <w:color w:val="000000" w:themeColor="text1"/>
        </w:rPr>
        <w:t>Н</w:t>
      </w:r>
      <w:r w:rsidRPr="007E1F2B">
        <w:rPr>
          <w:color w:val="000000" w:themeColor="text1"/>
        </w:rPr>
        <w:t xml:space="preserve">а основании приказа директора МУП «Типография» </w:t>
      </w:r>
      <w:r w:rsidRPr="007E1F2B">
        <w:rPr>
          <w:b/>
          <w:color w:val="000000" w:themeColor="text1"/>
          <w:u w:val="single"/>
        </w:rPr>
        <w:t>от 01.09.</w:t>
      </w:r>
      <w:r w:rsidRPr="00F115BD">
        <w:rPr>
          <w:b/>
          <w:color w:val="000000" w:themeColor="text1"/>
          <w:u w:val="single"/>
        </w:rPr>
        <w:t>2014г.</w:t>
      </w:r>
      <w:r w:rsidR="00713CDF">
        <w:rPr>
          <w:b/>
          <w:color w:val="000000" w:themeColor="text1"/>
          <w:u w:val="single"/>
        </w:rPr>
        <w:t xml:space="preserve"> </w:t>
      </w:r>
      <w:r w:rsidRPr="00F115BD">
        <w:rPr>
          <w:b/>
          <w:color w:val="000000" w:themeColor="text1"/>
          <w:u w:val="single"/>
        </w:rPr>
        <w:t>№</w:t>
      </w:r>
      <w:r w:rsidR="00713CDF">
        <w:rPr>
          <w:b/>
          <w:color w:val="000000" w:themeColor="text1"/>
          <w:u w:val="single"/>
        </w:rPr>
        <w:t xml:space="preserve"> </w:t>
      </w:r>
      <w:r w:rsidRPr="00F115BD">
        <w:rPr>
          <w:b/>
          <w:color w:val="000000" w:themeColor="text1"/>
          <w:u w:val="single"/>
        </w:rPr>
        <w:t>3</w:t>
      </w:r>
      <w:r w:rsidRPr="007E1F2B">
        <w:rPr>
          <w:color w:val="000000" w:themeColor="text1"/>
        </w:rPr>
        <w:t xml:space="preserve"> Мамруковой Е.П. наборщику наборной строкоотливной машины поручено выполнение обязанностей технички и резчика. За увеличение объема работ Мамруковой Е.П. установлена доплата 0,5 ст. технички согласно штатному расписанию и 20% от заработной платы резчика, </w:t>
      </w:r>
      <w:r>
        <w:rPr>
          <w:color w:val="000000" w:themeColor="text1"/>
        </w:rPr>
        <w:t xml:space="preserve">что составляет </w:t>
      </w:r>
      <w:r w:rsidRPr="00C80ED6">
        <w:rPr>
          <w:b/>
          <w:color w:val="000000" w:themeColor="text1"/>
        </w:rPr>
        <w:t>4916,16 руб.,</w:t>
      </w:r>
      <w:r>
        <w:rPr>
          <w:color w:val="000000" w:themeColor="text1"/>
        </w:rPr>
        <w:t xml:space="preserve"> из них 0,5 ст. технички - </w:t>
      </w:r>
      <w:r w:rsidRPr="00F0762C">
        <w:rPr>
          <w:color w:val="000000" w:themeColor="text1"/>
          <w:u w:val="single"/>
        </w:rPr>
        <w:t>4096,8 ру</w:t>
      </w:r>
      <w:r>
        <w:rPr>
          <w:color w:val="000000" w:themeColor="text1"/>
        </w:rPr>
        <w:t xml:space="preserve">б. и </w:t>
      </w:r>
      <w:r w:rsidRPr="00AD3781">
        <w:rPr>
          <w:color w:val="000000" w:themeColor="text1"/>
          <w:u w:val="single"/>
        </w:rPr>
        <w:t>резчик 819,36 руб</w:t>
      </w:r>
      <w:r>
        <w:rPr>
          <w:color w:val="000000" w:themeColor="text1"/>
        </w:rPr>
        <w:t xml:space="preserve">. </w:t>
      </w:r>
      <w:r w:rsidRPr="00F0762C">
        <w:rPr>
          <w:color w:val="000000" w:themeColor="text1"/>
        </w:rPr>
        <w:t>(4096,8*20%).</w:t>
      </w:r>
      <w:r w:rsidR="00713CDF">
        <w:rPr>
          <w:color w:val="000000" w:themeColor="text1"/>
        </w:rPr>
        <w:t xml:space="preserve"> </w:t>
      </w:r>
      <w:r>
        <w:rPr>
          <w:color w:val="000000" w:themeColor="text1"/>
        </w:rPr>
        <w:t xml:space="preserve">Следует отметить, что с данным приказом Мамрукова Е.П. была ознакомлена под роспись. </w:t>
      </w:r>
    </w:p>
    <w:p w:rsidR="003D10D4" w:rsidRPr="0009314C" w:rsidRDefault="003D10D4" w:rsidP="003D10D4">
      <w:pPr>
        <w:ind w:firstLine="567"/>
        <w:jc w:val="both"/>
        <w:rPr>
          <w:color w:val="000000" w:themeColor="text1"/>
        </w:rPr>
      </w:pPr>
      <w:r>
        <w:rPr>
          <w:color w:val="000000" w:themeColor="text1"/>
        </w:rPr>
        <w:t>В заявлении на имя председателя ликвидационной комиссии Натальченко С.В. от 01.02.2017г. Мамрукова Е.П. указывает, что «</w:t>
      </w:r>
      <w:r>
        <w:rPr>
          <w:i/>
          <w:color w:val="000000" w:themeColor="text1"/>
        </w:rPr>
        <w:t>за проработанное время 2 года 9 месяцев с директором МУП «Типогрфия»</w:t>
      </w:r>
      <w:r w:rsidR="00713CDF">
        <w:rPr>
          <w:i/>
          <w:color w:val="000000" w:themeColor="text1"/>
        </w:rPr>
        <w:t xml:space="preserve">, </w:t>
      </w:r>
      <w:r>
        <w:rPr>
          <w:i/>
          <w:color w:val="000000" w:themeColor="text1"/>
        </w:rPr>
        <w:t xml:space="preserve"> Кривенок Е.Н. не оплачивали за резку готовой продукции (Приказ</w:t>
      </w:r>
      <w:r w:rsidR="00713CDF">
        <w:rPr>
          <w:i/>
          <w:color w:val="000000" w:themeColor="text1"/>
        </w:rPr>
        <w:t xml:space="preserve"> </w:t>
      </w:r>
      <w:r>
        <w:rPr>
          <w:i/>
          <w:color w:val="000000" w:themeColor="text1"/>
        </w:rPr>
        <w:t xml:space="preserve">№10 от 15.06.07г.)». </w:t>
      </w:r>
      <w:r w:rsidRPr="0009314C">
        <w:rPr>
          <w:color w:val="000000" w:themeColor="text1"/>
        </w:rPr>
        <w:t xml:space="preserve">Однако </w:t>
      </w:r>
      <w:r>
        <w:rPr>
          <w:color w:val="000000" w:themeColor="text1"/>
        </w:rPr>
        <w:t>данный приказ на проверку не представлен и считается отсутствующим.</w:t>
      </w:r>
    </w:p>
    <w:p w:rsidR="003D10D4" w:rsidRDefault="003D10D4" w:rsidP="003D10D4">
      <w:pPr>
        <w:ind w:firstLine="567"/>
        <w:jc w:val="both"/>
        <w:rPr>
          <w:color w:val="000000" w:themeColor="text1"/>
        </w:rPr>
      </w:pPr>
      <w:r>
        <w:rPr>
          <w:color w:val="000000" w:themeColor="text1"/>
        </w:rPr>
        <w:t>При проверке фактического начисления доплат установлено, что</w:t>
      </w:r>
      <w:r w:rsidR="00713CDF">
        <w:rPr>
          <w:color w:val="000000" w:themeColor="text1"/>
        </w:rPr>
        <w:t xml:space="preserve"> </w:t>
      </w:r>
      <w:r w:rsidRPr="0045578E">
        <w:rPr>
          <w:b/>
          <w:color w:val="000000" w:themeColor="text1"/>
        </w:rPr>
        <w:t>при отсутствии приказа</w:t>
      </w:r>
      <w:r>
        <w:rPr>
          <w:color w:val="000000" w:themeColor="text1"/>
        </w:rPr>
        <w:t xml:space="preserve"> на выполнение дополнительного объема работ производилась доплата за совмещение профессий </w:t>
      </w:r>
      <w:r w:rsidRPr="0045578E">
        <w:rPr>
          <w:color w:val="000000" w:themeColor="text1"/>
          <w:u w:val="single"/>
        </w:rPr>
        <w:t>с января 2014 года по август 2014 года</w:t>
      </w:r>
      <w:r w:rsidRPr="00713CDF">
        <w:rPr>
          <w:color w:val="000000" w:themeColor="text1"/>
          <w:u w:val="single"/>
        </w:rPr>
        <w:t>.</w:t>
      </w:r>
      <w:r w:rsidR="00713CDF" w:rsidRPr="00713CDF">
        <w:rPr>
          <w:color w:val="000000" w:themeColor="text1"/>
          <w:u w:val="single"/>
        </w:rPr>
        <w:t xml:space="preserve"> </w:t>
      </w:r>
      <w:r>
        <w:rPr>
          <w:color w:val="000000" w:themeColor="text1"/>
        </w:rPr>
        <w:t>Р</w:t>
      </w:r>
      <w:r w:rsidRPr="007E1F2B">
        <w:rPr>
          <w:color w:val="000000" w:themeColor="text1"/>
        </w:rPr>
        <w:t xml:space="preserve">азмер </w:t>
      </w:r>
      <w:r w:rsidRPr="007E1F2B">
        <w:rPr>
          <w:b/>
          <w:color w:val="000000" w:themeColor="text1"/>
        </w:rPr>
        <w:t xml:space="preserve">необоснованно начисленной доплаты </w:t>
      </w:r>
      <w:r w:rsidRPr="007E1F2B">
        <w:rPr>
          <w:color w:val="000000" w:themeColor="text1"/>
        </w:rPr>
        <w:t>за совмещение</w:t>
      </w:r>
      <w:r>
        <w:rPr>
          <w:color w:val="000000" w:themeColor="text1"/>
        </w:rPr>
        <w:t xml:space="preserve"> профессий</w:t>
      </w:r>
      <w:r w:rsidRPr="007E1F2B">
        <w:rPr>
          <w:color w:val="000000" w:themeColor="text1"/>
        </w:rPr>
        <w:t xml:space="preserve"> за восемь месяцев 2014 года </w:t>
      </w:r>
      <w:r w:rsidRPr="007E1F2B">
        <w:rPr>
          <w:b/>
          <w:color w:val="000000" w:themeColor="text1"/>
        </w:rPr>
        <w:t>составил 32483,04 руб</w:t>
      </w:r>
      <w:r>
        <w:rPr>
          <w:b/>
          <w:color w:val="000000" w:themeColor="text1"/>
        </w:rPr>
        <w:t>лей</w:t>
      </w:r>
      <w:r w:rsidRPr="007E1F2B">
        <w:rPr>
          <w:b/>
          <w:color w:val="000000" w:themeColor="text1"/>
        </w:rPr>
        <w:t>.</w:t>
      </w:r>
      <w:r w:rsidR="00713CDF">
        <w:rPr>
          <w:b/>
          <w:color w:val="000000" w:themeColor="text1"/>
        </w:rPr>
        <w:t xml:space="preserve"> </w:t>
      </w:r>
      <w:r w:rsidRPr="00745BB1">
        <w:rPr>
          <w:color w:val="000000" w:themeColor="text1"/>
        </w:rPr>
        <w:t>Следует отметить, что</w:t>
      </w:r>
      <w:r>
        <w:rPr>
          <w:b/>
          <w:color w:val="000000" w:themeColor="text1"/>
        </w:rPr>
        <w:t xml:space="preserve"> д</w:t>
      </w:r>
      <w:r w:rsidRPr="00E51AC0">
        <w:rPr>
          <w:color w:val="000000" w:themeColor="text1"/>
        </w:rPr>
        <w:t xml:space="preserve">анный факт </w:t>
      </w:r>
      <w:r>
        <w:rPr>
          <w:color w:val="000000" w:themeColor="text1"/>
        </w:rPr>
        <w:t>был отмечен в акте проверки финансово-хозяйственной деятельности Типографии от 06.08.2015г. №41.</w:t>
      </w:r>
    </w:p>
    <w:p w:rsidR="003D10D4" w:rsidRDefault="003D10D4" w:rsidP="003D10D4">
      <w:pPr>
        <w:ind w:firstLine="567"/>
        <w:jc w:val="both"/>
        <w:rPr>
          <w:color w:val="000000" w:themeColor="text1"/>
        </w:rPr>
      </w:pPr>
      <w:r w:rsidRPr="005A7BA0">
        <w:rPr>
          <w:color w:val="000000" w:themeColor="text1"/>
        </w:rPr>
        <w:t xml:space="preserve">Также </w:t>
      </w:r>
      <w:r>
        <w:rPr>
          <w:color w:val="000000" w:themeColor="text1"/>
        </w:rPr>
        <w:t>установлено, что с сентября 2014 года начисление доплат за совмещений профессий  производилось неверно. Так доплата за резчика согласно приказу</w:t>
      </w:r>
      <w:r w:rsidR="00713CDF">
        <w:rPr>
          <w:color w:val="000000" w:themeColor="text1"/>
        </w:rPr>
        <w:t xml:space="preserve"> </w:t>
      </w:r>
      <w:r>
        <w:rPr>
          <w:color w:val="000000" w:themeColor="text1"/>
        </w:rPr>
        <w:t>составляет 819,36 руб., а фактическое начисление производилось в сумме 832,38 руб. В декабре 2014 года неправильно произведен расчет доплаты за техничку, следовало начислить 4096,8 руб., фактически начислено 2048,4 рублей. Таким образом,</w:t>
      </w:r>
      <w:r w:rsidR="00713CDF">
        <w:rPr>
          <w:color w:val="000000" w:themeColor="text1"/>
        </w:rPr>
        <w:t xml:space="preserve"> </w:t>
      </w:r>
      <w:r w:rsidRPr="00B05BE4">
        <w:rPr>
          <w:b/>
          <w:color w:val="000000" w:themeColor="text1"/>
        </w:rPr>
        <w:t>с сентября 2014 года по декабрь 2014 года</w:t>
      </w:r>
      <w:r w:rsidR="00713CDF">
        <w:rPr>
          <w:b/>
          <w:color w:val="000000" w:themeColor="text1"/>
        </w:rPr>
        <w:t xml:space="preserve"> </w:t>
      </w:r>
      <w:r>
        <w:rPr>
          <w:color w:val="000000" w:themeColor="text1"/>
        </w:rPr>
        <w:t>размер недоначисленой</w:t>
      </w:r>
      <w:r w:rsidR="00713CDF">
        <w:rPr>
          <w:color w:val="000000" w:themeColor="text1"/>
        </w:rPr>
        <w:t xml:space="preserve"> </w:t>
      </w:r>
      <w:r w:rsidRPr="002B192C">
        <w:rPr>
          <w:color w:val="000000" w:themeColor="text1"/>
        </w:rPr>
        <w:t>заработной</w:t>
      </w:r>
      <w:r>
        <w:rPr>
          <w:color w:val="000000" w:themeColor="text1"/>
        </w:rPr>
        <w:t xml:space="preserve"> платы за совмещение составил </w:t>
      </w:r>
      <w:r w:rsidRPr="00594A80">
        <w:rPr>
          <w:b/>
          <w:color w:val="000000" w:themeColor="text1"/>
        </w:rPr>
        <w:t>в сумме  2412,51 руб.,</w:t>
      </w:r>
      <w:r>
        <w:rPr>
          <w:color w:val="000000" w:themeColor="text1"/>
        </w:rPr>
        <w:t xml:space="preserve"> из них за техничку 2048,4 руб. и за резчика </w:t>
      </w:r>
      <w:r w:rsidRPr="00594A80">
        <w:rPr>
          <w:color w:val="000000" w:themeColor="text1"/>
          <w:u w:val="single"/>
        </w:rPr>
        <w:t>364,11 руб.</w:t>
      </w:r>
      <w:r>
        <w:rPr>
          <w:color w:val="000000" w:themeColor="text1"/>
        </w:rPr>
        <w:t xml:space="preserve"> ((832,38-819,36)=13,02*3мес.=39,06руб. излишне начислено, а в декабре недоначислено 403,17= (819,36 – 416,39)).</w:t>
      </w:r>
    </w:p>
    <w:p w:rsidR="003D10D4" w:rsidRDefault="00E34760" w:rsidP="003D10D4">
      <w:pPr>
        <w:ind w:firstLine="567"/>
        <w:jc w:val="both"/>
        <w:rPr>
          <w:rFonts w:eastAsia="Calibri"/>
        </w:rPr>
      </w:pPr>
      <w:r w:rsidRPr="00E34760">
        <w:rPr>
          <w:rFonts w:eastAsia="Calibri"/>
        </w:rPr>
        <w:t>2.5</w:t>
      </w:r>
      <w:r>
        <w:rPr>
          <w:rFonts w:eastAsia="Calibri"/>
          <w:b/>
        </w:rPr>
        <w:t xml:space="preserve"> </w:t>
      </w:r>
      <w:r w:rsidR="003D10D4">
        <w:rPr>
          <w:rFonts w:eastAsia="Calibri"/>
          <w:b/>
        </w:rPr>
        <w:t xml:space="preserve">В 2015 году </w:t>
      </w:r>
      <w:r w:rsidR="003D10D4">
        <w:rPr>
          <w:rFonts w:eastAsia="Calibri"/>
        </w:rPr>
        <w:t xml:space="preserve">фактическое начисление заработной платы Мамруковой Е.П. составляет </w:t>
      </w:r>
      <w:r w:rsidR="003D10D4">
        <w:rPr>
          <w:rFonts w:eastAsia="Calibri"/>
          <w:b/>
        </w:rPr>
        <w:t>113588,78 рублей.</w:t>
      </w:r>
    </w:p>
    <w:p w:rsidR="003D10D4" w:rsidRDefault="003D10D4" w:rsidP="003D10D4">
      <w:pPr>
        <w:ind w:firstLine="567"/>
        <w:jc w:val="both"/>
        <w:rPr>
          <w:rFonts w:eastAsia="Calibri"/>
        </w:rPr>
      </w:pPr>
      <w:r>
        <w:rPr>
          <w:rFonts w:eastAsia="Calibri"/>
        </w:rPr>
        <w:t>В ходе проверки установлены ошибки при расчете начисления доплат за совмещение профессий. Согласно приказу №</w:t>
      </w:r>
      <w:r w:rsidR="00E34760">
        <w:rPr>
          <w:rFonts w:eastAsia="Calibri"/>
        </w:rPr>
        <w:t xml:space="preserve"> </w:t>
      </w:r>
      <w:r>
        <w:rPr>
          <w:rFonts w:eastAsia="Calibri"/>
        </w:rPr>
        <w:t xml:space="preserve">3 от 01.09.2014г. доплата за выполнение обязанностей технички составляет 4096,8 руб. и резчика 819,36 руб., однако начисление производилось следующим образом: за техничку в сумме 2560,5 руб. (4096,8 руб.: 8час.=512,1 руб., </w:t>
      </w:r>
      <w:r>
        <w:rPr>
          <w:rFonts w:eastAsia="Calibri"/>
        </w:rPr>
        <w:lastRenderedPageBreak/>
        <w:t>512,1*5 час.= 2560,5 руб.) и за резчика 520,23 руб. (оклад (0,5ст.) 832,38 : 8час.*5час.= 520,23 руб.). Контрольно-счетной палатой полностью произведен перерасчет начисления доплат за выполнение обязанностей технички и резчика за 2015 год, которые представлены ниже в таблице.</w:t>
      </w:r>
    </w:p>
    <w:p w:rsidR="003D10D4" w:rsidRDefault="003D10D4" w:rsidP="003D10D4">
      <w:pPr>
        <w:ind w:firstLine="567"/>
        <w:jc w:val="right"/>
        <w:rPr>
          <w:rFonts w:eastAsia="Calibri"/>
        </w:rPr>
      </w:pPr>
    </w:p>
    <w:p w:rsidR="003D10D4" w:rsidRDefault="003D10D4" w:rsidP="003D10D4">
      <w:pPr>
        <w:ind w:firstLine="567"/>
        <w:jc w:val="right"/>
        <w:rPr>
          <w:rFonts w:eastAsia="Calibri"/>
        </w:rPr>
      </w:pPr>
      <w:r>
        <w:rPr>
          <w:rFonts w:eastAsia="Calibri"/>
        </w:rPr>
        <w:t>Таблица № 1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5"/>
        <w:gridCol w:w="1282"/>
        <w:gridCol w:w="1171"/>
        <w:gridCol w:w="1010"/>
        <w:gridCol w:w="1282"/>
        <w:gridCol w:w="1171"/>
        <w:gridCol w:w="1010"/>
        <w:gridCol w:w="1400"/>
      </w:tblGrid>
      <w:tr w:rsidR="003D10D4" w:rsidTr="003D10D4">
        <w:trPr>
          <w:trHeight w:val="240"/>
        </w:trPr>
        <w:tc>
          <w:tcPr>
            <w:tcW w:w="1590" w:type="dxa"/>
            <w:vMerge w:val="restart"/>
          </w:tcPr>
          <w:p w:rsidR="003D10D4" w:rsidRPr="003D10D4" w:rsidRDefault="003D10D4" w:rsidP="003D10D4">
            <w:pPr>
              <w:tabs>
                <w:tab w:val="center" w:pos="4677"/>
                <w:tab w:val="right" w:pos="9355"/>
              </w:tabs>
              <w:jc w:val="both"/>
              <w:rPr>
                <w:rFonts w:eastAsia="Calibri"/>
              </w:rPr>
            </w:pPr>
            <w:r w:rsidRPr="003D10D4">
              <w:rPr>
                <w:rFonts w:eastAsia="Calibri"/>
              </w:rPr>
              <w:t>Наименование месяца</w:t>
            </w:r>
          </w:p>
        </w:tc>
        <w:tc>
          <w:tcPr>
            <w:tcW w:w="3373" w:type="dxa"/>
            <w:gridSpan w:val="3"/>
          </w:tcPr>
          <w:p w:rsidR="003D10D4" w:rsidRPr="003D10D4" w:rsidRDefault="003D10D4" w:rsidP="00E34760">
            <w:pPr>
              <w:tabs>
                <w:tab w:val="center" w:pos="4677"/>
                <w:tab w:val="right" w:pos="9355"/>
              </w:tabs>
              <w:jc w:val="center"/>
              <w:rPr>
                <w:rFonts w:eastAsia="Calibri"/>
              </w:rPr>
            </w:pPr>
            <w:r w:rsidRPr="003D10D4">
              <w:rPr>
                <w:rFonts w:eastAsia="Calibri"/>
              </w:rPr>
              <w:t>По расчетно-платежным ведомостям</w:t>
            </w:r>
          </w:p>
        </w:tc>
        <w:tc>
          <w:tcPr>
            <w:tcW w:w="3307" w:type="dxa"/>
            <w:gridSpan w:val="3"/>
          </w:tcPr>
          <w:p w:rsidR="003D10D4" w:rsidRPr="003D10D4" w:rsidRDefault="003D10D4" w:rsidP="00E34760">
            <w:pPr>
              <w:tabs>
                <w:tab w:val="center" w:pos="4677"/>
                <w:tab w:val="right" w:pos="9355"/>
              </w:tabs>
              <w:jc w:val="center"/>
              <w:rPr>
                <w:rFonts w:eastAsia="Calibri"/>
              </w:rPr>
            </w:pPr>
            <w:r w:rsidRPr="003D10D4">
              <w:rPr>
                <w:rFonts w:eastAsia="Calibri"/>
              </w:rPr>
              <w:t>По расчетам КСП</w:t>
            </w:r>
          </w:p>
        </w:tc>
        <w:tc>
          <w:tcPr>
            <w:tcW w:w="1301" w:type="dxa"/>
            <w:vMerge w:val="restart"/>
          </w:tcPr>
          <w:p w:rsidR="003D10D4" w:rsidRPr="003D10D4" w:rsidRDefault="003D10D4" w:rsidP="003D10D4">
            <w:pPr>
              <w:tabs>
                <w:tab w:val="center" w:pos="4677"/>
                <w:tab w:val="right" w:pos="9355"/>
              </w:tabs>
              <w:jc w:val="both"/>
              <w:rPr>
                <w:rFonts w:eastAsia="Calibri"/>
              </w:rPr>
            </w:pPr>
            <w:r w:rsidRPr="003D10D4">
              <w:rPr>
                <w:rFonts w:eastAsia="Calibri"/>
              </w:rPr>
              <w:t>отклонения</w:t>
            </w:r>
          </w:p>
        </w:tc>
      </w:tr>
      <w:tr w:rsidR="003D10D4" w:rsidTr="003D10D4">
        <w:trPr>
          <w:trHeight w:val="300"/>
        </w:trPr>
        <w:tc>
          <w:tcPr>
            <w:tcW w:w="1590" w:type="dxa"/>
            <w:vMerge/>
          </w:tcPr>
          <w:p w:rsidR="003D10D4" w:rsidRPr="003D10D4" w:rsidRDefault="003D10D4" w:rsidP="003D10D4">
            <w:pPr>
              <w:tabs>
                <w:tab w:val="center" w:pos="4677"/>
                <w:tab w:val="right" w:pos="9355"/>
              </w:tabs>
              <w:jc w:val="both"/>
              <w:rPr>
                <w:rFonts w:eastAsia="Calibri"/>
              </w:rPr>
            </w:pPr>
          </w:p>
        </w:tc>
        <w:tc>
          <w:tcPr>
            <w:tcW w:w="1243" w:type="dxa"/>
            <w:vMerge w:val="restart"/>
          </w:tcPr>
          <w:p w:rsidR="003D10D4" w:rsidRPr="003D10D4" w:rsidRDefault="003D10D4" w:rsidP="003D10D4">
            <w:pPr>
              <w:tabs>
                <w:tab w:val="center" w:pos="4677"/>
                <w:tab w:val="right" w:pos="9355"/>
              </w:tabs>
              <w:jc w:val="both"/>
              <w:rPr>
                <w:rFonts w:eastAsia="Calibri"/>
              </w:rPr>
            </w:pPr>
            <w:r w:rsidRPr="003D10D4">
              <w:rPr>
                <w:rFonts w:eastAsia="Calibri"/>
              </w:rPr>
              <w:t>Всего начислено</w:t>
            </w:r>
          </w:p>
        </w:tc>
        <w:tc>
          <w:tcPr>
            <w:tcW w:w="2130" w:type="dxa"/>
            <w:gridSpan w:val="2"/>
          </w:tcPr>
          <w:p w:rsidR="003D10D4" w:rsidRPr="003D10D4" w:rsidRDefault="003D10D4" w:rsidP="003D10D4">
            <w:pPr>
              <w:tabs>
                <w:tab w:val="center" w:pos="4677"/>
                <w:tab w:val="right" w:pos="9355"/>
              </w:tabs>
              <w:jc w:val="both"/>
              <w:rPr>
                <w:rFonts w:eastAsia="Calibri"/>
              </w:rPr>
            </w:pPr>
            <w:r w:rsidRPr="003D10D4">
              <w:rPr>
                <w:rFonts w:eastAsia="Calibri"/>
              </w:rPr>
              <w:t>В т.ч. совмещение</w:t>
            </w:r>
          </w:p>
        </w:tc>
        <w:tc>
          <w:tcPr>
            <w:tcW w:w="1193" w:type="dxa"/>
            <w:vMerge w:val="restart"/>
          </w:tcPr>
          <w:p w:rsidR="003D10D4" w:rsidRPr="003D10D4" w:rsidRDefault="003D10D4" w:rsidP="003D10D4">
            <w:pPr>
              <w:tabs>
                <w:tab w:val="center" w:pos="4677"/>
                <w:tab w:val="right" w:pos="9355"/>
              </w:tabs>
              <w:jc w:val="both"/>
              <w:rPr>
                <w:rFonts w:eastAsia="Calibri"/>
              </w:rPr>
            </w:pPr>
            <w:r w:rsidRPr="003D10D4">
              <w:rPr>
                <w:rFonts w:eastAsia="Calibri"/>
              </w:rPr>
              <w:t>Всего начислено</w:t>
            </w:r>
          </w:p>
        </w:tc>
        <w:tc>
          <w:tcPr>
            <w:tcW w:w="2114" w:type="dxa"/>
            <w:gridSpan w:val="2"/>
          </w:tcPr>
          <w:p w:rsidR="003D10D4" w:rsidRPr="003D10D4" w:rsidRDefault="003D10D4" w:rsidP="003D10D4">
            <w:pPr>
              <w:tabs>
                <w:tab w:val="center" w:pos="4677"/>
                <w:tab w:val="right" w:pos="9355"/>
              </w:tabs>
              <w:jc w:val="both"/>
              <w:rPr>
                <w:rFonts w:eastAsia="Calibri"/>
              </w:rPr>
            </w:pPr>
            <w:r w:rsidRPr="003D10D4">
              <w:rPr>
                <w:rFonts w:eastAsia="Calibri"/>
              </w:rPr>
              <w:t>В т.ч. совмещение</w:t>
            </w:r>
          </w:p>
        </w:tc>
        <w:tc>
          <w:tcPr>
            <w:tcW w:w="1301" w:type="dxa"/>
            <w:vMerge/>
          </w:tcPr>
          <w:p w:rsidR="003D10D4" w:rsidRPr="003D10D4" w:rsidRDefault="003D10D4" w:rsidP="003D10D4">
            <w:pPr>
              <w:tabs>
                <w:tab w:val="center" w:pos="4677"/>
                <w:tab w:val="right" w:pos="9355"/>
              </w:tabs>
              <w:jc w:val="both"/>
              <w:rPr>
                <w:rFonts w:eastAsia="Calibri"/>
              </w:rPr>
            </w:pPr>
          </w:p>
        </w:tc>
      </w:tr>
      <w:tr w:rsidR="003D10D4" w:rsidTr="003D10D4">
        <w:trPr>
          <w:trHeight w:val="195"/>
        </w:trPr>
        <w:tc>
          <w:tcPr>
            <w:tcW w:w="1590" w:type="dxa"/>
            <w:vMerge/>
          </w:tcPr>
          <w:p w:rsidR="003D10D4" w:rsidRPr="003D10D4" w:rsidRDefault="003D10D4" w:rsidP="003D10D4">
            <w:pPr>
              <w:tabs>
                <w:tab w:val="center" w:pos="4677"/>
                <w:tab w:val="right" w:pos="9355"/>
              </w:tabs>
              <w:jc w:val="both"/>
              <w:rPr>
                <w:rFonts w:eastAsia="Calibri"/>
              </w:rPr>
            </w:pPr>
          </w:p>
        </w:tc>
        <w:tc>
          <w:tcPr>
            <w:tcW w:w="1243" w:type="dxa"/>
            <w:vMerge/>
          </w:tcPr>
          <w:p w:rsidR="003D10D4" w:rsidRPr="003D10D4" w:rsidRDefault="003D10D4" w:rsidP="003D10D4">
            <w:pPr>
              <w:tabs>
                <w:tab w:val="center" w:pos="4677"/>
                <w:tab w:val="right" w:pos="9355"/>
              </w:tabs>
              <w:jc w:val="both"/>
              <w:rPr>
                <w:rFonts w:eastAsia="Calibri"/>
              </w:rPr>
            </w:pPr>
          </w:p>
        </w:tc>
        <w:tc>
          <w:tcPr>
            <w:tcW w:w="1117" w:type="dxa"/>
          </w:tcPr>
          <w:p w:rsidR="003D10D4" w:rsidRPr="003D10D4" w:rsidRDefault="003D10D4" w:rsidP="003D10D4">
            <w:pPr>
              <w:tabs>
                <w:tab w:val="center" w:pos="4677"/>
                <w:tab w:val="right" w:pos="9355"/>
              </w:tabs>
              <w:jc w:val="both"/>
              <w:rPr>
                <w:rFonts w:eastAsia="Calibri"/>
              </w:rPr>
            </w:pPr>
            <w:r w:rsidRPr="003D10D4">
              <w:rPr>
                <w:rFonts w:eastAsia="Calibri"/>
              </w:rPr>
              <w:t>0,5 ст. технички</w:t>
            </w:r>
          </w:p>
        </w:tc>
        <w:tc>
          <w:tcPr>
            <w:tcW w:w="1013" w:type="dxa"/>
          </w:tcPr>
          <w:p w:rsidR="003D10D4" w:rsidRPr="003D10D4" w:rsidRDefault="003D10D4" w:rsidP="003D10D4">
            <w:pPr>
              <w:tabs>
                <w:tab w:val="center" w:pos="4677"/>
                <w:tab w:val="right" w:pos="9355"/>
              </w:tabs>
              <w:jc w:val="both"/>
              <w:rPr>
                <w:rFonts w:eastAsia="Calibri"/>
              </w:rPr>
            </w:pPr>
            <w:r w:rsidRPr="003D10D4">
              <w:rPr>
                <w:rFonts w:eastAsia="Calibri"/>
              </w:rPr>
              <w:t>резчика</w:t>
            </w:r>
          </w:p>
        </w:tc>
        <w:tc>
          <w:tcPr>
            <w:tcW w:w="1193" w:type="dxa"/>
            <w:vMerge/>
          </w:tcPr>
          <w:p w:rsidR="003D10D4" w:rsidRPr="003D10D4" w:rsidRDefault="003D10D4" w:rsidP="003D10D4">
            <w:pPr>
              <w:tabs>
                <w:tab w:val="center" w:pos="4677"/>
                <w:tab w:val="right" w:pos="9355"/>
              </w:tabs>
              <w:jc w:val="both"/>
              <w:rPr>
                <w:rFonts w:eastAsia="Calibri"/>
              </w:rPr>
            </w:pPr>
          </w:p>
        </w:tc>
        <w:tc>
          <w:tcPr>
            <w:tcW w:w="1116" w:type="dxa"/>
          </w:tcPr>
          <w:p w:rsidR="003D10D4" w:rsidRPr="003D10D4" w:rsidRDefault="003D10D4" w:rsidP="003D10D4">
            <w:pPr>
              <w:tabs>
                <w:tab w:val="center" w:pos="4677"/>
                <w:tab w:val="right" w:pos="9355"/>
              </w:tabs>
              <w:jc w:val="both"/>
              <w:rPr>
                <w:rFonts w:eastAsia="Calibri"/>
              </w:rPr>
            </w:pPr>
            <w:r w:rsidRPr="003D10D4">
              <w:rPr>
                <w:rFonts w:eastAsia="Calibri"/>
              </w:rPr>
              <w:t>0,5 ст. технички</w:t>
            </w:r>
          </w:p>
        </w:tc>
        <w:tc>
          <w:tcPr>
            <w:tcW w:w="998" w:type="dxa"/>
          </w:tcPr>
          <w:p w:rsidR="003D10D4" w:rsidRPr="003D10D4" w:rsidRDefault="003D10D4" w:rsidP="003D10D4">
            <w:pPr>
              <w:tabs>
                <w:tab w:val="center" w:pos="4677"/>
                <w:tab w:val="right" w:pos="9355"/>
              </w:tabs>
              <w:jc w:val="both"/>
              <w:rPr>
                <w:rFonts w:eastAsia="Calibri"/>
              </w:rPr>
            </w:pPr>
            <w:r w:rsidRPr="003D10D4">
              <w:rPr>
                <w:rFonts w:eastAsia="Calibri"/>
              </w:rPr>
              <w:t>20% резчика</w:t>
            </w:r>
          </w:p>
        </w:tc>
        <w:tc>
          <w:tcPr>
            <w:tcW w:w="1301" w:type="dxa"/>
            <w:vMerge/>
          </w:tcPr>
          <w:p w:rsidR="003D10D4" w:rsidRPr="003D10D4" w:rsidRDefault="003D10D4" w:rsidP="003D10D4">
            <w:pPr>
              <w:tabs>
                <w:tab w:val="center" w:pos="4677"/>
                <w:tab w:val="right" w:pos="9355"/>
              </w:tabs>
              <w:jc w:val="both"/>
              <w:rPr>
                <w:rFonts w:eastAsia="Calibri"/>
              </w:rPr>
            </w:pPr>
          </w:p>
        </w:tc>
      </w:tr>
      <w:tr w:rsidR="003D10D4" w:rsidTr="003D10D4">
        <w:tc>
          <w:tcPr>
            <w:tcW w:w="1590" w:type="dxa"/>
          </w:tcPr>
          <w:p w:rsidR="003D10D4" w:rsidRPr="003D10D4" w:rsidRDefault="003D10D4" w:rsidP="003D10D4">
            <w:pPr>
              <w:tabs>
                <w:tab w:val="center" w:pos="4677"/>
                <w:tab w:val="right" w:pos="9355"/>
              </w:tabs>
              <w:jc w:val="both"/>
              <w:rPr>
                <w:rFonts w:eastAsia="Calibri"/>
              </w:rPr>
            </w:pPr>
            <w:r w:rsidRPr="003D10D4">
              <w:rPr>
                <w:rFonts w:eastAsia="Calibri"/>
              </w:rPr>
              <w:t>Январь</w:t>
            </w:r>
          </w:p>
        </w:tc>
        <w:tc>
          <w:tcPr>
            <w:tcW w:w="1243" w:type="dxa"/>
          </w:tcPr>
          <w:p w:rsidR="003D10D4" w:rsidRPr="003D10D4" w:rsidRDefault="003D10D4" w:rsidP="003D10D4">
            <w:pPr>
              <w:tabs>
                <w:tab w:val="center" w:pos="4677"/>
                <w:tab w:val="right" w:pos="9355"/>
              </w:tabs>
              <w:jc w:val="center"/>
              <w:rPr>
                <w:rFonts w:eastAsia="Calibri"/>
              </w:rPr>
            </w:pPr>
            <w:r w:rsidRPr="003D10D4">
              <w:rPr>
                <w:rFonts w:eastAsia="Calibri"/>
              </w:rPr>
              <w:t>6561,38</w:t>
            </w:r>
          </w:p>
        </w:tc>
        <w:tc>
          <w:tcPr>
            <w:tcW w:w="1117" w:type="dxa"/>
          </w:tcPr>
          <w:p w:rsidR="003D10D4" w:rsidRPr="003D10D4" w:rsidRDefault="003D10D4" w:rsidP="003D10D4">
            <w:pPr>
              <w:tabs>
                <w:tab w:val="center" w:pos="4677"/>
                <w:tab w:val="right" w:pos="9355"/>
              </w:tabs>
              <w:jc w:val="both"/>
              <w:rPr>
                <w:rFonts w:eastAsia="Calibri"/>
              </w:rPr>
            </w:pPr>
            <w:r w:rsidRPr="003D10D4">
              <w:rPr>
                <w:rFonts w:eastAsia="Calibri"/>
              </w:rPr>
              <w:t>2048,4</w:t>
            </w:r>
          </w:p>
        </w:tc>
        <w:tc>
          <w:tcPr>
            <w:tcW w:w="1013" w:type="dxa"/>
          </w:tcPr>
          <w:p w:rsidR="003D10D4" w:rsidRPr="003D10D4" w:rsidRDefault="003D10D4" w:rsidP="003D10D4">
            <w:pPr>
              <w:tabs>
                <w:tab w:val="center" w:pos="4677"/>
                <w:tab w:val="right" w:pos="9355"/>
              </w:tabs>
              <w:jc w:val="both"/>
              <w:rPr>
                <w:rFonts w:eastAsia="Calibri"/>
              </w:rPr>
            </w:pPr>
            <w:r w:rsidRPr="003D10D4">
              <w:rPr>
                <w:rFonts w:eastAsia="Calibri"/>
              </w:rPr>
              <w:t>416,19</w:t>
            </w:r>
          </w:p>
        </w:tc>
        <w:tc>
          <w:tcPr>
            <w:tcW w:w="1193" w:type="dxa"/>
          </w:tcPr>
          <w:p w:rsidR="003D10D4" w:rsidRPr="003D10D4" w:rsidRDefault="003D10D4" w:rsidP="003D10D4">
            <w:pPr>
              <w:tabs>
                <w:tab w:val="center" w:pos="4677"/>
                <w:tab w:val="right" w:pos="9355"/>
              </w:tabs>
              <w:jc w:val="both"/>
              <w:rPr>
                <w:rFonts w:eastAsia="Calibri"/>
              </w:rPr>
            </w:pPr>
            <w:r w:rsidRPr="003D10D4">
              <w:rPr>
                <w:rFonts w:eastAsia="Calibri"/>
              </w:rPr>
              <w:t>9012,95</w:t>
            </w:r>
          </w:p>
        </w:tc>
        <w:tc>
          <w:tcPr>
            <w:tcW w:w="1116" w:type="dxa"/>
          </w:tcPr>
          <w:p w:rsidR="003D10D4" w:rsidRPr="003D10D4" w:rsidRDefault="003D10D4" w:rsidP="003D10D4">
            <w:pPr>
              <w:tabs>
                <w:tab w:val="center" w:pos="4677"/>
                <w:tab w:val="right" w:pos="9355"/>
              </w:tabs>
              <w:jc w:val="both"/>
              <w:rPr>
                <w:rFonts w:eastAsia="Calibri"/>
              </w:rPr>
            </w:pPr>
            <w:r w:rsidRPr="003D10D4">
              <w:rPr>
                <w:rFonts w:eastAsia="Calibri"/>
              </w:rPr>
              <w:t>4096,8</w:t>
            </w:r>
          </w:p>
        </w:tc>
        <w:tc>
          <w:tcPr>
            <w:tcW w:w="998" w:type="dxa"/>
          </w:tcPr>
          <w:p w:rsidR="003D10D4" w:rsidRPr="003D10D4" w:rsidRDefault="003D10D4" w:rsidP="003D10D4">
            <w:pPr>
              <w:tabs>
                <w:tab w:val="center" w:pos="4677"/>
                <w:tab w:val="right" w:pos="9355"/>
              </w:tabs>
              <w:jc w:val="both"/>
              <w:rPr>
                <w:rFonts w:eastAsia="Calibri"/>
              </w:rPr>
            </w:pPr>
            <w:r w:rsidRPr="003D10D4">
              <w:rPr>
                <w:rFonts w:eastAsia="Calibri"/>
              </w:rPr>
              <w:t>819,36</w:t>
            </w:r>
          </w:p>
        </w:tc>
        <w:tc>
          <w:tcPr>
            <w:tcW w:w="1301" w:type="dxa"/>
          </w:tcPr>
          <w:p w:rsidR="003D10D4" w:rsidRPr="003D10D4" w:rsidRDefault="003D10D4" w:rsidP="003D10D4">
            <w:pPr>
              <w:tabs>
                <w:tab w:val="center" w:pos="4677"/>
                <w:tab w:val="right" w:pos="9355"/>
              </w:tabs>
              <w:jc w:val="both"/>
              <w:rPr>
                <w:rFonts w:eastAsia="Calibri"/>
              </w:rPr>
            </w:pPr>
            <w:r w:rsidRPr="003D10D4">
              <w:rPr>
                <w:rFonts w:eastAsia="Calibri"/>
              </w:rPr>
              <w:t>2451,57</w:t>
            </w:r>
          </w:p>
        </w:tc>
      </w:tr>
      <w:tr w:rsidR="003D10D4" w:rsidTr="003D10D4">
        <w:tc>
          <w:tcPr>
            <w:tcW w:w="1590" w:type="dxa"/>
          </w:tcPr>
          <w:p w:rsidR="003D10D4" w:rsidRPr="003D10D4" w:rsidRDefault="003D10D4" w:rsidP="003D10D4">
            <w:pPr>
              <w:tabs>
                <w:tab w:val="center" w:pos="4677"/>
                <w:tab w:val="right" w:pos="9355"/>
              </w:tabs>
              <w:jc w:val="both"/>
              <w:rPr>
                <w:rFonts w:eastAsia="Calibri"/>
              </w:rPr>
            </w:pPr>
            <w:r w:rsidRPr="003D10D4">
              <w:rPr>
                <w:rFonts w:eastAsia="Calibri"/>
              </w:rPr>
              <w:t xml:space="preserve">Февраль </w:t>
            </w:r>
          </w:p>
        </w:tc>
        <w:tc>
          <w:tcPr>
            <w:tcW w:w="1243" w:type="dxa"/>
          </w:tcPr>
          <w:p w:rsidR="003D10D4" w:rsidRPr="003D10D4" w:rsidRDefault="003D10D4" w:rsidP="003D10D4">
            <w:pPr>
              <w:tabs>
                <w:tab w:val="center" w:pos="4677"/>
                <w:tab w:val="right" w:pos="9355"/>
              </w:tabs>
              <w:jc w:val="center"/>
              <w:rPr>
                <w:rFonts w:eastAsia="Calibri"/>
              </w:rPr>
            </w:pPr>
            <w:r w:rsidRPr="003D10D4">
              <w:rPr>
                <w:rFonts w:eastAsia="Calibri"/>
              </w:rPr>
              <w:t>8201,72</w:t>
            </w:r>
          </w:p>
        </w:tc>
        <w:tc>
          <w:tcPr>
            <w:tcW w:w="1117" w:type="dxa"/>
          </w:tcPr>
          <w:p w:rsidR="003D10D4" w:rsidRPr="003D10D4" w:rsidRDefault="003D10D4" w:rsidP="003D10D4">
            <w:pPr>
              <w:tabs>
                <w:tab w:val="center" w:pos="4677"/>
                <w:tab w:val="right" w:pos="9355"/>
              </w:tabs>
              <w:jc w:val="both"/>
              <w:rPr>
                <w:rFonts w:eastAsia="Calibri"/>
              </w:rPr>
            </w:pPr>
            <w:r w:rsidRPr="003D10D4">
              <w:rPr>
                <w:rFonts w:eastAsia="Calibri"/>
              </w:rPr>
              <w:t>2560,50</w:t>
            </w:r>
          </w:p>
        </w:tc>
        <w:tc>
          <w:tcPr>
            <w:tcW w:w="1013" w:type="dxa"/>
          </w:tcPr>
          <w:p w:rsidR="003D10D4" w:rsidRPr="003D10D4" w:rsidRDefault="003D10D4" w:rsidP="003D10D4">
            <w:pPr>
              <w:tabs>
                <w:tab w:val="center" w:pos="4677"/>
                <w:tab w:val="right" w:pos="9355"/>
              </w:tabs>
              <w:jc w:val="both"/>
              <w:rPr>
                <w:rFonts w:eastAsia="Calibri"/>
              </w:rPr>
            </w:pPr>
            <w:r w:rsidRPr="003D10D4">
              <w:rPr>
                <w:rFonts w:eastAsia="Calibri"/>
              </w:rPr>
              <w:t>520,23</w:t>
            </w:r>
          </w:p>
        </w:tc>
        <w:tc>
          <w:tcPr>
            <w:tcW w:w="1193" w:type="dxa"/>
          </w:tcPr>
          <w:p w:rsidR="003D10D4" w:rsidRPr="003D10D4" w:rsidRDefault="003D10D4" w:rsidP="003D10D4">
            <w:pPr>
              <w:tabs>
                <w:tab w:val="center" w:pos="4677"/>
                <w:tab w:val="right" w:pos="9355"/>
              </w:tabs>
              <w:jc w:val="both"/>
              <w:rPr>
                <w:rFonts w:eastAsia="Calibri"/>
              </w:rPr>
            </w:pPr>
            <w:r w:rsidRPr="003D10D4">
              <w:rPr>
                <w:rFonts w:eastAsia="Calibri"/>
              </w:rPr>
              <w:t>10037,15</w:t>
            </w:r>
          </w:p>
        </w:tc>
        <w:tc>
          <w:tcPr>
            <w:tcW w:w="1116" w:type="dxa"/>
          </w:tcPr>
          <w:p w:rsidR="003D10D4" w:rsidRPr="003D10D4" w:rsidRDefault="003D10D4" w:rsidP="003D10D4">
            <w:pPr>
              <w:tabs>
                <w:tab w:val="center" w:pos="4677"/>
                <w:tab w:val="right" w:pos="9355"/>
              </w:tabs>
              <w:jc w:val="both"/>
              <w:rPr>
                <w:rFonts w:eastAsia="Calibri"/>
              </w:rPr>
            </w:pPr>
            <w:r w:rsidRPr="003D10D4">
              <w:rPr>
                <w:rFonts w:eastAsia="Calibri"/>
              </w:rPr>
              <w:t>4096,8</w:t>
            </w:r>
          </w:p>
        </w:tc>
        <w:tc>
          <w:tcPr>
            <w:tcW w:w="998" w:type="dxa"/>
          </w:tcPr>
          <w:p w:rsidR="003D10D4" w:rsidRPr="003D10D4" w:rsidRDefault="003D10D4" w:rsidP="003D10D4">
            <w:pPr>
              <w:tabs>
                <w:tab w:val="center" w:pos="4677"/>
                <w:tab w:val="right" w:pos="9355"/>
              </w:tabs>
              <w:jc w:val="both"/>
              <w:rPr>
                <w:rFonts w:eastAsia="Calibri"/>
              </w:rPr>
            </w:pPr>
            <w:r w:rsidRPr="003D10D4">
              <w:rPr>
                <w:rFonts w:eastAsia="Calibri"/>
              </w:rPr>
              <w:t>819,36</w:t>
            </w:r>
          </w:p>
        </w:tc>
        <w:tc>
          <w:tcPr>
            <w:tcW w:w="1301" w:type="dxa"/>
          </w:tcPr>
          <w:p w:rsidR="003D10D4" w:rsidRPr="003D10D4" w:rsidRDefault="003D10D4" w:rsidP="003D10D4">
            <w:pPr>
              <w:tabs>
                <w:tab w:val="center" w:pos="4677"/>
                <w:tab w:val="right" w:pos="9355"/>
              </w:tabs>
              <w:jc w:val="both"/>
              <w:rPr>
                <w:rFonts w:eastAsia="Calibri"/>
              </w:rPr>
            </w:pPr>
            <w:r w:rsidRPr="003D10D4">
              <w:rPr>
                <w:rFonts w:eastAsia="Calibri"/>
              </w:rPr>
              <w:t>1835,43</w:t>
            </w:r>
          </w:p>
        </w:tc>
      </w:tr>
      <w:tr w:rsidR="003D10D4" w:rsidTr="003D10D4">
        <w:tc>
          <w:tcPr>
            <w:tcW w:w="1590" w:type="dxa"/>
          </w:tcPr>
          <w:p w:rsidR="003D10D4" w:rsidRPr="003D10D4" w:rsidRDefault="003D10D4" w:rsidP="003D10D4">
            <w:pPr>
              <w:tabs>
                <w:tab w:val="center" w:pos="4677"/>
                <w:tab w:val="right" w:pos="9355"/>
              </w:tabs>
              <w:jc w:val="both"/>
              <w:rPr>
                <w:rFonts w:eastAsia="Calibri"/>
              </w:rPr>
            </w:pPr>
            <w:r w:rsidRPr="003D10D4">
              <w:rPr>
                <w:rFonts w:eastAsia="Calibri"/>
              </w:rPr>
              <w:t xml:space="preserve">Март </w:t>
            </w:r>
          </w:p>
        </w:tc>
        <w:tc>
          <w:tcPr>
            <w:tcW w:w="1243" w:type="dxa"/>
          </w:tcPr>
          <w:p w:rsidR="003D10D4" w:rsidRPr="003D10D4" w:rsidRDefault="003D10D4" w:rsidP="003D10D4">
            <w:pPr>
              <w:tabs>
                <w:tab w:val="center" w:pos="4677"/>
                <w:tab w:val="right" w:pos="9355"/>
              </w:tabs>
              <w:jc w:val="center"/>
              <w:rPr>
                <w:rFonts w:eastAsia="Calibri"/>
              </w:rPr>
            </w:pPr>
            <w:r w:rsidRPr="003D10D4">
              <w:rPr>
                <w:rFonts w:eastAsia="Calibri"/>
              </w:rPr>
              <w:t>25921,5</w:t>
            </w:r>
          </w:p>
        </w:tc>
        <w:tc>
          <w:tcPr>
            <w:tcW w:w="1117" w:type="dxa"/>
          </w:tcPr>
          <w:p w:rsidR="003D10D4" w:rsidRPr="003D10D4" w:rsidRDefault="003D10D4" w:rsidP="003D10D4">
            <w:pPr>
              <w:tabs>
                <w:tab w:val="center" w:pos="4677"/>
                <w:tab w:val="right" w:pos="9355"/>
              </w:tabs>
              <w:jc w:val="both"/>
              <w:rPr>
                <w:rFonts w:eastAsia="Calibri"/>
              </w:rPr>
            </w:pPr>
            <w:r w:rsidRPr="003D10D4">
              <w:rPr>
                <w:rFonts w:eastAsia="Calibri"/>
              </w:rPr>
              <w:t>2072,78</w:t>
            </w:r>
          </w:p>
        </w:tc>
        <w:tc>
          <w:tcPr>
            <w:tcW w:w="1013" w:type="dxa"/>
          </w:tcPr>
          <w:p w:rsidR="003D10D4" w:rsidRPr="003D10D4" w:rsidRDefault="003D10D4" w:rsidP="003D10D4">
            <w:pPr>
              <w:tabs>
                <w:tab w:val="center" w:pos="4677"/>
                <w:tab w:val="right" w:pos="9355"/>
              </w:tabs>
              <w:jc w:val="both"/>
              <w:rPr>
                <w:rFonts w:eastAsia="Calibri"/>
              </w:rPr>
            </w:pPr>
            <w:r w:rsidRPr="003D10D4">
              <w:rPr>
                <w:rFonts w:eastAsia="Calibri"/>
              </w:rPr>
              <w:t>421,15</w:t>
            </w:r>
          </w:p>
        </w:tc>
        <w:tc>
          <w:tcPr>
            <w:tcW w:w="1193" w:type="dxa"/>
          </w:tcPr>
          <w:p w:rsidR="003D10D4" w:rsidRPr="003D10D4" w:rsidRDefault="003D10D4" w:rsidP="003D10D4">
            <w:pPr>
              <w:tabs>
                <w:tab w:val="center" w:pos="4677"/>
                <w:tab w:val="right" w:pos="9355"/>
              </w:tabs>
              <w:jc w:val="both"/>
              <w:rPr>
                <w:rFonts w:eastAsia="Calibri"/>
              </w:rPr>
            </w:pPr>
            <w:r w:rsidRPr="003D10D4">
              <w:rPr>
                <w:rFonts w:eastAsia="Calibri"/>
              </w:rPr>
              <w:t>27407,45</w:t>
            </w:r>
          </w:p>
        </w:tc>
        <w:tc>
          <w:tcPr>
            <w:tcW w:w="1116" w:type="dxa"/>
          </w:tcPr>
          <w:p w:rsidR="003D10D4" w:rsidRPr="003D10D4" w:rsidRDefault="003D10D4" w:rsidP="003D10D4">
            <w:pPr>
              <w:tabs>
                <w:tab w:val="center" w:pos="4677"/>
                <w:tab w:val="right" w:pos="9355"/>
              </w:tabs>
              <w:jc w:val="both"/>
              <w:rPr>
                <w:rFonts w:eastAsia="Calibri"/>
              </w:rPr>
            </w:pPr>
            <w:r w:rsidRPr="003D10D4">
              <w:rPr>
                <w:rFonts w:eastAsia="Calibri"/>
              </w:rPr>
              <w:t>3316,53</w:t>
            </w:r>
          </w:p>
        </w:tc>
        <w:tc>
          <w:tcPr>
            <w:tcW w:w="998" w:type="dxa"/>
          </w:tcPr>
          <w:p w:rsidR="003D10D4" w:rsidRPr="003D10D4" w:rsidRDefault="003D10D4" w:rsidP="003D10D4">
            <w:pPr>
              <w:tabs>
                <w:tab w:val="center" w:pos="4677"/>
                <w:tab w:val="right" w:pos="9355"/>
              </w:tabs>
              <w:jc w:val="both"/>
              <w:rPr>
                <w:rFonts w:eastAsia="Calibri"/>
              </w:rPr>
            </w:pPr>
            <w:r w:rsidRPr="003D10D4">
              <w:rPr>
                <w:rFonts w:eastAsia="Calibri"/>
              </w:rPr>
              <w:t>663,34</w:t>
            </w:r>
          </w:p>
        </w:tc>
        <w:tc>
          <w:tcPr>
            <w:tcW w:w="1301" w:type="dxa"/>
          </w:tcPr>
          <w:p w:rsidR="003D10D4" w:rsidRPr="003D10D4" w:rsidRDefault="003D10D4" w:rsidP="003D10D4">
            <w:pPr>
              <w:tabs>
                <w:tab w:val="center" w:pos="4677"/>
                <w:tab w:val="right" w:pos="9355"/>
              </w:tabs>
              <w:jc w:val="both"/>
              <w:rPr>
                <w:rFonts w:eastAsia="Calibri"/>
              </w:rPr>
            </w:pPr>
            <w:r w:rsidRPr="003D10D4">
              <w:rPr>
                <w:rFonts w:eastAsia="Calibri"/>
              </w:rPr>
              <w:t>1485,95</w:t>
            </w:r>
          </w:p>
        </w:tc>
      </w:tr>
      <w:tr w:rsidR="003D10D4" w:rsidTr="003D10D4">
        <w:tc>
          <w:tcPr>
            <w:tcW w:w="1590" w:type="dxa"/>
          </w:tcPr>
          <w:p w:rsidR="003D10D4" w:rsidRPr="003D10D4" w:rsidRDefault="003D10D4" w:rsidP="003D10D4">
            <w:pPr>
              <w:tabs>
                <w:tab w:val="center" w:pos="4677"/>
                <w:tab w:val="right" w:pos="9355"/>
              </w:tabs>
              <w:jc w:val="both"/>
              <w:rPr>
                <w:rFonts w:eastAsia="Calibri"/>
              </w:rPr>
            </w:pPr>
            <w:r w:rsidRPr="003D10D4">
              <w:rPr>
                <w:rFonts w:eastAsia="Calibri"/>
              </w:rPr>
              <w:t xml:space="preserve">Апрель </w:t>
            </w:r>
          </w:p>
        </w:tc>
        <w:tc>
          <w:tcPr>
            <w:tcW w:w="1243" w:type="dxa"/>
          </w:tcPr>
          <w:p w:rsidR="003D10D4" w:rsidRPr="003D10D4" w:rsidRDefault="003D10D4" w:rsidP="003D10D4">
            <w:pPr>
              <w:tabs>
                <w:tab w:val="center" w:pos="4677"/>
                <w:tab w:val="right" w:pos="9355"/>
              </w:tabs>
              <w:jc w:val="center"/>
              <w:rPr>
                <w:rFonts w:eastAsia="Calibri"/>
              </w:rPr>
            </w:pPr>
            <w:r w:rsidRPr="003D10D4">
              <w:rPr>
                <w:rFonts w:eastAsia="Calibri"/>
              </w:rPr>
              <w:t>8201,72</w:t>
            </w:r>
          </w:p>
        </w:tc>
        <w:tc>
          <w:tcPr>
            <w:tcW w:w="1117" w:type="dxa"/>
          </w:tcPr>
          <w:p w:rsidR="003D10D4" w:rsidRPr="003D10D4" w:rsidRDefault="003D10D4" w:rsidP="003D10D4">
            <w:pPr>
              <w:tabs>
                <w:tab w:val="center" w:pos="4677"/>
                <w:tab w:val="right" w:pos="9355"/>
              </w:tabs>
              <w:jc w:val="both"/>
              <w:rPr>
                <w:rFonts w:eastAsia="Calibri"/>
              </w:rPr>
            </w:pPr>
            <w:r w:rsidRPr="003D10D4">
              <w:rPr>
                <w:rFonts w:eastAsia="Calibri"/>
              </w:rPr>
              <w:t>2560,50</w:t>
            </w:r>
          </w:p>
        </w:tc>
        <w:tc>
          <w:tcPr>
            <w:tcW w:w="1013" w:type="dxa"/>
          </w:tcPr>
          <w:p w:rsidR="003D10D4" w:rsidRPr="003D10D4" w:rsidRDefault="003D10D4" w:rsidP="003D10D4">
            <w:pPr>
              <w:tabs>
                <w:tab w:val="center" w:pos="4677"/>
                <w:tab w:val="right" w:pos="9355"/>
              </w:tabs>
              <w:jc w:val="both"/>
              <w:rPr>
                <w:rFonts w:eastAsia="Calibri"/>
              </w:rPr>
            </w:pPr>
            <w:r w:rsidRPr="003D10D4">
              <w:rPr>
                <w:rFonts w:eastAsia="Calibri"/>
              </w:rPr>
              <w:t>520,23</w:t>
            </w:r>
          </w:p>
        </w:tc>
        <w:tc>
          <w:tcPr>
            <w:tcW w:w="1193" w:type="dxa"/>
          </w:tcPr>
          <w:p w:rsidR="003D10D4" w:rsidRPr="003D10D4" w:rsidRDefault="003D10D4" w:rsidP="003D10D4">
            <w:pPr>
              <w:tabs>
                <w:tab w:val="center" w:pos="4677"/>
                <w:tab w:val="right" w:pos="9355"/>
              </w:tabs>
              <w:jc w:val="both"/>
              <w:rPr>
                <w:rFonts w:eastAsia="Calibri"/>
              </w:rPr>
            </w:pPr>
            <w:r w:rsidRPr="003D10D4">
              <w:rPr>
                <w:rFonts w:eastAsia="Calibri"/>
              </w:rPr>
              <w:t>10037,15</w:t>
            </w:r>
          </w:p>
        </w:tc>
        <w:tc>
          <w:tcPr>
            <w:tcW w:w="1116" w:type="dxa"/>
          </w:tcPr>
          <w:p w:rsidR="003D10D4" w:rsidRPr="003D10D4" w:rsidRDefault="003D10D4" w:rsidP="003D10D4">
            <w:pPr>
              <w:tabs>
                <w:tab w:val="center" w:pos="4677"/>
                <w:tab w:val="right" w:pos="9355"/>
              </w:tabs>
              <w:jc w:val="both"/>
              <w:rPr>
                <w:rFonts w:eastAsia="Calibri"/>
              </w:rPr>
            </w:pPr>
            <w:r w:rsidRPr="003D10D4">
              <w:rPr>
                <w:rFonts w:eastAsia="Calibri"/>
              </w:rPr>
              <w:t>4096,8</w:t>
            </w:r>
          </w:p>
        </w:tc>
        <w:tc>
          <w:tcPr>
            <w:tcW w:w="998" w:type="dxa"/>
          </w:tcPr>
          <w:p w:rsidR="003D10D4" w:rsidRPr="003D10D4" w:rsidRDefault="003D10D4" w:rsidP="003D10D4">
            <w:pPr>
              <w:tabs>
                <w:tab w:val="center" w:pos="4677"/>
                <w:tab w:val="right" w:pos="9355"/>
              </w:tabs>
              <w:jc w:val="both"/>
              <w:rPr>
                <w:rFonts w:eastAsia="Calibri"/>
              </w:rPr>
            </w:pPr>
            <w:r w:rsidRPr="003D10D4">
              <w:rPr>
                <w:rFonts w:eastAsia="Calibri"/>
              </w:rPr>
              <w:t>819,36</w:t>
            </w:r>
          </w:p>
        </w:tc>
        <w:tc>
          <w:tcPr>
            <w:tcW w:w="1301" w:type="dxa"/>
          </w:tcPr>
          <w:p w:rsidR="003D10D4" w:rsidRPr="003D10D4" w:rsidRDefault="003D10D4" w:rsidP="003D10D4">
            <w:pPr>
              <w:tabs>
                <w:tab w:val="center" w:pos="4677"/>
                <w:tab w:val="right" w:pos="9355"/>
              </w:tabs>
              <w:jc w:val="both"/>
              <w:rPr>
                <w:rFonts w:eastAsia="Calibri"/>
              </w:rPr>
            </w:pPr>
            <w:r w:rsidRPr="003D10D4">
              <w:rPr>
                <w:rFonts w:eastAsia="Calibri"/>
              </w:rPr>
              <w:t>1835,43</w:t>
            </w:r>
          </w:p>
        </w:tc>
      </w:tr>
      <w:tr w:rsidR="003D10D4" w:rsidTr="003D10D4">
        <w:tc>
          <w:tcPr>
            <w:tcW w:w="1590" w:type="dxa"/>
          </w:tcPr>
          <w:p w:rsidR="003D10D4" w:rsidRPr="003D10D4" w:rsidRDefault="003D10D4" w:rsidP="003D10D4">
            <w:pPr>
              <w:tabs>
                <w:tab w:val="center" w:pos="4677"/>
                <w:tab w:val="right" w:pos="9355"/>
              </w:tabs>
              <w:jc w:val="both"/>
              <w:rPr>
                <w:rFonts w:eastAsia="Calibri"/>
              </w:rPr>
            </w:pPr>
            <w:r w:rsidRPr="003D10D4">
              <w:rPr>
                <w:rFonts w:eastAsia="Calibri"/>
              </w:rPr>
              <w:t xml:space="preserve">Май </w:t>
            </w:r>
          </w:p>
        </w:tc>
        <w:tc>
          <w:tcPr>
            <w:tcW w:w="1243" w:type="dxa"/>
          </w:tcPr>
          <w:p w:rsidR="003D10D4" w:rsidRPr="003D10D4" w:rsidRDefault="003D10D4" w:rsidP="003D10D4">
            <w:pPr>
              <w:tabs>
                <w:tab w:val="center" w:pos="4677"/>
                <w:tab w:val="right" w:pos="9355"/>
              </w:tabs>
              <w:jc w:val="center"/>
              <w:rPr>
                <w:rFonts w:eastAsia="Calibri"/>
              </w:rPr>
            </w:pPr>
            <w:r w:rsidRPr="003D10D4">
              <w:rPr>
                <w:rFonts w:eastAsia="Calibri"/>
              </w:rPr>
              <w:t>7290,42</w:t>
            </w:r>
          </w:p>
        </w:tc>
        <w:tc>
          <w:tcPr>
            <w:tcW w:w="1117" w:type="dxa"/>
          </w:tcPr>
          <w:p w:rsidR="003D10D4" w:rsidRPr="003D10D4" w:rsidRDefault="003D10D4" w:rsidP="003D10D4">
            <w:pPr>
              <w:tabs>
                <w:tab w:val="center" w:pos="4677"/>
                <w:tab w:val="right" w:pos="9355"/>
              </w:tabs>
              <w:jc w:val="both"/>
              <w:rPr>
                <w:rFonts w:eastAsia="Calibri"/>
              </w:rPr>
            </w:pPr>
            <w:r w:rsidRPr="003D10D4">
              <w:rPr>
                <w:rFonts w:eastAsia="Calibri"/>
              </w:rPr>
              <w:t>2275,8</w:t>
            </w:r>
          </w:p>
        </w:tc>
        <w:tc>
          <w:tcPr>
            <w:tcW w:w="1013" w:type="dxa"/>
          </w:tcPr>
          <w:p w:rsidR="003D10D4" w:rsidRPr="003D10D4" w:rsidRDefault="003D10D4" w:rsidP="003D10D4">
            <w:pPr>
              <w:tabs>
                <w:tab w:val="center" w:pos="4677"/>
                <w:tab w:val="right" w:pos="9355"/>
              </w:tabs>
              <w:jc w:val="both"/>
              <w:rPr>
                <w:rFonts w:eastAsia="Calibri"/>
              </w:rPr>
            </w:pPr>
            <w:r w:rsidRPr="003D10D4">
              <w:rPr>
                <w:rFonts w:eastAsia="Calibri"/>
              </w:rPr>
              <w:t>462,63</w:t>
            </w:r>
          </w:p>
        </w:tc>
        <w:tc>
          <w:tcPr>
            <w:tcW w:w="1193" w:type="dxa"/>
          </w:tcPr>
          <w:p w:rsidR="003D10D4" w:rsidRPr="003D10D4" w:rsidRDefault="003D10D4" w:rsidP="003D10D4">
            <w:pPr>
              <w:tabs>
                <w:tab w:val="center" w:pos="4677"/>
                <w:tab w:val="right" w:pos="9355"/>
              </w:tabs>
              <w:jc w:val="both"/>
              <w:rPr>
                <w:rFonts w:eastAsia="Calibri"/>
              </w:rPr>
            </w:pPr>
            <w:r w:rsidRPr="003D10D4">
              <w:rPr>
                <w:rFonts w:eastAsia="Calibri"/>
              </w:rPr>
              <w:t>8921,91</w:t>
            </w:r>
          </w:p>
        </w:tc>
        <w:tc>
          <w:tcPr>
            <w:tcW w:w="1116" w:type="dxa"/>
          </w:tcPr>
          <w:p w:rsidR="003D10D4" w:rsidRPr="003D10D4" w:rsidRDefault="003D10D4" w:rsidP="003D10D4">
            <w:pPr>
              <w:tabs>
                <w:tab w:val="center" w:pos="4677"/>
                <w:tab w:val="right" w:pos="9355"/>
              </w:tabs>
              <w:jc w:val="both"/>
              <w:rPr>
                <w:rFonts w:eastAsia="Calibri"/>
              </w:rPr>
            </w:pPr>
            <w:r w:rsidRPr="003D10D4">
              <w:rPr>
                <w:rFonts w:eastAsia="Calibri"/>
              </w:rPr>
              <w:t>3641,6</w:t>
            </w:r>
          </w:p>
        </w:tc>
        <w:tc>
          <w:tcPr>
            <w:tcW w:w="998" w:type="dxa"/>
          </w:tcPr>
          <w:p w:rsidR="003D10D4" w:rsidRPr="003D10D4" w:rsidRDefault="003D10D4" w:rsidP="003D10D4">
            <w:pPr>
              <w:tabs>
                <w:tab w:val="center" w:pos="4677"/>
                <w:tab w:val="right" w:pos="9355"/>
              </w:tabs>
              <w:jc w:val="both"/>
              <w:rPr>
                <w:rFonts w:eastAsia="Calibri"/>
              </w:rPr>
            </w:pPr>
            <w:r w:rsidRPr="003D10D4">
              <w:rPr>
                <w:rFonts w:eastAsia="Calibri"/>
              </w:rPr>
              <w:t>728,32</w:t>
            </w:r>
          </w:p>
        </w:tc>
        <w:tc>
          <w:tcPr>
            <w:tcW w:w="1301" w:type="dxa"/>
          </w:tcPr>
          <w:p w:rsidR="003D10D4" w:rsidRPr="003D10D4" w:rsidRDefault="003D10D4" w:rsidP="003D10D4">
            <w:pPr>
              <w:tabs>
                <w:tab w:val="center" w:pos="4677"/>
                <w:tab w:val="right" w:pos="9355"/>
              </w:tabs>
              <w:jc w:val="both"/>
              <w:rPr>
                <w:rFonts w:eastAsia="Calibri"/>
              </w:rPr>
            </w:pPr>
            <w:r w:rsidRPr="003D10D4">
              <w:rPr>
                <w:rFonts w:eastAsia="Calibri"/>
              </w:rPr>
              <w:t>1631,49</w:t>
            </w:r>
          </w:p>
        </w:tc>
      </w:tr>
      <w:tr w:rsidR="003D10D4" w:rsidTr="003D10D4">
        <w:tc>
          <w:tcPr>
            <w:tcW w:w="1590" w:type="dxa"/>
          </w:tcPr>
          <w:p w:rsidR="003D10D4" w:rsidRPr="003D10D4" w:rsidRDefault="003D10D4" w:rsidP="003D10D4">
            <w:pPr>
              <w:tabs>
                <w:tab w:val="center" w:pos="4677"/>
                <w:tab w:val="right" w:pos="9355"/>
              </w:tabs>
              <w:jc w:val="both"/>
              <w:rPr>
                <w:rFonts w:eastAsia="Calibri"/>
              </w:rPr>
            </w:pPr>
            <w:r w:rsidRPr="003D10D4">
              <w:rPr>
                <w:rFonts w:eastAsia="Calibri"/>
              </w:rPr>
              <w:t xml:space="preserve">Июнь </w:t>
            </w:r>
          </w:p>
        </w:tc>
        <w:tc>
          <w:tcPr>
            <w:tcW w:w="1243" w:type="dxa"/>
          </w:tcPr>
          <w:p w:rsidR="003D10D4" w:rsidRPr="003D10D4" w:rsidRDefault="003D10D4" w:rsidP="003D10D4">
            <w:pPr>
              <w:tabs>
                <w:tab w:val="center" w:pos="4677"/>
                <w:tab w:val="right" w:pos="9355"/>
              </w:tabs>
              <w:jc w:val="center"/>
              <w:rPr>
                <w:rFonts w:eastAsia="Calibri"/>
              </w:rPr>
            </w:pPr>
            <w:r w:rsidRPr="003D10D4">
              <w:rPr>
                <w:rFonts w:eastAsia="Calibri"/>
              </w:rPr>
              <w:t>8201,72</w:t>
            </w:r>
          </w:p>
        </w:tc>
        <w:tc>
          <w:tcPr>
            <w:tcW w:w="1117" w:type="dxa"/>
          </w:tcPr>
          <w:p w:rsidR="003D10D4" w:rsidRPr="003D10D4" w:rsidRDefault="003D10D4" w:rsidP="003D10D4">
            <w:pPr>
              <w:tabs>
                <w:tab w:val="center" w:pos="4677"/>
                <w:tab w:val="right" w:pos="9355"/>
              </w:tabs>
              <w:jc w:val="both"/>
              <w:rPr>
                <w:rFonts w:eastAsia="Calibri"/>
              </w:rPr>
            </w:pPr>
            <w:r w:rsidRPr="003D10D4">
              <w:rPr>
                <w:rFonts w:eastAsia="Calibri"/>
              </w:rPr>
              <w:t>2560,50</w:t>
            </w:r>
          </w:p>
        </w:tc>
        <w:tc>
          <w:tcPr>
            <w:tcW w:w="1013" w:type="dxa"/>
          </w:tcPr>
          <w:p w:rsidR="003D10D4" w:rsidRPr="003D10D4" w:rsidRDefault="003D10D4" w:rsidP="003D10D4">
            <w:pPr>
              <w:tabs>
                <w:tab w:val="center" w:pos="4677"/>
                <w:tab w:val="right" w:pos="9355"/>
              </w:tabs>
              <w:jc w:val="both"/>
              <w:rPr>
                <w:rFonts w:eastAsia="Calibri"/>
              </w:rPr>
            </w:pPr>
            <w:r w:rsidRPr="003D10D4">
              <w:rPr>
                <w:rFonts w:eastAsia="Calibri"/>
              </w:rPr>
              <w:t>520,23</w:t>
            </w:r>
          </w:p>
        </w:tc>
        <w:tc>
          <w:tcPr>
            <w:tcW w:w="1193" w:type="dxa"/>
          </w:tcPr>
          <w:p w:rsidR="003D10D4" w:rsidRPr="003D10D4" w:rsidRDefault="003D10D4" w:rsidP="003D10D4">
            <w:pPr>
              <w:tabs>
                <w:tab w:val="center" w:pos="4677"/>
                <w:tab w:val="right" w:pos="9355"/>
              </w:tabs>
              <w:jc w:val="both"/>
              <w:rPr>
                <w:rFonts w:eastAsia="Calibri"/>
              </w:rPr>
            </w:pPr>
            <w:r w:rsidRPr="003D10D4">
              <w:rPr>
                <w:rFonts w:eastAsia="Calibri"/>
              </w:rPr>
              <w:t>10037,15</w:t>
            </w:r>
          </w:p>
        </w:tc>
        <w:tc>
          <w:tcPr>
            <w:tcW w:w="1116" w:type="dxa"/>
          </w:tcPr>
          <w:p w:rsidR="003D10D4" w:rsidRPr="003D10D4" w:rsidRDefault="003D10D4" w:rsidP="003D10D4">
            <w:pPr>
              <w:tabs>
                <w:tab w:val="center" w:pos="4677"/>
                <w:tab w:val="right" w:pos="9355"/>
              </w:tabs>
              <w:jc w:val="both"/>
              <w:rPr>
                <w:rFonts w:eastAsia="Calibri"/>
              </w:rPr>
            </w:pPr>
            <w:r w:rsidRPr="003D10D4">
              <w:rPr>
                <w:rFonts w:eastAsia="Calibri"/>
              </w:rPr>
              <w:t>4096,8</w:t>
            </w:r>
          </w:p>
        </w:tc>
        <w:tc>
          <w:tcPr>
            <w:tcW w:w="998" w:type="dxa"/>
          </w:tcPr>
          <w:p w:rsidR="003D10D4" w:rsidRPr="003D10D4" w:rsidRDefault="003D10D4" w:rsidP="003D10D4">
            <w:pPr>
              <w:tabs>
                <w:tab w:val="center" w:pos="4677"/>
                <w:tab w:val="right" w:pos="9355"/>
              </w:tabs>
              <w:jc w:val="both"/>
              <w:rPr>
                <w:rFonts w:eastAsia="Calibri"/>
              </w:rPr>
            </w:pPr>
            <w:r w:rsidRPr="003D10D4">
              <w:rPr>
                <w:rFonts w:eastAsia="Calibri"/>
              </w:rPr>
              <w:t>819,36</w:t>
            </w:r>
          </w:p>
        </w:tc>
        <w:tc>
          <w:tcPr>
            <w:tcW w:w="1301" w:type="dxa"/>
          </w:tcPr>
          <w:p w:rsidR="003D10D4" w:rsidRPr="003D10D4" w:rsidRDefault="003D10D4" w:rsidP="003D10D4">
            <w:pPr>
              <w:tabs>
                <w:tab w:val="center" w:pos="4677"/>
                <w:tab w:val="right" w:pos="9355"/>
              </w:tabs>
              <w:jc w:val="both"/>
              <w:rPr>
                <w:rFonts w:eastAsia="Calibri"/>
              </w:rPr>
            </w:pPr>
            <w:r w:rsidRPr="003D10D4">
              <w:rPr>
                <w:rFonts w:eastAsia="Calibri"/>
              </w:rPr>
              <w:t>1835,43</w:t>
            </w:r>
          </w:p>
        </w:tc>
      </w:tr>
      <w:tr w:rsidR="003D10D4" w:rsidTr="003D10D4">
        <w:tc>
          <w:tcPr>
            <w:tcW w:w="1590" w:type="dxa"/>
          </w:tcPr>
          <w:p w:rsidR="003D10D4" w:rsidRPr="003D10D4" w:rsidRDefault="003D10D4" w:rsidP="003D10D4">
            <w:pPr>
              <w:tabs>
                <w:tab w:val="center" w:pos="4677"/>
                <w:tab w:val="right" w:pos="9355"/>
              </w:tabs>
              <w:jc w:val="both"/>
              <w:rPr>
                <w:rFonts w:eastAsia="Calibri"/>
              </w:rPr>
            </w:pPr>
            <w:r w:rsidRPr="003D10D4">
              <w:rPr>
                <w:rFonts w:eastAsia="Calibri"/>
              </w:rPr>
              <w:t>Июль</w:t>
            </w:r>
          </w:p>
        </w:tc>
        <w:tc>
          <w:tcPr>
            <w:tcW w:w="1243" w:type="dxa"/>
          </w:tcPr>
          <w:p w:rsidR="003D10D4" w:rsidRPr="003D10D4" w:rsidRDefault="003D10D4" w:rsidP="003D10D4">
            <w:pPr>
              <w:tabs>
                <w:tab w:val="center" w:pos="4677"/>
                <w:tab w:val="right" w:pos="9355"/>
              </w:tabs>
              <w:jc w:val="center"/>
              <w:rPr>
                <w:rFonts w:eastAsia="Calibri"/>
              </w:rPr>
            </w:pPr>
            <w:r w:rsidRPr="003D10D4">
              <w:rPr>
                <w:rFonts w:eastAsia="Calibri"/>
              </w:rPr>
              <w:t>8201,72</w:t>
            </w:r>
          </w:p>
        </w:tc>
        <w:tc>
          <w:tcPr>
            <w:tcW w:w="1117" w:type="dxa"/>
          </w:tcPr>
          <w:p w:rsidR="003D10D4" w:rsidRPr="003D10D4" w:rsidRDefault="003D10D4" w:rsidP="003D10D4">
            <w:pPr>
              <w:tabs>
                <w:tab w:val="center" w:pos="4677"/>
                <w:tab w:val="right" w:pos="9355"/>
              </w:tabs>
              <w:jc w:val="both"/>
              <w:rPr>
                <w:rFonts w:eastAsia="Calibri"/>
              </w:rPr>
            </w:pPr>
            <w:r w:rsidRPr="003D10D4">
              <w:rPr>
                <w:rFonts w:eastAsia="Calibri"/>
              </w:rPr>
              <w:t>2560,50</w:t>
            </w:r>
          </w:p>
        </w:tc>
        <w:tc>
          <w:tcPr>
            <w:tcW w:w="1013" w:type="dxa"/>
          </w:tcPr>
          <w:p w:rsidR="003D10D4" w:rsidRPr="003D10D4" w:rsidRDefault="003D10D4" w:rsidP="003D10D4">
            <w:pPr>
              <w:tabs>
                <w:tab w:val="center" w:pos="4677"/>
                <w:tab w:val="right" w:pos="9355"/>
              </w:tabs>
              <w:jc w:val="both"/>
              <w:rPr>
                <w:rFonts w:eastAsia="Calibri"/>
              </w:rPr>
            </w:pPr>
            <w:r w:rsidRPr="003D10D4">
              <w:rPr>
                <w:rFonts w:eastAsia="Calibri"/>
              </w:rPr>
              <w:t>520,23</w:t>
            </w:r>
          </w:p>
        </w:tc>
        <w:tc>
          <w:tcPr>
            <w:tcW w:w="1193" w:type="dxa"/>
          </w:tcPr>
          <w:p w:rsidR="003D10D4" w:rsidRPr="003265DC" w:rsidRDefault="003D10D4" w:rsidP="003D10D4">
            <w:pPr>
              <w:tabs>
                <w:tab w:val="center" w:pos="4677"/>
                <w:tab w:val="right" w:pos="9355"/>
              </w:tabs>
            </w:pPr>
            <w:r w:rsidRPr="003D10D4">
              <w:rPr>
                <w:rFonts w:eastAsia="Calibri"/>
              </w:rPr>
              <w:t>10037,15</w:t>
            </w:r>
          </w:p>
        </w:tc>
        <w:tc>
          <w:tcPr>
            <w:tcW w:w="1116" w:type="dxa"/>
          </w:tcPr>
          <w:p w:rsidR="003D10D4" w:rsidRPr="003265DC" w:rsidRDefault="003D10D4" w:rsidP="003D10D4">
            <w:pPr>
              <w:tabs>
                <w:tab w:val="center" w:pos="4677"/>
                <w:tab w:val="right" w:pos="9355"/>
              </w:tabs>
            </w:pPr>
            <w:r w:rsidRPr="003D10D4">
              <w:rPr>
                <w:rFonts w:eastAsia="Calibri"/>
              </w:rPr>
              <w:t>4096,8</w:t>
            </w:r>
          </w:p>
        </w:tc>
        <w:tc>
          <w:tcPr>
            <w:tcW w:w="998" w:type="dxa"/>
          </w:tcPr>
          <w:p w:rsidR="003D10D4" w:rsidRPr="003D10D4" w:rsidRDefault="003D10D4" w:rsidP="003D10D4">
            <w:pPr>
              <w:tabs>
                <w:tab w:val="center" w:pos="4677"/>
                <w:tab w:val="right" w:pos="9355"/>
              </w:tabs>
              <w:jc w:val="both"/>
              <w:rPr>
                <w:rFonts w:eastAsia="Calibri"/>
              </w:rPr>
            </w:pPr>
            <w:r w:rsidRPr="003D10D4">
              <w:rPr>
                <w:rFonts w:eastAsia="Calibri"/>
              </w:rPr>
              <w:t>819,36</w:t>
            </w:r>
          </w:p>
        </w:tc>
        <w:tc>
          <w:tcPr>
            <w:tcW w:w="1301" w:type="dxa"/>
          </w:tcPr>
          <w:p w:rsidR="003D10D4" w:rsidRPr="003D10D4" w:rsidRDefault="003D10D4" w:rsidP="003D10D4">
            <w:pPr>
              <w:tabs>
                <w:tab w:val="center" w:pos="4677"/>
                <w:tab w:val="right" w:pos="9355"/>
              </w:tabs>
              <w:jc w:val="both"/>
              <w:rPr>
                <w:rFonts w:eastAsia="Calibri"/>
              </w:rPr>
            </w:pPr>
            <w:r w:rsidRPr="003D10D4">
              <w:rPr>
                <w:rFonts w:eastAsia="Calibri"/>
              </w:rPr>
              <w:t>1835,43</w:t>
            </w:r>
          </w:p>
        </w:tc>
      </w:tr>
      <w:tr w:rsidR="003D10D4" w:rsidTr="003D10D4">
        <w:tc>
          <w:tcPr>
            <w:tcW w:w="1590" w:type="dxa"/>
          </w:tcPr>
          <w:p w:rsidR="003D10D4" w:rsidRPr="003D10D4" w:rsidRDefault="003D10D4" w:rsidP="003D10D4">
            <w:pPr>
              <w:tabs>
                <w:tab w:val="center" w:pos="4677"/>
                <w:tab w:val="right" w:pos="9355"/>
              </w:tabs>
              <w:jc w:val="both"/>
              <w:rPr>
                <w:rFonts w:eastAsia="Calibri"/>
              </w:rPr>
            </w:pPr>
            <w:r w:rsidRPr="003D10D4">
              <w:rPr>
                <w:rFonts w:eastAsia="Calibri"/>
              </w:rPr>
              <w:t>Август</w:t>
            </w:r>
          </w:p>
        </w:tc>
        <w:tc>
          <w:tcPr>
            <w:tcW w:w="1243" w:type="dxa"/>
          </w:tcPr>
          <w:p w:rsidR="003D10D4" w:rsidRPr="003D10D4" w:rsidRDefault="003D10D4" w:rsidP="003D10D4">
            <w:pPr>
              <w:tabs>
                <w:tab w:val="center" w:pos="4677"/>
                <w:tab w:val="right" w:pos="9355"/>
              </w:tabs>
              <w:jc w:val="center"/>
              <w:rPr>
                <w:rFonts w:eastAsia="Calibri"/>
              </w:rPr>
            </w:pPr>
            <w:r w:rsidRPr="003D10D4">
              <w:rPr>
                <w:rFonts w:eastAsia="Calibri"/>
              </w:rPr>
              <w:t>8201,72</w:t>
            </w:r>
          </w:p>
        </w:tc>
        <w:tc>
          <w:tcPr>
            <w:tcW w:w="1117" w:type="dxa"/>
          </w:tcPr>
          <w:p w:rsidR="003D10D4" w:rsidRPr="003265DC" w:rsidRDefault="003D10D4" w:rsidP="003D10D4">
            <w:pPr>
              <w:tabs>
                <w:tab w:val="center" w:pos="4677"/>
                <w:tab w:val="right" w:pos="9355"/>
              </w:tabs>
            </w:pPr>
            <w:r w:rsidRPr="003D10D4">
              <w:rPr>
                <w:rFonts w:eastAsia="Calibri"/>
              </w:rPr>
              <w:t>2560,50</w:t>
            </w:r>
          </w:p>
        </w:tc>
        <w:tc>
          <w:tcPr>
            <w:tcW w:w="1013" w:type="dxa"/>
          </w:tcPr>
          <w:p w:rsidR="003D10D4" w:rsidRPr="003D10D4" w:rsidRDefault="003D10D4" w:rsidP="003D10D4">
            <w:pPr>
              <w:tabs>
                <w:tab w:val="center" w:pos="4677"/>
                <w:tab w:val="right" w:pos="9355"/>
              </w:tabs>
              <w:jc w:val="both"/>
              <w:rPr>
                <w:rFonts w:eastAsia="Calibri"/>
              </w:rPr>
            </w:pPr>
            <w:r w:rsidRPr="003D10D4">
              <w:rPr>
                <w:rFonts w:eastAsia="Calibri"/>
              </w:rPr>
              <w:t>520,23</w:t>
            </w:r>
          </w:p>
        </w:tc>
        <w:tc>
          <w:tcPr>
            <w:tcW w:w="1193" w:type="dxa"/>
          </w:tcPr>
          <w:p w:rsidR="003D10D4" w:rsidRPr="003265DC" w:rsidRDefault="003D10D4" w:rsidP="003D10D4">
            <w:pPr>
              <w:tabs>
                <w:tab w:val="center" w:pos="4677"/>
                <w:tab w:val="right" w:pos="9355"/>
              </w:tabs>
            </w:pPr>
            <w:r w:rsidRPr="003D10D4">
              <w:rPr>
                <w:rFonts w:eastAsia="Calibri"/>
              </w:rPr>
              <w:t>10037,15</w:t>
            </w:r>
          </w:p>
        </w:tc>
        <w:tc>
          <w:tcPr>
            <w:tcW w:w="1116" w:type="dxa"/>
          </w:tcPr>
          <w:p w:rsidR="003D10D4" w:rsidRPr="003265DC" w:rsidRDefault="003D10D4" w:rsidP="003D10D4">
            <w:pPr>
              <w:tabs>
                <w:tab w:val="center" w:pos="4677"/>
                <w:tab w:val="right" w:pos="9355"/>
              </w:tabs>
            </w:pPr>
            <w:r w:rsidRPr="003D10D4">
              <w:rPr>
                <w:rFonts w:eastAsia="Calibri"/>
              </w:rPr>
              <w:t>4096,8</w:t>
            </w:r>
          </w:p>
        </w:tc>
        <w:tc>
          <w:tcPr>
            <w:tcW w:w="998" w:type="dxa"/>
          </w:tcPr>
          <w:p w:rsidR="003D10D4" w:rsidRPr="003D10D4" w:rsidRDefault="003D10D4" w:rsidP="003D10D4">
            <w:pPr>
              <w:tabs>
                <w:tab w:val="center" w:pos="4677"/>
                <w:tab w:val="right" w:pos="9355"/>
              </w:tabs>
              <w:jc w:val="both"/>
              <w:rPr>
                <w:rFonts w:eastAsia="Calibri"/>
              </w:rPr>
            </w:pPr>
            <w:r w:rsidRPr="003D10D4">
              <w:rPr>
                <w:rFonts w:eastAsia="Calibri"/>
              </w:rPr>
              <w:t>819,36</w:t>
            </w:r>
          </w:p>
        </w:tc>
        <w:tc>
          <w:tcPr>
            <w:tcW w:w="1301" w:type="dxa"/>
          </w:tcPr>
          <w:p w:rsidR="003D10D4" w:rsidRPr="003D10D4" w:rsidRDefault="003D10D4" w:rsidP="003D10D4">
            <w:pPr>
              <w:tabs>
                <w:tab w:val="center" w:pos="4677"/>
                <w:tab w:val="right" w:pos="9355"/>
              </w:tabs>
              <w:jc w:val="both"/>
              <w:rPr>
                <w:rFonts w:eastAsia="Calibri"/>
              </w:rPr>
            </w:pPr>
            <w:r w:rsidRPr="003D10D4">
              <w:rPr>
                <w:rFonts w:eastAsia="Calibri"/>
              </w:rPr>
              <w:t>1835,43</w:t>
            </w:r>
          </w:p>
        </w:tc>
      </w:tr>
      <w:tr w:rsidR="003D10D4" w:rsidTr="003D10D4">
        <w:tc>
          <w:tcPr>
            <w:tcW w:w="1590" w:type="dxa"/>
          </w:tcPr>
          <w:p w:rsidR="003D10D4" w:rsidRPr="003D10D4" w:rsidRDefault="003D10D4" w:rsidP="003D10D4">
            <w:pPr>
              <w:tabs>
                <w:tab w:val="center" w:pos="4677"/>
                <w:tab w:val="right" w:pos="9355"/>
              </w:tabs>
              <w:jc w:val="both"/>
              <w:rPr>
                <w:rFonts w:eastAsia="Calibri"/>
              </w:rPr>
            </w:pPr>
            <w:r w:rsidRPr="003D10D4">
              <w:rPr>
                <w:rFonts w:eastAsia="Calibri"/>
              </w:rPr>
              <w:t xml:space="preserve">Сентябрь </w:t>
            </w:r>
          </w:p>
        </w:tc>
        <w:tc>
          <w:tcPr>
            <w:tcW w:w="1243" w:type="dxa"/>
          </w:tcPr>
          <w:p w:rsidR="003D10D4" w:rsidRPr="003D10D4" w:rsidRDefault="003D10D4" w:rsidP="003D10D4">
            <w:pPr>
              <w:tabs>
                <w:tab w:val="center" w:pos="4677"/>
                <w:tab w:val="right" w:pos="9355"/>
              </w:tabs>
              <w:jc w:val="center"/>
              <w:rPr>
                <w:rFonts w:eastAsia="Calibri"/>
              </w:rPr>
            </w:pPr>
            <w:r w:rsidRPr="003D10D4">
              <w:rPr>
                <w:rFonts w:eastAsia="Calibri"/>
              </w:rPr>
              <w:t>8201,72</w:t>
            </w:r>
          </w:p>
        </w:tc>
        <w:tc>
          <w:tcPr>
            <w:tcW w:w="1117" w:type="dxa"/>
          </w:tcPr>
          <w:p w:rsidR="003D10D4" w:rsidRPr="003265DC" w:rsidRDefault="003D10D4" w:rsidP="003D10D4">
            <w:pPr>
              <w:tabs>
                <w:tab w:val="center" w:pos="4677"/>
                <w:tab w:val="right" w:pos="9355"/>
              </w:tabs>
            </w:pPr>
            <w:r w:rsidRPr="003D10D4">
              <w:rPr>
                <w:rFonts w:eastAsia="Calibri"/>
              </w:rPr>
              <w:t>2560,50</w:t>
            </w:r>
          </w:p>
        </w:tc>
        <w:tc>
          <w:tcPr>
            <w:tcW w:w="1013" w:type="dxa"/>
          </w:tcPr>
          <w:p w:rsidR="003D10D4" w:rsidRPr="003D10D4" w:rsidRDefault="003D10D4" w:rsidP="003D10D4">
            <w:pPr>
              <w:tabs>
                <w:tab w:val="center" w:pos="4677"/>
                <w:tab w:val="right" w:pos="9355"/>
              </w:tabs>
              <w:jc w:val="both"/>
              <w:rPr>
                <w:rFonts w:eastAsia="Calibri"/>
              </w:rPr>
            </w:pPr>
            <w:r w:rsidRPr="003D10D4">
              <w:rPr>
                <w:rFonts w:eastAsia="Calibri"/>
              </w:rPr>
              <w:t>520,23</w:t>
            </w:r>
          </w:p>
        </w:tc>
        <w:tc>
          <w:tcPr>
            <w:tcW w:w="1193" w:type="dxa"/>
          </w:tcPr>
          <w:p w:rsidR="003D10D4" w:rsidRPr="003265DC" w:rsidRDefault="003D10D4" w:rsidP="003D10D4">
            <w:pPr>
              <w:tabs>
                <w:tab w:val="center" w:pos="4677"/>
                <w:tab w:val="right" w:pos="9355"/>
              </w:tabs>
            </w:pPr>
            <w:r w:rsidRPr="003D10D4">
              <w:rPr>
                <w:rFonts w:eastAsia="Calibri"/>
              </w:rPr>
              <w:t>10037,15</w:t>
            </w:r>
          </w:p>
        </w:tc>
        <w:tc>
          <w:tcPr>
            <w:tcW w:w="1116" w:type="dxa"/>
          </w:tcPr>
          <w:p w:rsidR="003D10D4" w:rsidRPr="003265DC" w:rsidRDefault="003D10D4" w:rsidP="003D10D4">
            <w:pPr>
              <w:tabs>
                <w:tab w:val="center" w:pos="4677"/>
                <w:tab w:val="right" w:pos="9355"/>
              </w:tabs>
            </w:pPr>
            <w:r w:rsidRPr="003D10D4">
              <w:rPr>
                <w:rFonts w:eastAsia="Calibri"/>
              </w:rPr>
              <w:t>4096,8</w:t>
            </w:r>
          </w:p>
        </w:tc>
        <w:tc>
          <w:tcPr>
            <w:tcW w:w="998" w:type="dxa"/>
          </w:tcPr>
          <w:p w:rsidR="003D10D4" w:rsidRPr="003D10D4" w:rsidRDefault="003D10D4" w:rsidP="003D10D4">
            <w:pPr>
              <w:tabs>
                <w:tab w:val="center" w:pos="4677"/>
                <w:tab w:val="right" w:pos="9355"/>
              </w:tabs>
              <w:jc w:val="both"/>
              <w:rPr>
                <w:rFonts w:eastAsia="Calibri"/>
              </w:rPr>
            </w:pPr>
            <w:r w:rsidRPr="003D10D4">
              <w:rPr>
                <w:rFonts w:eastAsia="Calibri"/>
              </w:rPr>
              <w:t>819,36</w:t>
            </w:r>
          </w:p>
        </w:tc>
        <w:tc>
          <w:tcPr>
            <w:tcW w:w="1301" w:type="dxa"/>
          </w:tcPr>
          <w:p w:rsidR="003D10D4" w:rsidRPr="003265DC" w:rsidRDefault="003D10D4" w:rsidP="003D10D4">
            <w:pPr>
              <w:tabs>
                <w:tab w:val="center" w:pos="4677"/>
                <w:tab w:val="right" w:pos="9355"/>
              </w:tabs>
            </w:pPr>
            <w:r w:rsidRPr="003D10D4">
              <w:rPr>
                <w:rFonts w:eastAsia="Calibri"/>
              </w:rPr>
              <w:t>1835,43</w:t>
            </w:r>
          </w:p>
        </w:tc>
      </w:tr>
      <w:tr w:rsidR="003D10D4" w:rsidTr="003D10D4">
        <w:tc>
          <w:tcPr>
            <w:tcW w:w="1590" w:type="dxa"/>
          </w:tcPr>
          <w:p w:rsidR="003D10D4" w:rsidRPr="003D10D4" w:rsidRDefault="003D10D4" w:rsidP="003D10D4">
            <w:pPr>
              <w:tabs>
                <w:tab w:val="center" w:pos="4677"/>
                <w:tab w:val="right" w:pos="9355"/>
              </w:tabs>
              <w:jc w:val="both"/>
              <w:rPr>
                <w:rFonts w:eastAsia="Calibri"/>
              </w:rPr>
            </w:pPr>
            <w:r w:rsidRPr="003D10D4">
              <w:rPr>
                <w:rFonts w:eastAsia="Calibri"/>
              </w:rPr>
              <w:t>Октябрь</w:t>
            </w:r>
          </w:p>
        </w:tc>
        <w:tc>
          <w:tcPr>
            <w:tcW w:w="1243" w:type="dxa"/>
          </w:tcPr>
          <w:p w:rsidR="003D10D4" w:rsidRPr="003D10D4" w:rsidRDefault="003D10D4" w:rsidP="003D10D4">
            <w:pPr>
              <w:tabs>
                <w:tab w:val="center" w:pos="4677"/>
                <w:tab w:val="right" w:pos="9355"/>
              </w:tabs>
              <w:jc w:val="center"/>
              <w:rPr>
                <w:rFonts w:eastAsia="Calibri"/>
              </w:rPr>
            </w:pPr>
            <w:r w:rsidRPr="003D10D4">
              <w:rPr>
                <w:rFonts w:eastAsia="Calibri"/>
              </w:rPr>
              <w:t>8201,72</w:t>
            </w:r>
          </w:p>
        </w:tc>
        <w:tc>
          <w:tcPr>
            <w:tcW w:w="1117" w:type="dxa"/>
          </w:tcPr>
          <w:p w:rsidR="003D10D4" w:rsidRPr="003265DC" w:rsidRDefault="003D10D4" w:rsidP="003D10D4">
            <w:pPr>
              <w:tabs>
                <w:tab w:val="center" w:pos="4677"/>
                <w:tab w:val="right" w:pos="9355"/>
              </w:tabs>
            </w:pPr>
            <w:r w:rsidRPr="003D10D4">
              <w:rPr>
                <w:rFonts w:eastAsia="Calibri"/>
              </w:rPr>
              <w:t>2560,50</w:t>
            </w:r>
          </w:p>
        </w:tc>
        <w:tc>
          <w:tcPr>
            <w:tcW w:w="1013" w:type="dxa"/>
          </w:tcPr>
          <w:p w:rsidR="003D10D4" w:rsidRPr="003D10D4" w:rsidRDefault="003D10D4" w:rsidP="003D10D4">
            <w:pPr>
              <w:tabs>
                <w:tab w:val="center" w:pos="4677"/>
                <w:tab w:val="right" w:pos="9355"/>
              </w:tabs>
              <w:jc w:val="both"/>
              <w:rPr>
                <w:rFonts w:eastAsia="Calibri"/>
              </w:rPr>
            </w:pPr>
            <w:r w:rsidRPr="003D10D4">
              <w:rPr>
                <w:rFonts w:eastAsia="Calibri"/>
              </w:rPr>
              <w:t>520,23</w:t>
            </w:r>
          </w:p>
        </w:tc>
        <w:tc>
          <w:tcPr>
            <w:tcW w:w="1193" w:type="dxa"/>
          </w:tcPr>
          <w:p w:rsidR="003D10D4" w:rsidRPr="003265DC" w:rsidRDefault="003D10D4" w:rsidP="003D10D4">
            <w:pPr>
              <w:tabs>
                <w:tab w:val="center" w:pos="4677"/>
                <w:tab w:val="right" w:pos="9355"/>
              </w:tabs>
            </w:pPr>
            <w:r w:rsidRPr="003D10D4">
              <w:rPr>
                <w:rFonts w:eastAsia="Calibri"/>
              </w:rPr>
              <w:t>10037,15</w:t>
            </w:r>
          </w:p>
        </w:tc>
        <w:tc>
          <w:tcPr>
            <w:tcW w:w="1116" w:type="dxa"/>
          </w:tcPr>
          <w:p w:rsidR="003D10D4" w:rsidRPr="003265DC" w:rsidRDefault="003D10D4" w:rsidP="003D10D4">
            <w:pPr>
              <w:tabs>
                <w:tab w:val="center" w:pos="4677"/>
                <w:tab w:val="right" w:pos="9355"/>
              </w:tabs>
            </w:pPr>
            <w:r w:rsidRPr="003D10D4">
              <w:rPr>
                <w:rFonts w:eastAsia="Calibri"/>
              </w:rPr>
              <w:t>4096,8</w:t>
            </w:r>
          </w:p>
        </w:tc>
        <w:tc>
          <w:tcPr>
            <w:tcW w:w="998" w:type="dxa"/>
          </w:tcPr>
          <w:p w:rsidR="003D10D4" w:rsidRPr="003D10D4" w:rsidRDefault="003D10D4" w:rsidP="003D10D4">
            <w:pPr>
              <w:tabs>
                <w:tab w:val="center" w:pos="4677"/>
                <w:tab w:val="right" w:pos="9355"/>
              </w:tabs>
              <w:jc w:val="both"/>
              <w:rPr>
                <w:rFonts w:eastAsia="Calibri"/>
              </w:rPr>
            </w:pPr>
            <w:r w:rsidRPr="003D10D4">
              <w:rPr>
                <w:rFonts w:eastAsia="Calibri"/>
              </w:rPr>
              <w:t>819,36</w:t>
            </w:r>
          </w:p>
        </w:tc>
        <w:tc>
          <w:tcPr>
            <w:tcW w:w="1301" w:type="dxa"/>
          </w:tcPr>
          <w:p w:rsidR="003D10D4" w:rsidRPr="003265DC" w:rsidRDefault="003D10D4" w:rsidP="003D10D4">
            <w:pPr>
              <w:tabs>
                <w:tab w:val="center" w:pos="4677"/>
                <w:tab w:val="right" w:pos="9355"/>
              </w:tabs>
            </w:pPr>
            <w:r w:rsidRPr="003D10D4">
              <w:rPr>
                <w:rFonts w:eastAsia="Calibri"/>
              </w:rPr>
              <w:t>1835,43</w:t>
            </w:r>
          </w:p>
        </w:tc>
      </w:tr>
      <w:tr w:rsidR="003D10D4" w:rsidTr="003D10D4">
        <w:tc>
          <w:tcPr>
            <w:tcW w:w="1590" w:type="dxa"/>
          </w:tcPr>
          <w:p w:rsidR="003D10D4" w:rsidRPr="003D10D4" w:rsidRDefault="003D10D4" w:rsidP="003D10D4">
            <w:pPr>
              <w:tabs>
                <w:tab w:val="center" w:pos="4677"/>
                <w:tab w:val="right" w:pos="9355"/>
              </w:tabs>
              <w:jc w:val="both"/>
              <w:rPr>
                <w:rFonts w:eastAsia="Calibri"/>
              </w:rPr>
            </w:pPr>
            <w:r w:rsidRPr="003D10D4">
              <w:rPr>
                <w:rFonts w:eastAsia="Calibri"/>
              </w:rPr>
              <w:t>Ноябрь</w:t>
            </w:r>
          </w:p>
        </w:tc>
        <w:tc>
          <w:tcPr>
            <w:tcW w:w="1243" w:type="dxa"/>
          </w:tcPr>
          <w:p w:rsidR="003D10D4" w:rsidRPr="003D10D4" w:rsidRDefault="003D10D4" w:rsidP="003D10D4">
            <w:pPr>
              <w:tabs>
                <w:tab w:val="center" w:pos="4677"/>
                <w:tab w:val="right" w:pos="9355"/>
              </w:tabs>
              <w:jc w:val="center"/>
              <w:rPr>
                <w:rFonts w:eastAsia="Calibri"/>
              </w:rPr>
            </w:pPr>
            <w:r w:rsidRPr="003D10D4">
              <w:rPr>
                <w:rFonts w:eastAsia="Calibri"/>
              </w:rPr>
              <w:t>8201,72</w:t>
            </w:r>
          </w:p>
        </w:tc>
        <w:tc>
          <w:tcPr>
            <w:tcW w:w="1117" w:type="dxa"/>
          </w:tcPr>
          <w:p w:rsidR="003D10D4" w:rsidRPr="003265DC" w:rsidRDefault="003D10D4" w:rsidP="003D10D4">
            <w:pPr>
              <w:tabs>
                <w:tab w:val="center" w:pos="4677"/>
                <w:tab w:val="right" w:pos="9355"/>
              </w:tabs>
            </w:pPr>
            <w:r w:rsidRPr="003D10D4">
              <w:rPr>
                <w:rFonts w:eastAsia="Calibri"/>
              </w:rPr>
              <w:t>2560,50</w:t>
            </w:r>
          </w:p>
        </w:tc>
        <w:tc>
          <w:tcPr>
            <w:tcW w:w="1013" w:type="dxa"/>
          </w:tcPr>
          <w:p w:rsidR="003D10D4" w:rsidRPr="003D10D4" w:rsidRDefault="003D10D4" w:rsidP="003D10D4">
            <w:pPr>
              <w:tabs>
                <w:tab w:val="center" w:pos="4677"/>
                <w:tab w:val="right" w:pos="9355"/>
              </w:tabs>
              <w:jc w:val="both"/>
              <w:rPr>
                <w:rFonts w:eastAsia="Calibri"/>
              </w:rPr>
            </w:pPr>
            <w:r w:rsidRPr="003D10D4">
              <w:rPr>
                <w:rFonts w:eastAsia="Calibri"/>
              </w:rPr>
              <w:t>520,23</w:t>
            </w:r>
          </w:p>
        </w:tc>
        <w:tc>
          <w:tcPr>
            <w:tcW w:w="1193" w:type="dxa"/>
          </w:tcPr>
          <w:p w:rsidR="003D10D4" w:rsidRPr="003265DC" w:rsidRDefault="003D10D4" w:rsidP="003D10D4">
            <w:pPr>
              <w:tabs>
                <w:tab w:val="center" w:pos="4677"/>
                <w:tab w:val="right" w:pos="9355"/>
              </w:tabs>
            </w:pPr>
            <w:r w:rsidRPr="003D10D4">
              <w:rPr>
                <w:rFonts w:eastAsia="Calibri"/>
              </w:rPr>
              <w:t>10037,15</w:t>
            </w:r>
          </w:p>
        </w:tc>
        <w:tc>
          <w:tcPr>
            <w:tcW w:w="1116" w:type="dxa"/>
          </w:tcPr>
          <w:p w:rsidR="003D10D4" w:rsidRPr="003265DC" w:rsidRDefault="003D10D4" w:rsidP="003D10D4">
            <w:pPr>
              <w:tabs>
                <w:tab w:val="center" w:pos="4677"/>
                <w:tab w:val="right" w:pos="9355"/>
              </w:tabs>
            </w:pPr>
            <w:r w:rsidRPr="003D10D4">
              <w:rPr>
                <w:rFonts w:eastAsia="Calibri"/>
              </w:rPr>
              <w:t>4096,8</w:t>
            </w:r>
          </w:p>
        </w:tc>
        <w:tc>
          <w:tcPr>
            <w:tcW w:w="998" w:type="dxa"/>
          </w:tcPr>
          <w:p w:rsidR="003D10D4" w:rsidRPr="003D10D4" w:rsidRDefault="003D10D4" w:rsidP="003D10D4">
            <w:pPr>
              <w:tabs>
                <w:tab w:val="center" w:pos="4677"/>
                <w:tab w:val="right" w:pos="9355"/>
              </w:tabs>
              <w:jc w:val="both"/>
              <w:rPr>
                <w:rFonts w:eastAsia="Calibri"/>
              </w:rPr>
            </w:pPr>
            <w:r w:rsidRPr="003D10D4">
              <w:rPr>
                <w:rFonts w:eastAsia="Calibri"/>
              </w:rPr>
              <w:t>819,36</w:t>
            </w:r>
          </w:p>
        </w:tc>
        <w:tc>
          <w:tcPr>
            <w:tcW w:w="1301" w:type="dxa"/>
          </w:tcPr>
          <w:p w:rsidR="003D10D4" w:rsidRPr="003265DC" w:rsidRDefault="003D10D4" w:rsidP="003D10D4">
            <w:pPr>
              <w:tabs>
                <w:tab w:val="center" w:pos="4677"/>
                <w:tab w:val="right" w:pos="9355"/>
              </w:tabs>
            </w:pPr>
            <w:r w:rsidRPr="003D10D4">
              <w:rPr>
                <w:rFonts w:eastAsia="Calibri"/>
              </w:rPr>
              <w:t>1835,43</w:t>
            </w:r>
          </w:p>
        </w:tc>
      </w:tr>
      <w:tr w:rsidR="003D10D4" w:rsidTr="003D10D4">
        <w:tc>
          <w:tcPr>
            <w:tcW w:w="1590" w:type="dxa"/>
          </w:tcPr>
          <w:p w:rsidR="003D10D4" w:rsidRPr="003D10D4" w:rsidRDefault="003D10D4" w:rsidP="003D10D4">
            <w:pPr>
              <w:tabs>
                <w:tab w:val="center" w:pos="4677"/>
                <w:tab w:val="right" w:pos="9355"/>
              </w:tabs>
              <w:jc w:val="both"/>
              <w:rPr>
                <w:rFonts w:eastAsia="Calibri"/>
              </w:rPr>
            </w:pPr>
            <w:r w:rsidRPr="003D10D4">
              <w:rPr>
                <w:rFonts w:eastAsia="Calibri"/>
              </w:rPr>
              <w:t>Декабрь</w:t>
            </w:r>
          </w:p>
        </w:tc>
        <w:tc>
          <w:tcPr>
            <w:tcW w:w="1243" w:type="dxa"/>
          </w:tcPr>
          <w:p w:rsidR="003D10D4" w:rsidRPr="003D10D4" w:rsidRDefault="003D10D4" w:rsidP="003D10D4">
            <w:pPr>
              <w:tabs>
                <w:tab w:val="center" w:pos="4677"/>
                <w:tab w:val="right" w:pos="9355"/>
              </w:tabs>
              <w:jc w:val="center"/>
              <w:rPr>
                <w:rFonts w:eastAsia="Calibri"/>
              </w:rPr>
            </w:pPr>
            <w:r w:rsidRPr="003D10D4">
              <w:rPr>
                <w:rFonts w:eastAsia="Calibri"/>
              </w:rPr>
              <w:t>8201,72</w:t>
            </w:r>
          </w:p>
        </w:tc>
        <w:tc>
          <w:tcPr>
            <w:tcW w:w="1117" w:type="dxa"/>
          </w:tcPr>
          <w:p w:rsidR="003D10D4" w:rsidRPr="003265DC" w:rsidRDefault="003D10D4" w:rsidP="003D10D4">
            <w:pPr>
              <w:tabs>
                <w:tab w:val="center" w:pos="4677"/>
                <w:tab w:val="right" w:pos="9355"/>
              </w:tabs>
            </w:pPr>
            <w:r w:rsidRPr="003D10D4">
              <w:rPr>
                <w:rFonts w:eastAsia="Calibri"/>
              </w:rPr>
              <w:t>2560,50</w:t>
            </w:r>
          </w:p>
        </w:tc>
        <w:tc>
          <w:tcPr>
            <w:tcW w:w="1013" w:type="dxa"/>
          </w:tcPr>
          <w:p w:rsidR="003D10D4" w:rsidRPr="003D10D4" w:rsidRDefault="003D10D4" w:rsidP="003D10D4">
            <w:pPr>
              <w:tabs>
                <w:tab w:val="center" w:pos="4677"/>
                <w:tab w:val="right" w:pos="9355"/>
              </w:tabs>
              <w:jc w:val="both"/>
              <w:rPr>
                <w:rFonts w:eastAsia="Calibri"/>
              </w:rPr>
            </w:pPr>
            <w:r w:rsidRPr="003D10D4">
              <w:rPr>
                <w:rFonts w:eastAsia="Calibri"/>
              </w:rPr>
              <w:t>520,23</w:t>
            </w:r>
          </w:p>
        </w:tc>
        <w:tc>
          <w:tcPr>
            <w:tcW w:w="1193" w:type="dxa"/>
          </w:tcPr>
          <w:p w:rsidR="003D10D4" w:rsidRPr="003265DC" w:rsidRDefault="003D10D4" w:rsidP="003D10D4">
            <w:pPr>
              <w:tabs>
                <w:tab w:val="center" w:pos="4677"/>
                <w:tab w:val="right" w:pos="9355"/>
              </w:tabs>
            </w:pPr>
            <w:r w:rsidRPr="003D10D4">
              <w:rPr>
                <w:rFonts w:eastAsia="Calibri"/>
              </w:rPr>
              <w:t>10037,15</w:t>
            </w:r>
          </w:p>
        </w:tc>
        <w:tc>
          <w:tcPr>
            <w:tcW w:w="1116" w:type="dxa"/>
          </w:tcPr>
          <w:p w:rsidR="003D10D4" w:rsidRPr="003265DC" w:rsidRDefault="003D10D4" w:rsidP="003D10D4">
            <w:pPr>
              <w:tabs>
                <w:tab w:val="center" w:pos="4677"/>
                <w:tab w:val="right" w:pos="9355"/>
              </w:tabs>
            </w:pPr>
            <w:r w:rsidRPr="003D10D4">
              <w:rPr>
                <w:rFonts w:eastAsia="Calibri"/>
              </w:rPr>
              <w:t>4096,8</w:t>
            </w:r>
          </w:p>
        </w:tc>
        <w:tc>
          <w:tcPr>
            <w:tcW w:w="998" w:type="dxa"/>
          </w:tcPr>
          <w:p w:rsidR="003D10D4" w:rsidRPr="003D10D4" w:rsidRDefault="003D10D4" w:rsidP="003D10D4">
            <w:pPr>
              <w:tabs>
                <w:tab w:val="center" w:pos="4677"/>
                <w:tab w:val="right" w:pos="9355"/>
              </w:tabs>
              <w:jc w:val="both"/>
              <w:rPr>
                <w:rFonts w:eastAsia="Calibri"/>
              </w:rPr>
            </w:pPr>
            <w:r w:rsidRPr="003D10D4">
              <w:rPr>
                <w:rFonts w:eastAsia="Calibri"/>
              </w:rPr>
              <w:t>819,36</w:t>
            </w:r>
          </w:p>
        </w:tc>
        <w:tc>
          <w:tcPr>
            <w:tcW w:w="1301" w:type="dxa"/>
          </w:tcPr>
          <w:p w:rsidR="003D10D4" w:rsidRPr="003265DC" w:rsidRDefault="003D10D4" w:rsidP="003D10D4">
            <w:pPr>
              <w:tabs>
                <w:tab w:val="center" w:pos="4677"/>
                <w:tab w:val="right" w:pos="9355"/>
              </w:tabs>
            </w:pPr>
            <w:r w:rsidRPr="003D10D4">
              <w:rPr>
                <w:rFonts w:eastAsia="Calibri"/>
              </w:rPr>
              <w:t>1835,43</w:t>
            </w:r>
          </w:p>
        </w:tc>
      </w:tr>
      <w:tr w:rsidR="003D10D4" w:rsidTr="003D10D4">
        <w:tc>
          <w:tcPr>
            <w:tcW w:w="1590" w:type="dxa"/>
          </w:tcPr>
          <w:p w:rsidR="003D10D4" w:rsidRPr="003D10D4" w:rsidRDefault="003D10D4" w:rsidP="003D10D4">
            <w:pPr>
              <w:tabs>
                <w:tab w:val="center" w:pos="4677"/>
                <w:tab w:val="right" w:pos="9355"/>
              </w:tabs>
              <w:jc w:val="both"/>
              <w:rPr>
                <w:rFonts w:eastAsia="Calibri"/>
                <w:b/>
              </w:rPr>
            </w:pPr>
            <w:r w:rsidRPr="003D10D4">
              <w:rPr>
                <w:rFonts w:eastAsia="Calibri"/>
                <w:b/>
              </w:rPr>
              <w:t>Итого:</w:t>
            </w:r>
          </w:p>
        </w:tc>
        <w:tc>
          <w:tcPr>
            <w:tcW w:w="1243" w:type="dxa"/>
          </w:tcPr>
          <w:p w:rsidR="003D10D4" w:rsidRPr="003D10D4" w:rsidRDefault="003D10D4" w:rsidP="003D10D4">
            <w:pPr>
              <w:tabs>
                <w:tab w:val="center" w:pos="4677"/>
                <w:tab w:val="right" w:pos="9355"/>
              </w:tabs>
              <w:jc w:val="center"/>
              <w:rPr>
                <w:rFonts w:eastAsia="Calibri"/>
                <w:b/>
              </w:rPr>
            </w:pPr>
            <w:r w:rsidRPr="003D10D4">
              <w:rPr>
                <w:rFonts w:eastAsia="Calibri"/>
                <w:b/>
              </w:rPr>
              <w:t>113588,78</w:t>
            </w:r>
          </w:p>
        </w:tc>
        <w:tc>
          <w:tcPr>
            <w:tcW w:w="1117" w:type="dxa"/>
          </w:tcPr>
          <w:p w:rsidR="003D10D4" w:rsidRPr="003D10D4" w:rsidRDefault="003D10D4" w:rsidP="003D10D4">
            <w:pPr>
              <w:tabs>
                <w:tab w:val="center" w:pos="4677"/>
                <w:tab w:val="right" w:pos="9355"/>
              </w:tabs>
              <w:jc w:val="both"/>
              <w:rPr>
                <w:rFonts w:eastAsia="Calibri"/>
                <w:b/>
              </w:rPr>
            </w:pPr>
            <w:r w:rsidRPr="003D10D4">
              <w:rPr>
                <w:rFonts w:eastAsia="Calibri"/>
                <w:b/>
              </w:rPr>
              <w:t>29441,48</w:t>
            </w:r>
          </w:p>
        </w:tc>
        <w:tc>
          <w:tcPr>
            <w:tcW w:w="1013" w:type="dxa"/>
          </w:tcPr>
          <w:p w:rsidR="003D10D4" w:rsidRPr="003D10D4" w:rsidRDefault="003D10D4" w:rsidP="003D10D4">
            <w:pPr>
              <w:tabs>
                <w:tab w:val="center" w:pos="4677"/>
                <w:tab w:val="right" w:pos="9355"/>
              </w:tabs>
              <w:jc w:val="both"/>
              <w:rPr>
                <w:rFonts w:eastAsia="Calibri"/>
                <w:b/>
              </w:rPr>
            </w:pPr>
            <w:r w:rsidRPr="003D10D4">
              <w:rPr>
                <w:rFonts w:eastAsia="Calibri"/>
                <w:b/>
              </w:rPr>
              <w:t>5982,04</w:t>
            </w:r>
          </w:p>
        </w:tc>
        <w:tc>
          <w:tcPr>
            <w:tcW w:w="1193" w:type="dxa"/>
          </w:tcPr>
          <w:p w:rsidR="003D10D4" w:rsidRPr="003D10D4" w:rsidRDefault="003D10D4" w:rsidP="003D10D4">
            <w:pPr>
              <w:tabs>
                <w:tab w:val="center" w:pos="4677"/>
                <w:tab w:val="right" w:pos="9355"/>
              </w:tabs>
              <w:ind w:right="-148"/>
              <w:jc w:val="both"/>
              <w:rPr>
                <w:rFonts w:eastAsia="Calibri"/>
                <w:b/>
              </w:rPr>
            </w:pPr>
            <w:r w:rsidRPr="003D10D4">
              <w:rPr>
                <w:rFonts w:eastAsia="Calibri"/>
                <w:b/>
              </w:rPr>
              <w:t>135676,65</w:t>
            </w:r>
          </w:p>
        </w:tc>
        <w:tc>
          <w:tcPr>
            <w:tcW w:w="1116" w:type="dxa"/>
          </w:tcPr>
          <w:p w:rsidR="003D10D4" w:rsidRPr="003D10D4" w:rsidRDefault="003D10D4" w:rsidP="003D10D4">
            <w:pPr>
              <w:tabs>
                <w:tab w:val="center" w:pos="4677"/>
                <w:tab w:val="right" w:pos="9355"/>
              </w:tabs>
              <w:jc w:val="both"/>
              <w:rPr>
                <w:rFonts w:eastAsia="Calibri"/>
                <w:b/>
              </w:rPr>
            </w:pPr>
            <w:r w:rsidRPr="003D10D4">
              <w:rPr>
                <w:rFonts w:eastAsia="Calibri"/>
                <w:b/>
              </w:rPr>
              <w:t>47926,13</w:t>
            </w:r>
          </w:p>
        </w:tc>
        <w:tc>
          <w:tcPr>
            <w:tcW w:w="998" w:type="dxa"/>
          </w:tcPr>
          <w:p w:rsidR="003D10D4" w:rsidRPr="003D10D4" w:rsidRDefault="003D10D4" w:rsidP="003D10D4">
            <w:pPr>
              <w:tabs>
                <w:tab w:val="center" w:pos="4677"/>
                <w:tab w:val="right" w:pos="9355"/>
              </w:tabs>
              <w:jc w:val="both"/>
              <w:rPr>
                <w:rFonts w:eastAsia="Calibri"/>
                <w:b/>
              </w:rPr>
            </w:pPr>
            <w:r w:rsidRPr="003D10D4">
              <w:rPr>
                <w:rFonts w:eastAsia="Calibri"/>
                <w:b/>
              </w:rPr>
              <w:t>9585,26</w:t>
            </w:r>
          </w:p>
        </w:tc>
        <w:tc>
          <w:tcPr>
            <w:tcW w:w="1301" w:type="dxa"/>
          </w:tcPr>
          <w:p w:rsidR="003D10D4" w:rsidRPr="003D10D4" w:rsidRDefault="003D10D4" w:rsidP="003D10D4">
            <w:pPr>
              <w:tabs>
                <w:tab w:val="center" w:pos="4677"/>
                <w:tab w:val="right" w:pos="9355"/>
              </w:tabs>
              <w:jc w:val="both"/>
              <w:rPr>
                <w:rFonts w:eastAsia="Calibri"/>
                <w:b/>
              </w:rPr>
            </w:pPr>
            <w:r w:rsidRPr="003D10D4">
              <w:rPr>
                <w:rFonts w:eastAsia="Calibri"/>
                <w:b/>
              </w:rPr>
              <w:t>22087,87</w:t>
            </w:r>
          </w:p>
        </w:tc>
      </w:tr>
    </w:tbl>
    <w:p w:rsidR="00E044F4" w:rsidRDefault="00E044F4" w:rsidP="003D10D4">
      <w:pPr>
        <w:ind w:firstLine="567"/>
        <w:jc w:val="both"/>
        <w:rPr>
          <w:rFonts w:eastAsia="Calibri"/>
        </w:rPr>
      </w:pPr>
    </w:p>
    <w:p w:rsidR="003D10D4" w:rsidRDefault="003D10D4" w:rsidP="003D10D4">
      <w:pPr>
        <w:ind w:firstLine="567"/>
        <w:jc w:val="both"/>
        <w:rPr>
          <w:rFonts w:eastAsia="Calibri"/>
        </w:rPr>
      </w:pPr>
      <w:r>
        <w:rPr>
          <w:rFonts w:eastAsia="Calibri"/>
        </w:rPr>
        <w:t>Как видно из таблицы за январь-декабрь начислена доплата</w:t>
      </w:r>
      <w:r w:rsidR="00E044F4">
        <w:rPr>
          <w:rFonts w:eastAsia="Calibri"/>
        </w:rPr>
        <w:t xml:space="preserve"> </w:t>
      </w:r>
      <w:r>
        <w:rPr>
          <w:rFonts w:eastAsia="Calibri"/>
        </w:rPr>
        <w:t xml:space="preserve">за совмещение в сумме 35423,52 руб., а следовало начислить 57511,39 руб., </w:t>
      </w:r>
      <w:r w:rsidR="00E044F4" w:rsidRPr="00E044F4">
        <w:rPr>
          <w:rFonts w:eastAsia="Calibri"/>
          <w:b/>
        </w:rPr>
        <w:t>недоначислено</w:t>
      </w:r>
      <w:r w:rsidRPr="00E044F4">
        <w:rPr>
          <w:rFonts w:eastAsia="Calibri"/>
          <w:b/>
        </w:rPr>
        <w:t xml:space="preserve"> 22087,87 руб.</w:t>
      </w:r>
      <w:r w:rsidR="00E044F4">
        <w:rPr>
          <w:rFonts w:eastAsia="Calibri"/>
        </w:rPr>
        <w:t xml:space="preserve">, </w:t>
      </w:r>
      <w:r>
        <w:rPr>
          <w:rFonts w:eastAsia="Calibri"/>
        </w:rPr>
        <w:t>в т. ч. за техничку 18484,65 руб. и за резчика 3603,22 руб.</w:t>
      </w:r>
    </w:p>
    <w:p w:rsidR="003D10D4" w:rsidRDefault="00E044F4" w:rsidP="003D10D4">
      <w:pPr>
        <w:ind w:firstLine="567"/>
        <w:jc w:val="both"/>
        <w:rPr>
          <w:rFonts w:eastAsia="Calibri"/>
        </w:rPr>
      </w:pPr>
      <w:r w:rsidRPr="00E044F4">
        <w:rPr>
          <w:rFonts w:eastAsia="Calibri"/>
        </w:rPr>
        <w:t>2.6</w:t>
      </w:r>
      <w:r>
        <w:rPr>
          <w:rFonts w:eastAsia="Calibri"/>
          <w:b/>
        </w:rPr>
        <w:t xml:space="preserve"> </w:t>
      </w:r>
      <w:r w:rsidR="003D10D4" w:rsidRPr="003265DC">
        <w:rPr>
          <w:rFonts w:eastAsia="Calibri"/>
          <w:b/>
        </w:rPr>
        <w:t xml:space="preserve">В </w:t>
      </w:r>
      <w:r w:rsidR="003D10D4">
        <w:rPr>
          <w:rFonts w:eastAsia="Calibri"/>
          <w:b/>
        </w:rPr>
        <w:t xml:space="preserve">2016 году </w:t>
      </w:r>
      <w:r w:rsidR="003D10D4">
        <w:rPr>
          <w:rFonts w:eastAsia="Calibri"/>
        </w:rPr>
        <w:t xml:space="preserve">фактическое начисление заработной платы Мамруковой Е.П. составляет </w:t>
      </w:r>
      <w:r w:rsidR="003D10D4">
        <w:rPr>
          <w:rFonts w:eastAsia="Calibri"/>
          <w:b/>
        </w:rPr>
        <w:t>119195,42 руб.</w:t>
      </w:r>
    </w:p>
    <w:p w:rsidR="003D10D4" w:rsidRPr="00E044F4" w:rsidRDefault="003D10D4" w:rsidP="003D10D4">
      <w:pPr>
        <w:ind w:firstLine="567"/>
        <w:jc w:val="both"/>
        <w:rPr>
          <w:rFonts w:eastAsia="Calibri"/>
          <w:b/>
        </w:rPr>
      </w:pPr>
      <w:r>
        <w:rPr>
          <w:rFonts w:eastAsia="Calibri"/>
        </w:rPr>
        <w:t>В ходе проверки установлено, что в 2016 году начисление доплаты за совмещение профессий  производилось  также, как и 2015 году.</w:t>
      </w:r>
      <w:r w:rsidR="00E044F4">
        <w:rPr>
          <w:rFonts w:eastAsia="Calibri"/>
        </w:rPr>
        <w:t xml:space="preserve"> </w:t>
      </w:r>
      <w:r>
        <w:rPr>
          <w:rFonts w:eastAsia="Calibri"/>
        </w:rPr>
        <w:t xml:space="preserve">За январь-декабрь фактически начислено за выполнение дополнительного объема работ технички в сумме 27323,18 руб., следовало – 43717,04 руб., недоначислено в сумме 16393,86 руб. Аналогичная ситуация и при начисление доплаты за резчика, фактически начислено 5551,26 руб., следовало – 8743,56 руб., недоначислено в сумме 3192,3 руб.  Всего </w:t>
      </w:r>
      <w:r w:rsidRPr="00E044F4">
        <w:rPr>
          <w:rFonts w:eastAsia="Calibri"/>
          <w:b/>
        </w:rPr>
        <w:t xml:space="preserve">недоначислено </w:t>
      </w:r>
      <w:r>
        <w:rPr>
          <w:rFonts w:eastAsia="Calibri"/>
        </w:rPr>
        <w:t xml:space="preserve">заработной платы за выполнение дополнительного объема работ </w:t>
      </w:r>
      <w:r w:rsidRPr="00E044F4">
        <w:rPr>
          <w:rFonts w:eastAsia="Calibri"/>
          <w:b/>
        </w:rPr>
        <w:t>за 2016 год в сумме 19586,16 руб.</w:t>
      </w:r>
    </w:p>
    <w:p w:rsidR="003D10D4" w:rsidRDefault="00DE5173" w:rsidP="003D10D4">
      <w:pPr>
        <w:ind w:left="-142" w:firstLine="709"/>
        <w:jc w:val="both"/>
        <w:rPr>
          <w:color w:val="000000" w:themeColor="text1"/>
        </w:rPr>
      </w:pPr>
      <w:r>
        <w:rPr>
          <w:color w:val="000000" w:themeColor="text1"/>
        </w:rPr>
        <w:t xml:space="preserve">2.7 </w:t>
      </w:r>
      <w:r w:rsidR="003D10D4" w:rsidRPr="006D0152">
        <w:rPr>
          <w:color w:val="000000" w:themeColor="text1"/>
        </w:rPr>
        <w:t xml:space="preserve">В результате перерасчета </w:t>
      </w:r>
      <w:r w:rsidR="003D10D4">
        <w:rPr>
          <w:color w:val="000000" w:themeColor="text1"/>
        </w:rPr>
        <w:t>зарплаты, возникла необходимость пересчитать</w:t>
      </w:r>
      <w:r>
        <w:rPr>
          <w:color w:val="000000" w:themeColor="text1"/>
        </w:rPr>
        <w:t xml:space="preserve"> </w:t>
      </w:r>
      <w:r w:rsidR="003D10D4">
        <w:rPr>
          <w:color w:val="000000" w:themeColor="text1"/>
        </w:rPr>
        <w:t>суммы начисления отпускных, компенсации за неиспользованный отпуск и выходного пособия при сокращении.</w:t>
      </w:r>
    </w:p>
    <w:p w:rsidR="003D10D4" w:rsidRDefault="003D10D4" w:rsidP="003D10D4">
      <w:pPr>
        <w:ind w:left="-142" w:firstLine="709"/>
        <w:jc w:val="both"/>
        <w:rPr>
          <w:rFonts w:eastAsia="Calibri"/>
        </w:rPr>
      </w:pPr>
      <w:r>
        <w:rPr>
          <w:color w:val="000000" w:themeColor="text1"/>
        </w:rPr>
        <w:t>В 2015 году Мамруковой Е.П. предоставлен отпуск на 36 календарных дней, фактически начислено отпускных – 15282 руб., следовало начислить</w:t>
      </w:r>
      <w:r w:rsidR="00DE5173">
        <w:rPr>
          <w:color w:val="000000" w:themeColor="text1"/>
        </w:rPr>
        <w:t xml:space="preserve"> </w:t>
      </w:r>
      <w:r>
        <w:rPr>
          <w:color w:val="000000" w:themeColor="text1"/>
        </w:rPr>
        <w:t xml:space="preserve">- 14911,2 руб., </w:t>
      </w:r>
      <w:r w:rsidRPr="00DF0943">
        <w:rPr>
          <w:b/>
          <w:color w:val="000000" w:themeColor="text1"/>
        </w:rPr>
        <w:t>излишне начислено – 370,8 руб.</w:t>
      </w:r>
      <w:r>
        <w:rPr>
          <w:b/>
          <w:color w:val="000000" w:themeColor="text1"/>
        </w:rPr>
        <w:t xml:space="preserve"> (</w:t>
      </w:r>
      <w:r>
        <w:rPr>
          <w:rFonts w:eastAsia="Calibri"/>
        </w:rPr>
        <w:t>при исчислении среднего заработка были учтены отпускные за 2014 год в сумме 10258,92 руб.).</w:t>
      </w:r>
    </w:p>
    <w:p w:rsidR="003D10D4" w:rsidRDefault="003D10D4" w:rsidP="003D10D4">
      <w:pPr>
        <w:ind w:left="-142" w:firstLine="709"/>
        <w:jc w:val="both"/>
        <w:rPr>
          <w:color w:val="000000" w:themeColor="text1"/>
        </w:rPr>
      </w:pPr>
      <w:r>
        <w:rPr>
          <w:color w:val="000000" w:themeColor="text1"/>
        </w:rPr>
        <w:t xml:space="preserve">В 2016 году предоставлен отпуск на 36 календарных дней за отработанный период (с мая 2015г. по май 2016г), а также начислена компенсация за неиспользованный отпуск в связи с расторжением трудового договора. Фактически начислено 19473,21 руб., следовало начислить 23916,51 руб., </w:t>
      </w:r>
      <w:r w:rsidRPr="00E2226F">
        <w:rPr>
          <w:b/>
          <w:color w:val="000000" w:themeColor="text1"/>
        </w:rPr>
        <w:t>недоначислено – 4443,3 руб</w:t>
      </w:r>
      <w:r>
        <w:rPr>
          <w:color w:val="000000" w:themeColor="text1"/>
        </w:rPr>
        <w:t>., в т.ч. отпускные – 2255,4 руб. и компенсация за неиспользованный отпуск – 2187,9 руб.</w:t>
      </w:r>
    </w:p>
    <w:p w:rsidR="003D10D4" w:rsidRDefault="003D10D4" w:rsidP="003D10D4">
      <w:pPr>
        <w:ind w:left="-142" w:firstLine="709"/>
        <w:jc w:val="both"/>
        <w:rPr>
          <w:color w:val="000000" w:themeColor="text1"/>
        </w:rPr>
      </w:pPr>
      <w:r>
        <w:rPr>
          <w:color w:val="000000" w:themeColor="text1"/>
        </w:rPr>
        <w:t xml:space="preserve">В декабре начислено выходное пособие, однако расчет произведен неверно. Фактически начислено 8201,72 руб. (месячный фонд оплаты труда начисляемый в течение 2016 года), следовало начислить – 8271,69 руб., </w:t>
      </w:r>
      <w:r w:rsidRPr="006677BD">
        <w:rPr>
          <w:b/>
          <w:color w:val="000000" w:themeColor="text1"/>
        </w:rPr>
        <w:t>недоначислено 69,97 руб.</w:t>
      </w:r>
    </w:p>
    <w:p w:rsidR="000A16F5" w:rsidRPr="000D067D" w:rsidRDefault="000A16F5" w:rsidP="00646866">
      <w:pPr>
        <w:rPr>
          <w:b/>
          <w:color w:val="FF0000"/>
        </w:rPr>
      </w:pPr>
    </w:p>
    <w:p w:rsidR="00A50A43" w:rsidRPr="00FC2F94" w:rsidRDefault="00ED16B3" w:rsidP="00ED16B3">
      <w:pPr>
        <w:ind w:firstLine="567"/>
        <w:jc w:val="center"/>
        <w:rPr>
          <w:b/>
        </w:rPr>
      </w:pPr>
      <w:r w:rsidRPr="00FC2F94">
        <w:rPr>
          <w:b/>
        </w:rPr>
        <w:t>Выводы:</w:t>
      </w:r>
    </w:p>
    <w:p w:rsidR="0007053A" w:rsidRDefault="0007053A" w:rsidP="0003168F">
      <w:pPr>
        <w:tabs>
          <w:tab w:val="left" w:pos="567"/>
        </w:tabs>
        <w:ind w:firstLine="567"/>
        <w:jc w:val="both"/>
      </w:pPr>
      <w:r>
        <w:lastRenderedPageBreak/>
        <w:t xml:space="preserve">За проверяемый период  (2014-2016 годы) </w:t>
      </w:r>
      <w:r w:rsidR="0003168F">
        <w:t xml:space="preserve">при проведении проверки </w:t>
      </w:r>
      <w:r w:rsidR="008859D7">
        <w:t>выявлены следующие</w:t>
      </w:r>
      <w:r w:rsidRPr="000E6F0A">
        <w:t xml:space="preserve"> ошибки</w:t>
      </w:r>
      <w:r>
        <w:t>:</w:t>
      </w:r>
    </w:p>
    <w:p w:rsidR="0007053A" w:rsidRDefault="0007053A" w:rsidP="0003168F">
      <w:pPr>
        <w:numPr>
          <w:ilvl w:val="0"/>
          <w:numId w:val="9"/>
        </w:numPr>
        <w:tabs>
          <w:tab w:val="left" w:pos="567"/>
        </w:tabs>
        <w:jc w:val="both"/>
      </w:pPr>
      <w:r w:rsidRPr="000E6F0A">
        <w:t xml:space="preserve">при </w:t>
      </w:r>
      <w:r>
        <w:t>расчете доплат</w:t>
      </w:r>
      <w:r w:rsidR="006045A0">
        <w:t>ы</w:t>
      </w:r>
      <w:r>
        <w:t xml:space="preserve"> за совмещение профессий:</w:t>
      </w:r>
    </w:p>
    <w:p w:rsidR="0007053A" w:rsidRDefault="0007053A" w:rsidP="0007053A">
      <w:pPr>
        <w:pStyle w:val="ac"/>
        <w:spacing w:after="0" w:line="240" w:lineRule="auto"/>
        <w:ind w:left="0" w:firstLine="567"/>
        <w:jc w:val="both"/>
        <w:rPr>
          <w:rFonts w:ascii="Times New Roman" w:hAnsi="Times New Roman"/>
          <w:color w:val="000000" w:themeColor="text1"/>
          <w:sz w:val="24"/>
          <w:szCs w:val="24"/>
        </w:rPr>
      </w:pPr>
      <w:r w:rsidRPr="0007053A">
        <w:rPr>
          <w:rFonts w:ascii="Times New Roman" w:hAnsi="Times New Roman"/>
          <w:sz w:val="24"/>
          <w:szCs w:val="24"/>
        </w:rPr>
        <w:t>- в 2014 году:</w:t>
      </w:r>
      <w:r w:rsidRPr="0007053A">
        <w:rPr>
          <w:rFonts w:ascii="Times New Roman" w:hAnsi="Times New Roman"/>
          <w:color w:val="000000" w:themeColor="text1"/>
          <w:sz w:val="24"/>
          <w:szCs w:val="24"/>
        </w:rPr>
        <w:t xml:space="preserve"> </w:t>
      </w:r>
      <w:r>
        <w:rPr>
          <w:rFonts w:ascii="Times New Roman" w:hAnsi="Times New Roman"/>
          <w:color w:val="000000" w:themeColor="text1"/>
          <w:sz w:val="24"/>
          <w:szCs w:val="24"/>
        </w:rPr>
        <w:t>н</w:t>
      </w:r>
      <w:r w:rsidRPr="0007053A">
        <w:rPr>
          <w:rFonts w:ascii="Times New Roman" w:hAnsi="Times New Roman"/>
          <w:color w:val="000000" w:themeColor="text1"/>
          <w:sz w:val="24"/>
          <w:szCs w:val="24"/>
        </w:rPr>
        <w:t>еобоснованно произведено (при отсутствии приказа) начисление и выплата с января по август 2014 года в сумме 32483,09 руб.</w:t>
      </w:r>
      <w:r>
        <w:rPr>
          <w:rFonts w:ascii="Times New Roman" w:hAnsi="Times New Roman"/>
          <w:color w:val="000000" w:themeColor="text1"/>
          <w:sz w:val="24"/>
          <w:szCs w:val="24"/>
        </w:rPr>
        <w:t xml:space="preserve">, а </w:t>
      </w:r>
      <w:r w:rsidRPr="0007053A">
        <w:rPr>
          <w:rFonts w:ascii="Times New Roman" w:hAnsi="Times New Roman"/>
          <w:color w:val="000000" w:themeColor="text1"/>
          <w:sz w:val="24"/>
          <w:szCs w:val="24"/>
        </w:rPr>
        <w:t xml:space="preserve">с сентября по декабрь </w:t>
      </w:r>
      <w:r>
        <w:rPr>
          <w:rFonts w:ascii="Times New Roman" w:hAnsi="Times New Roman"/>
          <w:color w:val="000000" w:themeColor="text1"/>
          <w:sz w:val="24"/>
          <w:szCs w:val="24"/>
        </w:rPr>
        <w:t>размер недоначислен</w:t>
      </w:r>
      <w:r w:rsidR="006045A0">
        <w:rPr>
          <w:rFonts w:ascii="Times New Roman" w:hAnsi="Times New Roman"/>
          <w:color w:val="000000" w:themeColor="text1"/>
          <w:sz w:val="24"/>
          <w:szCs w:val="24"/>
        </w:rPr>
        <w:t>ия</w:t>
      </w:r>
      <w:r>
        <w:rPr>
          <w:color w:val="000000" w:themeColor="text1"/>
        </w:rPr>
        <w:t xml:space="preserve"> </w:t>
      </w:r>
      <w:r>
        <w:rPr>
          <w:rFonts w:ascii="Times New Roman" w:hAnsi="Times New Roman"/>
          <w:color w:val="000000" w:themeColor="text1"/>
          <w:sz w:val="24"/>
          <w:szCs w:val="24"/>
        </w:rPr>
        <w:t xml:space="preserve">составил </w:t>
      </w:r>
      <w:r w:rsidRPr="0007053A">
        <w:rPr>
          <w:rFonts w:ascii="Times New Roman" w:hAnsi="Times New Roman"/>
          <w:color w:val="000000" w:themeColor="text1"/>
          <w:sz w:val="24"/>
          <w:szCs w:val="24"/>
        </w:rPr>
        <w:t>в сумме  2412,51 руб.</w:t>
      </w:r>
      <w:r>
        <w:rPr>
          <w:rFonts w:ascii="Times New Roman" w:hAnsi="Times New Roman"/>
          <w:color w:val="000000" w:themeColor="text1"/>
          <w:sz w:val="24"/>
          <w:szCs w:val="24"/>
        </w:rPr>
        <w:t>;</w:t>
      </w:r>
    </w:p>
    <w:p w:rsidR="0007053A" w:rsidRDefault="006045A0" w:rsidP="0007053A">
      <w:pPr>
        <w:pStyle w:val="ac"/>
        <w:spacing w:after="0" w:line="240" w:lineRule="auto"/>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в 2015 году </w:t>
      </w:r>
      <w:r w:rsidR="0007053A">
        <w:rPr>
          <w:rFonts w:ascii="Times New Roman" w:hAnsi="Times New Roman"/>
          <w:color w:val="000000" w:themeColor="text1"/>
          <w:sz w:val="24"/>
          <w:szCs w:val="24"/>
        </w:rPr>
        <w:t>недоначисление</w:t>
      </w:r>
      <w:r w:rsidR="0007053A">
        <w:rPr>
          <w:color w:val="000000" w:themeColor="text1"/>
        </w:rPr>
        <w:t xml:space="preserve"> </w:t>
      </w:r>
      <w:r w:rsidR="0007053A">
        <w:rPr>
          <w:rFonts w:ascii="Times New Roman" w:hAnsi="Times New Roman"/>
          <w:color w:val="000000" w:themeColor="text1"/>
          <w:sz w:val="24"/>
          <w:szCs w:val="24"/>
        </w:rPr>
        <w:t xml:space="preserve">составило </w:t>
      </w:r>
      <w:r w:rsidR="0007053A" w:rsidRPr="0007053A">
        <w:rPr>
          <w:rFonts w:ascii="Times New Roman" w:hAnsi="Times New Roman"/>
          <w:color w:val="000000" w:themeColor="text1"/>
          <w:sz w:val="24"/>
          <w:szCs w:val="24"/>
        </w:rPr>
        <w:t xml:space="preserve">в сумме  </w:t>
      </w:r>
      <w:r w:rsidR="0007053A">
        <w:rPr>
          <w:rFonts w:ascii="Times New Roman" w:hAnsi="Times New Roman"/>
          <w:color w:val="000000" w:themeColor="text1"/>
          <w:sz w:val="24"/>
          <w:szCs w:val="24"/>
        </w:rPr>
        <w:t>22087,87</w:t>
      </w:r>
      <w:r w:rsidR="0007053A" w:rsidRPr="0007053A">
        <w:rPr>
          <w:rFonts w:ascii="Times New Roman" w:hAnsi="Times New Roman"/>
          <w:color w:val="000000" w:themeColor="text1"/>
          <w:sz w:val="24"/>
          <w:szCs w:val="24"/>
        </w:rPr>
        <w:t xml:space="preserve"> руб.</w:t>
      </w:r>
      <w:r>
        <w:rPr>
          <w:rFonts w:ascii="Times New Roman" w:hAnsi="Times New Roman"/>
          <w:color w:val="000000" w:themeColor="text1"/>
          <w:sz w:val="24"/>
          <w:szCs w:val="24"/>
        </w:rPr>
        <w:t>;</w:t>
      </w:r>
    </w:p>
    <w:p w:rsidR="006045A0" w:rsidRDefault="006045A0" w:rsidP="006045A0">
      <w:pPr>
        <w:pStyle w:val="ac"/>
        <w:spacing w:after="0" w:line="240" w:lineRule="auto"/>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в 2016 году недоначисление</w:t>
      </w:r>
      <w:r>
        <w:rPr>
          <w:color w:val="000000" w:themeColor="text1"/>
        </w:rPr>
        <w:t xml:space="preserve"> </w:t>
      </w:r>
      <w:r>
        <w:rPr>
          <w:rFonts w:ascii="Times New Roman" w:hAnsi="Times New Roman"/>
          <w:color w:val="000000" w:themeColor="text1"/>
          <w:sz w:val="24"/>
          <w:szCs w:val="24"/>
        </w:rPr>
        <w:t xml:space="preserve">составило </w:t>
      </w:r>
      <w:r w:rsidRPr="0007053A">
        <w:rPr>
          <w:rFonts w:ascii="Times New Roman" w:hAnsi="Times New Roman"/>
          <w:color w:val="000000" w:themeColor="text1"/>
          <w:sz w:val="24"/>
          <w:szCs w:val="24"/>
        </w:rPr>
        <w:t xml:space="preserve">в сумме  </w:t>
      </w:r>
      <w:r>
        <w:rPr>
          <w:rFonts w:ascii="Times New Roman" w:hAnsi="Times New Roman"/>
          <w:color w:val="000000" w:themeColor="text1"/>
          <w:sz w:val="24"/>
          <w:szCs w:val="24"/>
        </w:rPr>
        <w:t>19586,16</w:t>
      </w:r>
      <w:r w:rsidRPr="0007053A">
        <w:rPr>
          <w:rFonts w:ascii="Times New Roman" w:hAnsi="Times New Roman"/>
          <w:color w:val="000000" w:themeColor="text1"/>
          <w:sz w:val="24"/>
          <w:szCs w:val="24"/>
        </w:rPr>
        <w:t xml:space="preserve"> руб.</w:t>
      </w:r>
    </w:p>
    <w:p w:rsidR="0007053A" w:rsidRDefault="006045A0" w:rsidP="0007053A">
      <w:pPr>
        <w:tabs>
          <w:tab w:val="left" w:pos="567"/>
        </w:tabs>
        <w:ind w:firstLine="567"/>
        <w:jc w:val="both"/>
      </w:pPr>
      <w:r>
        <w:t>2</w:t>
      </w:r>
      <w:r w:rsidR="0003168F">
        <w:t>)</w:t>
      </w:r>
      <w:r>
        <w:t xml:space="preserve"> при расчете отпускных:</w:t>
      </w:r>
    </w:p>
    <w:p w:rsidR="006045A0" w:rsidRDefault="006045A0" w:rsidP="006045A0">
      <w:pPr>
        <w:pStyle w:val="ac"/>
        <w:spacing w:after="0" w:line="240" w:lineRule="auto"/>
        <w:ind w:left="0" w:firstLine="567"/>
        <w:jc w:val="both"/>
        <w:rPr>
          <w:rFonts w:ascii="Times New Roman" w:hAnsi="Times New Roman"/>
          <w:color w:val="000000" w:themeColor="text1"/>
          <w:sz w:val="24"/>
          <w:szCs w:val="24"/>
        </w:rPr>
      </w:pPr>
      <w:r>
        <w:t xml:space="preserve">- </w:t>
      </w:r>
      <w:r>
        <w:rPr>
          <w:rFonts w:ascii="Times New Roman" w:hAnsi="Times New Roman"/>
          <w:color w:val="000000" w:themeColor="text1"/>
          <w:sz w:val="24"/>
          <w:szCs w:val="24"/>
        </w:rPr>
        <w:t xml:space="preserve">в 2015 году излишне начислено </w:t>
      </w:r>
      <w:r w:rsidRPr="0007053A">
        <w:rPr>
          <w:rFonts w:ascii="Times New Roman" w:hAnsi="Times New Roman"/>
          <w:color w:val="000000" w:themeColor="text1"/>
          <w:sz w:val="24"/>
          <w:szCs w:val="24"/>
        </w:rPr>
        <w:t xml:space="preserve">в сумме  </w:t>
      </w:r>
      <w:r>
        <w:rPr>
          <w:rFonts w:ascii="Times New Roman" w:hAnsi="Times New Roman"/>
          <w:color w:val="000000" w:themeColor="text1"/>
          <w:sz w:val="24"/>
          <w:szCs w:val="24"/>
        </w:rPr>
        <w:t>370,08</w:t>
      </w:r>
      <w:r w:rsidRPr="0007053A">
        <w:rPr>
          <w:rFonts w:ascii="Times New Roman" w:hAnsi="Times New Roman"/>
          <w:color w:val="000000" w:themeColor="text1"/>
          <w:sz w:val="24"/>
          <w:szCs w:val="24"/>
        </w:rPr>
        <w:t xml:space="preserve"> руб.</w:t>
      </w:r>
      <w:r>
        <w:rPr>
          <w:rFonts w:ascii="Times New Roman" w:hAnsi="Times New Roman"/>
          <w:color w:val="000000" w:themeColor="text1"/>
          <w:sz w:val="24"/>
          <w:szCs w:val="24"/>
        </w:rPr>
        <w:t>;</w:t>
      </w:r>
    </w:p>
    <w:p w:rsidR="006045A0" w:rsidRDefault="006045A0" w:rsidP="006045A0">
      <w:pPr>
        <w:pStyle w:val="ac"/>
        <w:spacing w:after="0" w:line="240" w:lineRule="auto"/>
        <w:ind w:left="0" w:firstLine="567"/>
        <w:jc w:val="both"/>
        <w:rPr>
          <w:rFonts w:ascii="Times New Roman" w:hAnsi="Times New Roman"/>
          <w:color w:val="000000" w:themeColor="text1"/>
          <w:sz w:val="24"/>
          <w:szCs w:val="24"/>
        </w:rPr>
      </w:pPr>
      <w:r>
        <w:t xml:space="preserve">- </w:t>
      </w:r>
      <w:r>
        <w:rPr>
          <w:rFonts w:ascii="Times New Roman" w:hAnsi="Times New Roman"/>
          <w:color w:val="000000" w:themeColor="text1"/>
          <w:sz w:val="24"/>
          <w:szCs w:val="24"/>
        </w:rPr>
        <w:t>в 2016 году недоначисление</w:t>
      </w:r>
      <w:r>
        <w:rPr>
          <w:color w:val="000000" w:themeColor="text1"/>
        </w:rPr>
        <w:t xml:space="preserve"> </w:t>
      </w:r>
      <w:r w:rsidRPr="006045A0">
        <w:rPr>
          <w:rFonts w:ascii="Times New Roman" w:hAnsi="Times New Roman"/>
          <w:color w:val="000000" w:themeColor="text1"/>
          <w:sz w:val="24"/>
          <w:szCs w:val="24"/>
        </w:rPr>
        <w:t>составило</w:t>
      </w:r>
      <w:r>
        <w:rPr>
          <w:color w:val="000000" w:themeColor="text1"/>
        </w:rPr>
        <w:t xml:space="preserve"> </w:t>
      </w:r>
      <w:r w:rsidRPr="0007053A">
        <w:rPr>
          <w:rFonts w:ascii="Times New Roman" w:hAnsi="Times New Roman"/>
          <w:color w:val="000000" w:themeColor="text1"/>
          <w:sz w:val="24"/>
          <w:szCs w:val="24"/>
        </w:rPr>
        <w:t xml:space="preserve">в сумме  </w:t>
      </w:r>
      <w:r>
        <w:rPr>
          <w:rFonts w:ascii="Times New Roman" w:hAnsi="Times New Roman"/>
          <w:color w:val="000000" w:themeColor="text1"/>
          <w:sz w:val="24"/>
          <w:szCs w:val="24"/>
        </w:rPr>
        <w:t>2255,4</w:t>
      </w:r>
      <w:r w:rsidRPr="0007053A">
        <w:rPr>
          <w:rFonts w:ascii="Times New Roman" w:hAnsi="Times New Roman"/>
          <w:color w:val="000000" w:themeColor="text1"/>
          <w:sz w:val="24"/>
          <w:szCs w:val="24"/>
        </w:rPr>
        <w:t xml:space="preserve"> руб.</w:t>
      </w:r>
    </w:p>
    <w:p w:rsidR="006045A0" w:rsidRDefault="006045A0" w:rsidP="006045A0">
      <w:pPr>
        <w:pStyle w:val="ac"/>
        <w:spacing w:after="0" w:line="240" w:lineRule="auto"/>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3</w:t>
      </w:r>
      <w:r w:rsidR="0003168F">
        <w:rPr>
          <w:rFonts w:ascii="Times New Roman" w:hAnsi="Times New Roman"/>
          <w:color w:val="000000" w:themeColor="text1"/>
          <w:sz w:val="24"/>
          <w:szCs w:val="24"/>
        </w:rPr>
        <w:t>)</w:t>
      </w:r>
      <w:r>
        <w:rPr>
          <w:rFonts w:ascii="Times New Roman" w:hAnsi="Times New Roman"/>
          <w:color w:val="000000" w:themeColor="text1"/>
          <w:sz w:val="24"/>
          <w:szCs w:val="24"/>
        </w:rPr>
        <w:t xml:space="preserve"> В 2016 году при расчете компенсации за неиспользованный отпуск недоначислено 2187,9 руб., а </w:t>
      </w:r>
      <w:r w:rsidR="008859D7">
        <w:rPr>
          <w:rFonts w:ascii="Times New Roman" w:hAnsi="Times New Roman"/>
          <w:color w:val="000000" w:themeColor="text1"/>
          <w:sz w:val="24"/>
          <w:szCs w:val="24"/>
        </w:rPr>
        <w:t xml:space="preserve">при расчете выходного пособия </w:t>
      </w:r>
      <w:r>
        <w:rPr>
          <w:rFonts w:ascii="Times New Roman" w:hAnsi="Times New Roman"/>
          <w:color w:val="000000" w:themeColor="text1"/>
          <w:sz w:val="24"/>
          <w:szCs w:val="24"/>
        </w:rPr>
        <w:t>недоначислен</w:t>
      </w:r>
      <w:r w:rsidR="008859D7">
        <w:rPr>
          <w:rFonts w:ascii="Times New Roman" w:hAnsi="Times New Roman"/>
          <w:color w:val="000000" w:themeColor="text1"/>
          <w:sz w:val="24"/>
          <w:szCs w:val="24"/>
        </w:rPr>
        <w:t>ие</w:t>
      </w:r>
      <w:r>
        <w:rPr>
          <w:rFonts w:ascii="Times New Roman" w:hAnsi="Times New Roman"/>
          <w:color w:val="000000" w:themeColor="text1"/>
          <w:sz w:val="24"/>
          <w:szCs w:val="24"/>
        </w:rPr>
        <w:t xml:space="preserve"> </w:t>
      </w:r>
      <w:r w:rsidR="008859D7">
        <w:rPr>
          <w:rFonts w:ascii="Times New Roman" w:hAnsi="Times New Roman"/>
          <w:color w:val="000000" w:themeColor="text1"/>
          <w:sz w:val="24"/>
          <w:szCs w:val="24"/>
        </w:rPr>
        <w:t>составило</w:t>
      </w:r>
      <w:r>
        <w:rPr>
          <w:rFonts w:ascii="Times New Roman" w:hAnsi="Times New Roman"/>
          <w:color w:val="000000" w:themeColor="text1"/>
          <w:sz w:val="24"/>
          <w:szCs w:val="24"/>
        </w:rPr>
        <w:t xml:space="preserve"> 69,97 руб.</w:t>
      </w:r>
    </w:p>
    <w:p w:rsidR="008859D7" w:rsidRPr="005C66AD" w:rsidRDefault="00B437F9" w:rsidP="00B437F9">
      <w:pPr>
        <w:ind w:firstLine="567"/>
        <w:jc w:val="both"/>
      </w:pPr>
      <w:r w:rsidRPr="005C66AD">
        <w:t xml:space="preserve">В результате выше перечисленного </w:t>
      </w:r>
      <w:r w:rsidR="005C66AD" w:rsidRPr="005C66AD">
        <w:t>всего работнику недоначислен</w:t>
      </w:r>
      <w:r w:rsidR="005C66AD">
        <w:t>ие составило</w:t>
      </w:r>
      <w:r w:rsidR="005C66AD" w:rsidRPr="005C66AD">
        <w:t xml:space="preserve"> 15746,64 руб.</w:t>
      </w:r>
    </w:p>
    <w:p w:rsidR="001511FD" w:rsidRPr="000D067D" w:rsidRDefault="00BD716F" w:rsidP="00C04EC0">
      <w:pPr>
        <w:jc w:val="both"/>
        <w:rPr>
          <w:color w:val="FF0000"/>
        </w:rPr>
      </w:pPr>
      <w:r w:rsidRPr="000D067D">
        <w:rPr>
          <w:color w:val="FF0000"/>
        </w:rPr>
        <w:t xml:space="preserve">  </w:t>
      </w:r>
    </w:p>
    <w:p w:rsidR="00954B18" w:rsidRPr="00FC2F94" w:rsidRDefault="00954B18" w:rsidP="00954B18">
      <w:pPr>
        <w:ind w:left="927"/>
        <w:jc w:val="center"/>
        <w:rPr>
          <w:b/>
        </w:rPr>
      </w:pPr>
      <w:r>
        <w:rPr>
          <w:b/>
        </w:rPr>
        <w:t>Рекомендации:</w:t>
      </w:r>
    </w:p>
    <w:p w:rsidR="0029653A" w:rsidRPr="0029653A" w:rsidRDefault="00E21139" w:rsidP="00E21139">
      <w:pPr>
        <w:numPr>
          <w:ilvl w:val="0"/>
          <w:numId w:val="1"/>
        </w:numPr>
        <w:ind w:left="0" w:firstLine="567"/>
        <w:jc w:val="both"/>
      </w:pPr>
      <w:r w:rsidRPr="0003168F">
        <w:t>Председателю ликвидационной комиссии МУП «</w:t>
      </w:r>
      <w:r w:rsidR="0003168F" w:rsidRPr="0003168F">
        <w:t>Типография</w:t>
      </w:r>
      <w:r w:rsidRPr="0003168F">
        <w:t>»   Натальченко С.В.</w:t>
      </w:r>
      <w:r w:rsidRPr="00E21139">
        <w:rPr>
          <w:color w:val="FF0000"/>
        </w:rPr>
        <w:t xml:space="preserve"> </w:t>
      </w:r>
      <w:r w:rsidR="00EC2425" w:rsidRPr="0029653A">
        <w:t xml:space="preserve">ознакомить Мамрукову Е.П. с выводами указанными </w:t>
      </w:r>
      <w:r w:rsidR="0029653A" w:rsidRPr="0029653A">
        <w:t>в настоящем Отчете.</w:t>
      </w:r>
    </w:p>
    <w:p w:rsidR="00C631CC" w:rsidRDefault="00C631CC" w:rsidP="00C631CC">
      <w:pPr>
        <w:ind w:firstLine="567"/>
        <w:jc w:val="both"/>
      </w:pPr>
    </w:p>
    <w:p w:rsidR="00A26949" w:rsidRPr="000D5E67" w:rsidRDefault="00A26949" w:rsidP="00A26949"/>
    <w:p w:rsidR="00A26949" w:rsidRDefault="00A26949" w:rsidP="00A26949">
      <w:pPr>
        <w:rPr>
          <w:color w:val="FF0000"/>
        </w:rPr>
      </w:pPr>
    </w:p>
    <w:p w:rsidR="00302F15" w:rsidRPr="00FD4859" w:rsidRDefault="00302F15" w:rsidP="00A26949">
      <w:pPr>
        <w:rPr>
          <w:color w:val="FF0000"/>
        </w:rPr>
      </w:pPr>
    </w:p>
    <w:p w:rsidR="008848C2" w:rsidRPr="00FD4859" w:rsidRDefault="008848C2" w:rsidP="00A26949">
      <w:pPr>
        <w:rPr>
          <w:color w:val="FF0000"/>
        </w:rPr>
      </w:pPr>
    </w:p>
    <w:p w:rsidR="00876C18" w:rsidRPr="00FC2F94" w:rsidRDefault="00A26949" w:rsidP="00A26949">
      <w:pPr>
        <w:tabs>
          <w:tab w:val="left" w:pos="426"/>
        </w:tabs>
      </w:pPr>
      <w:r w:rsidRPr="00FD4859">
        <w:rPr>
          <w:color w:val="FF0000"/>
        </w:rPr>
        <w:tab/>
      </w:r>
      <w:r w:rsidRPr="00FC2F94">
        <w:t xml:space="preserve">Председатель КСП                                               </w:t>
      </w:r>
      <w:r w:rsidR="00286C7A" w:rsidRPr="00FC2F94">
        <w:t xml:space="preserve">                        </w:t>
      </w:r>
      <w:r w:rsidRPr="00FC2F94">
        <w:t xml:space="preserve">       </w:t>
      </w:r>
      <w:r w:rsidR="00286C7A" w:rsidRPr="00FC2F94">
        <w:t>А.А. Костюкевич</w:t>
      </w:r>
    </w:p>
    <w:p w:rsidR="002B6CCF" w:rsidRPr="00FC2F94" w:rsidRDefault="002B6CCF" w:rsidP="00A26949">
      <w:pPr>
        <w:tabs>
          <w:tab w:val="left" w:pos="426"/>
        </w:tabs>
      </w:pPr>
    </w:p>
    <w:p w:rsidR="008848C2" w:rsidRDefault="008848C2" w:rsidP="00A26949">
      <w:pPr>
        <w:tabs>
          <w:tab w:val="left" w:pos="426"/>
        </w:tabs>
        <w:rPr>
          <w:color w:val="FF0000"/>
        </w:rPr>
      </w:pPr>
    </w:p>
    <w:p w:rsidR="00302F15" w:rsidRDefault="00302F15" w:rsidP="00A26949">
      <w:pPr>
        <w:tabs>
          <w:tab w:val="left" w:pos="426"/>
        </w:tabs>
        <w:rPr>
          <w:color w:val="FF0000"/>
        </w:rPr>
      </w:pPr>
    </w:p>
    <w:p w:rsidR="0029653A" w:rsidRDefault="0029653A" w:rsidP="00A26949">
      <w:pPr>
        <w:tabs>
          <w:tab w:val="left" w:pos="426"/>
        </w:tabs>
        <w:rPr>
          <w:color w:val="FF0000"/>
        </w:rPr>
      </w:pPr>
    </w:p>
    <w:p w:rsidR="0029653A" w:rsidRDefault="0029653A" w:rsidP="00A26949">
      <w:pPr>
        <w:tabs>
          <w:tab w:val="left" w:pos="426"/>
        </w:tabs>
        <w:rPr>
          <w:color w:val="FF0000"/>
        </w:rPr>
      </w:pPr>
    </w:p>
    <w:p w:rsidR="0029653A" w:rsidRDefault="0029653A" w:rsidP="00A26949">
      <w:pPr>
        <w:tabs>
          <w:tab w:val="left" w:pos="426"/>
        </w:tabs>
        <w:rPr>
          <w:color w:val="FF0000"/>
        </w:rPr>
      </w:pPr>
    </w:p>
    <w:p w:rsidR="0029653A" w:rsidRDefault="0029653A" w:rsidP="00A26949">
      <w:pPr>
        <w:tabs>
          <w:tab w:val="left" w:pos="426"/>
        </w:tabs>
        <w:rPr>
          <w:color w:val="FF0000"/>
        </w:rPr>
      </w:pPr>
    </w:p>
    <w:p w:rsidR="003372D8" w:rsidRDefault="003372D8" w:rsidP="00A26949">
      <w:pPr>
        <w:tabs>
          <w:tab w:val="left" w:pos="426"/>
        </w:tabs>
        <w:rPr>
          <w:color w:val="FF0000"/>
        </w:rPr>
      </w:pPr>
    </w:p>
    <w:p w:rsidR="003372D8" w:rsidRDefault="003372D8" w:rsidP="00A26949">
      <w:pPr>
        <w:tabs>
          <w:tab w:val="left" w:pos="426"/>
        </w:tabs>
        <w:rPr>
          <w:color w:val="FF0000"/>
        </w:rPr>
      </w:pPr>
    </w:p>
    <w:p w:rsidR="003372D8" w:rsidRDefault="003372D8" w:rsidP="00A26949">
      <w:pPr>
        <w:tabs>
          <w:tab w:val="left" w:pos="426"/>
        </w:tabs>
        <w:rPr>
          <w:color w:val="FF0000"/>
        </w:rPr>
      </w:pPr>
    </w:p>
    <w:p w:rsidR="003372D8" w:rsidRDefault="003372D8" w:rsidP="00A26949">
      <w:pPr>
        <w:tabs>
          <w:tab w:val="left" w:pos="426"/>
        </w:tabs>
        <w:rPr>
          <w:color w:val="FF0000"/>
        </w:rPr>
      </w:pPr>
    </w:p>
    <w:p w:rsidR="003372D8" w:rsidRDefault="003372D8" w:rsidP="00A26949">
      <w:pPr>
        <w:tabs>
          <w:tab w:val="left" w:pos="426"/>
        </w:tabs>
        <w:rPr>
          <w:color w:val="FF0000"/>
        </w:rPr>
      </w:pPr>
    </w:p>
    <w:p w:rsidR="003372D8" w:rsidRDefault="003372D8" w:rsidP="00A26949">
      <w:pPr>
        <w:tabs>
          <w:tab w:val="left" w:pos="426"/>
        </w:tabs>
        <w:rPr>
          <w:color w:val="FF0000"/>
        </w:rPr>
      </w:pPr>
    </w:p>
    <w:p w:rsidR="003372D8" w:rsidRDefault="003372D8" w:rsidP="00A26949">
      <w:pPr>
        <w:tabs>
          <w:tab w:val="left" w:pos="426"/>
        </w:tabs>
        <w:rPr>
          <w:color w:val="FF0000"/>
        </w:rPr>
      </w:pPr>
    </w:p>
    <w:p w:rsidR="003372D8" w:rsidRDefault="003372D8" w:rsidP="00A26949">
      <w:pPr>
        <w:tabs>
          <w:tab w:val="left" w:pos="426"/>
        </w:tabs>
        <w:rPr>
          <w:color w:val="FF0000"/>
        </w:rPr>
      </w:pPr>
    </w:p>
    <w:p w:rsidR="003372D8" w:rsidRDefault="003372D8" w:rsidP="00A26949">
      <w:pPr>
        <w:tabs>
          <w:tab w:val="left" w:pos="426"/>
        </w:tabs>
        <w:rPr>
          <w:color w:val="FF0000"/>
        </w:rPr>
      </w:pPr>
    </w:p>
    <w:p w:rsidR="003372D8" w:rsidRDefault="003372D8" w:rsidP="00A26949">
      <w:pPr>
        <w:tabs>
          <w:tab w:val="left" w:pos="426"/>
        </w:tabs>
        <w:rPr>
          <w:color w:val="FF0000"/>
        </w:rPr>
      </w:pPr>
    </w:p>
    <w:p w:rsidR="0029653A" w:rsidRDefault="0029653A" w:rsidP="00A26949">
      <w:pPr>
        <w:tabs>
          <w:tab w:val="left" w:pos="426"/>
        </w:tabs>
        <w:rPr>
          <w:color w:val="FF0000"/>
        </w:rPr>
      </w:pPr>
    </w:p>
    <w:p w:rsidR="0029653A" w:rsidRDefault="0029653A" w:rsidP="00A26949">
      <w:pPr>
        <w:tabs>
          <w:tab w:val="left" w:pos="426"/>
        </w:tabs>
        <w:rPr>
          <w:color w:val="FF0000"/>
        </w:rPr>
      </w:pPr>
    </w:p>
    <w:p w:rsidR="009C1223" w:rsidRPr="00F266F1" w:rsidRDefault="009C1223" w:rsidP="009C1223">
      <w:pPr>
        <w:jc w:val="center"/>
      </w:pPr>
      <w:r w:rsidRPr="00F266F1">
        <w:t>Пояснительная записка к отчету</w:t>
      </w:r>
    </w:p>
    <w:p w:rsidR="009C1223" w:rsidRPr="0084797E" w:rsidRDefault="009C1223" w:rsidP="009C1223">
      <w:pPr>
        <w:jc w:val="both"/>
        <w:rPr>
          <w:color w:val="FF0000"/>
        </w:rPr>
      </w:pPr>
    </w:p>
    <w:p w:rsidR="009C1223" w:rsidRPr="00616966" w:rsidRDefault="009C1223" w:rsidP="009C1223">
      <w:pPr>
        <w:ind w:firstLine="567"/>
        <w:jc w:val="both"/>
        <w:rPr>
          <w:color w:val="FF0000"/>
        </w:rPr>
      </w:pPr>
      <w:r w:rsidRPr="0029653A">
        <w:rPr>
          <w:rStyle w:val="apple-style-span"/>
          <w:kern w:val="36"/>
        </w:rPr>
        <w:t xml:space="preserve">По результатам проведенного  контрольного мероприятия </w:t>
      </w:r>
      <w:r w:rsidRPr="0029653A">
        <w:t>выявлено нарушений иного законодательства</w:t>
      </w:r>
      <w:r>
        <w:t xml:space="preserve">: трудового </w:t>
      </w:r>
      <w:r w:rsidRPr="0029653A">
        <w:rPr>
          <w:rStyle w:val="apple-style-span"/>
          <w:kern w:val="36"/>
        </w:rPr>
        <w:t xml:space="preserve"> на сумму 81,4</w:t>
      </w:r>
      <w:r>
        <w:rPr>
          <w:rStyle w:val="apple-style-span"/>
          <w:kern w:val="36"/>
        </w:rPr>
        <w:t xml:space="preserve"> тыс. руб.</w:t>
      </w:r>
    </w:p>
    <w:p w:rsidR="009C1223" w:rsidRPr="0084797E" w:rsidRDefault="009C1223" w:rsidP="009C1223">
      <w:pPr>
        <w:ind w:firstLine="567"/>
        <w:jc w:val="both"/>
        <w:rPr>
          <w:color w:val="FF0000"/>
        </w:rPr>
      </w:pPr>
    </w:p>
    <w:p w:rsidR="0029653A" w:rsidRDefault="0029653A" w:rsidP="00A26949">
      <w:pPr>
        <w:tabs>
          <w:tab w:val="left" w:pos="426"/>
        </w:tabs>
        <w:rPr>
          <w:color w:val="FF0000"/>
        </w:rPr>
      </w:pPr>
    </w:p>
    <w:p w:rsidR="0029653A" w:rsidRDefault="0029653A" w:rsidP="00A26949">
      <w:pPr>
        <w:tabs>
          <w:tab w:val="left" w:pos="426"/>
        </w:tabs>
        <w:rPr>
          <w:color w:val="FF0000"/>
        </w:rPr>
      </w:pPr>
    </w:p>
    <w:p w:rsidR="0029653A" w:rsidRDefault="0029653A" w:rsidP="00A26949">
      <w:pPr>
        <w:tabs>
          <w:tab w:val="left" w:pos="426"/>
        </w:tabs>
        <w:rPr>
          <w:color w:val="FF0000"/>
        </w:rPr>
      </w:pPr>
    </w:p>
    <w:p w:rsidR="0029653A" w:rsidRDefault="0029653A" w:rsidP="00A26949">
      <w:pPr>
        <w:tabs>
          <w:tab w:val="left" w:pos="426"/>
        </w:tabs>
        <w:rPr>
          <w:color w:val="FF0000"/>
        </w:rPr>
      </w:pPr>
    </w:p>
    <w:p w:rsidR="0029653A" w:rsidRDefault="0029653A" w:rsidP="00A26949">
      <w:pPr>
        <w:tabs>
          <w:tab w:val="left" w:pos="426"/>
        </w:tabs>
        <w:rPr>
          <w:color w:val="FF0000"/>
        </w:rPr>
      </w:pPr>
    </w:p>
    <w:p w:rsidR="00302F15" w:rsidRDefault="00302F15" w:rsidP="00A26949">
      <w:pPr>
        <w:tabs>
          <w:tab w:val="left" w:pos="426"/>
        </w:tabs>
        <w:rPr>
          <w:color w:val="FF0000"/>
        </w:rPr>
      </w:pPr>
    </w:p>
    <w:p w:rsidR="008F11EC" w:rsidRPr="00FC2F94" w:rsidRDefault="008F11EC" w:rsidP="008F11EC">
      <w:pPr>
        <w:ind w:firstLine="567"/>
        <w:jc w:val="center"/>
        <w:rPr>
          <w:b/>
        </w:rPr>
      </w:pPr>
      <w:r w:rsidRPr="00FC2F94">
        <w:rPr>
          <w:b/>
        </w:rPr>
        <w:t>Справка к</w:t>
      </w:r>
      <w:r w:rsidRPr="00FC2F94">
        <w:t xml:space="preserve"> </w:t>
      </w:r>
      <w:r w:rsidRPr="00FC2F94">
        <w:rPr>
          <w:b/>
        </w:rPr>
        <w:t xml:space="preserve">отчету </w:t>
      </w:r>
    </w:p>
    <w:p w:rsidR="008F11EC" w:rsidRPr="00FC2F94" w:rsidRDefault="008F11EC" w:rsidP="008F11EC">
      <w:pPr>
        <w:ind w:firstLine="567"/>
        <w:jc w:val="center"/>
      </w:pPr>
      <w:r w:rsidRPr="00FC2F94">
        <w:t>о результатах контрольного мероприятия</w:t>
      </w:r>
      <w:r w:rsidRPr="00FC2F94">
        <w:rPr>
          <w:b/>
        </w:rPr>
        <w:t xml:space="preserve">: </w:t>
      </w:r>
      <w:r>
        <w:t>«</w:t>
      </w:r>
      <w:r w:rsidR="003D10D4" w:rsidRPr="007216C3">
        <w:rPr>
          <w:rFonts w:eastAsia="Calibri"/>
        </w:rPr>
        <w:t>Проверка муниципального унитарного предприятия «Типография» по вопросу начисления заработной платы Мамруковой Е.П. с 2014 года</w:t>
      </w:r>
      <w:r w:rsidRPr="00FC2F94">
        <w:t>».</w:t>
      </w:r>
    </w:p>
    <w:p w:rsidR="008F11EC" w:rsidRPr="00FD4859" w:rsidRDefault="008F11EC" w:rsidP="008F11EC">
      <w:pPr>
        <w:jc w:val="center"/>
        <w:rPr>
          <w:b/>
          <w:color w:val="FF000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
        <w:gridCol w:w="7149"/>
        <w:gridCol w:w="1559"/>
      </w:tblGrid>
      <w:tr w:rsidR="008F11EC" w:rsidRPr="00FC2F94" w:rsidTr="0007053A">
        <w:tc>
          <w:tcPr>
            <w:tcW w:w="932" w:type="dxa"/>
            <w:tcBorders>
              <w:top w:val="single" w:sz="4" w:space="0" w:color="auto"/>
              <w:left w:val="single" w:sz="4" w:space="0" w:color="auto"/>
              <w:bottom w:val="single" w:sz="4" w:space="0" w:color="auto"/>
              <w:right w:val="single" w:sz="4" w:space="0" w:color="auto"/>
            </w:tcBorders>
          </w:tcPr>
          <w:p w:rsidR="008F11EC" w:rsidRPr="00FD4859" w:rsidRDefault="008F11EC" w:rsidP="0007053A">
            <w:pPr>
              <w:ind w:hanging="142"/>
              <w:jc w:val="center"/>
              <w:rPr>
                <w:b/>
                <w:color w:val="FF0000"/>
              </w:rPr>
            </w:pPr>
          </w:p>
        </w:tc>
        <w:tc>
          <w:tcPr>
            <w:tcW w:w="714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07053A">
            <w:pPr>
              <w:ind w:hanging="142"/>
              <w:jc w:val="center"/>
              <w:rPr>
                <w:b/>
              </w:rPr>
            </w:pPr>
            <w:r w:rsidRPr="00FC2F94">
              <w:rPr>
                <w:b/>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07053A">
            <w:pPr>
              <w:ind w:hanging="142"/>
              <w:jc w:val="center"/>
              <w:rPr>
                <w:b/>
              </w:rPr>
            </w:pPr>
            <w:r w:rsidRPr="00FC2F94">
              <w:rPr>
                <w:b/>
              </w:rPr>
              <w:t>Сумма</w:t>
            </w:r>
          </w:p>
          <w:p w:rsidR="008F11EC" w:rsidRPr="00FC2F94" w:rsidRDefault="008F11EC" w:rsidP="0007053A">
            <w:pPr>
              <w:ind w:hanging="142"/>
              <w:jc w:val="center"/>
              <w:rPr>
                <w:b/>
              </w:rPr>
            </w:pPr>
            <w:r w:rsidRPr="00FC2F94">
              <w:rPr>
                <w:b/>
              </w:rPr>
              <w:t>(тыс. руб.)</w:t>
            </w:r>
          </w:p>
        </w:tc>
      </w:tr>
      <w:tr w:rsidR="008F11EC" w:rsidRPr="00FD4859" w:rsidTr="0007053A">
        <w:tc>
          <w:tcPr>
            <w:tcW w:w="932" w:type="dxa"/>
            <w:tcBorders>
              <w:top w:val="single" w:sz="4" w:space="0" w:color="auto"/>
              <w:left w:val="single" w:sz="4" w:space="0" w:color="auto"/>
              <w:bottom w:val="single" w:sz="4" w:space="0" w:color="auto"/>
              <w:right w:val="single" w:sz="4" w:space="0" w:color="auto"/>
            </w:tcBorders>
            <w:hideMark/>
          </w:tcPr>
          <w:p w:rsidR="008F11EC" w:rsidRPr="00FC2F94" w:rsidRDefault="008F11EC" w:rsidP="0007053A">
            <w:pPr>
              <w:ind w:hanging="142"/>
              <w:jc w:val="center"/>
              <w:rPr>
                <w:b/>
              </w:rPr>
            </w:pPr>
            <w:r w:rsidRPr="00FC2F94">
              <w:rPr>
                <w:b/>
              </w:rPr>
              <w:t>1.</w:t>
            </w:r>
          </w:p>
        </w:tc>
        <w:tc>
          <w:tcPr>
            <w:tcW w:w="714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07053A">
            <w:pPr>
              <w:ind w:hanging="142"/>
              <w:jc w:val="both"/>
              <w:rPr>
                <w:b/>
              </w:rPr>
            </w:pPr>
            <w:r w:rsidRPr="00FC2F94">
              <w:rPr>
                <w:b/>
              </w:rPr>
              <w:t>Объем проверенных финансовых средств</w:t>
            </w:r>
          </w:p>
        </w:tc>
        <w:tc>
          <w:tcPr>
            <w:tcW w:w="1559" w:type="dxa"/>
            <w:tcBorders>
              <w:top w:val="single" w:sz="4" w:space="0" w:color="auto"/>
              <w:left w:val="single" w:sz="4" w:space="0" w:color="auto"/>
              <w:bottom w:val="single" w:sz="4" w:space="0" w:color="auto"/>
              <w:right w:val="single" w:sz="4" w:space="0" w:color="auto"/>
            </w:tcBorders>
            <w:hideMark/>
          </w:tcPr>
          <w:p w:rsidR="008F11EC" w:rsidRPr="009776B2" w:rsidRDefault="009776B2" w:rsidP="0007053A">
            <w:pPr>
              <w:ind w:hanging="142"/>
              <w:jc w:val="center"/>
              <w:rPr>
                <w:b/>
              </w:rPr>
            </w:pPr>
            <w:r w:rsidRPr="009776B2">
              <w:rPr>
                <w:b/>
              </w:rPr>
              <w:t>385,6</w:t>
            </w:r>
          </w:p>
        </w:tc>
      </w:tr>
      <w:tr w:rsidR="008F11EC" w:rsidRPr="00FD4859" w:rsidTr="0007053A">
        <w:tc>
          <w:tcPr>
            <w:tcW w:w="932" w:type="dxa"/>
            <w:tcBorders>
              <w:top w:val="single" w:sz="4" w:space="0" w:color="auto"/>
              <w:left w:val="single" w:sz="4" w:space="0" w:color="auto"/>
              <w:bottom w:val="single" w:sz="4" w:space="0" w:color="auto"/>
              <w:right w:val="single" w:sz="4" w:space="0" w:color="auto"/>
            </w:tcBorders>
          </w:tcPr>
          <w:p w:rsidR="008F11EC" w:rsidRPr="00FC2F94" w:rsidRDefault="008F11EC" w:rsidP="0007053A">
            <w:pPr>
              <w:ind w:left="-250" w:right="-169"/>
              <w:jc w:val="center"/>
              <w:rPr>
                <w:b/>
              </w:rPr>
            </w:pPr>
            <w:r w:rsidRPr="00FC2F94">
              <w:rPr>
                <w:b/>
              </w:rPr>
              <w:t>2.</w:t>
            </w:r>
          </w:p>
        </w:tc>
        <w:tc>
          <w:tcPr>
            <w:tcW w:w="714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07053A">
            <w:pPr>
              <w:ind w:hanging="142"/>
              <w:jc w:val="both"/>
              <w:rPr>
                <w:b/>
              </w:rPr>
            </w:pPr>
            <w:r w:rsidRPr="00FC2F94">
              <w:rPr>
                <w:b/>
              </w:rPr>
              <w:t>Количество выходных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8F11EC" w:rsidRPr="009776B2" w:rsidRDefault="008F11EC" w:rsidP="0007053A">
            <w:pPr>
              <w:ind w:hanging="142"/>
              <w:jc w:val="center"/>
              <w:rPr>
                <w:b/>
              </w:rPr>
            </w:pPr>
            <w:r w:rsidRPr="009776B2">
              <w:rPr>
                <w:b/>
              </w:rPr>
              <w:t>2</w:t>
            </w:r>
          </w:p>
        </w:tc>
      </w:tr>
      <w:tr w:rsidR="008F11EC" w:rsidRPr="00FD4859" w:rsidTr="0007053A">
        <w:tc>
          <w:tcPr>
            <w:tcW w:w="932" w:type="dxa"/>
            <w:tcBorders>
              <w:top w:val="single" w:sz="4" w:space="0" w:color="auto"/>
              <w:left w:val="single" w:sz="4" w:space="0" w:color="auto"/>
              <w:bottom w:val="single" w:sz="4" w:space="0" w:color="auto"/>
              <w:right w:val="single" w:sz="4" w:space="0" w:color="auto"/>
            </w:tcBorders>
          </w:tcPr>
          <w:p w:rsidR="008F11EC" w:rsidRPr="00FC2F94" w:rsidRDefault="008F11EC" w:rsidP="0007053A">
            <w:pPr>
              <w:ind w:left="-108"/>
              <w:jc w:val="center"/>
            </w:pPr>
            <w:r w:rsidRPr="00FC2F94">
              <w:t>2.1</w:t>
            </w:r>
          </w:p>
        </w:tc>
        <w:tc>
          <w:tcPr>
            <w:tcW w:w="714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07053A">
            <w:pPr>
              <w:ind w:hanging="142"/>
              <w:jc w:val="both"/>
            </w:pPr>
            <w:r w:rsidRPr="00FC2F94">
              <w:t>- актов</w:t>
            </w:r>
          </w:p>
        </w:tc>
        <w:tc>
          <w:tcPr>
            <w:tcW w:w="1559" w:type="dxa"/>
            <w:tcBorders>
              <w:top w:val="single" w:sz="4" w:space="0" w:color="auto"/>
              <w:left w:val="single" w:sz="4" w:space="0" w:color="auto"/>
              <w:bottom w:val="single" w:sz="4" w:space="0" w:color="auto"/>
              <w:right w:val="single" w:sz="4" w:space="0" w:color="auto"/>
            </w:tcBorders>
            <w:hideMark/>
          </w:tcPr>
          <w:p w:rsidR="008F11EC" w:rsidRPr="009776B2" w:rsidRDefault="008F11EC" w:rsidP="0007053A">
            <w:pPr>
              <w:ind w:hanging="142"/>
              <w:jc w:val="center"/>
              <w:rPr>
                <w:b/>
              </w:rPr>
            </w:pPr>
            <w:r w:rsidRPr="009776B2">
              <w:rPr>
                <w:b/>
              </w:rPr>
              <w:t>1</w:t>
            </w:r>
          </w:p>
        </w:tc>
      </w:tr>
      <w:tr w:rsidR="008F11EC" w:rsidRPr="00FD4859" w:rsidTr="0007053A">
        <w:tc>
          <w:tcPr>
            <w:tcW w:w="932" w:type="dxa"/>
            <w:tcBorders>
              <w:top w:val="single" w:sz="4" w:space="0" w:color="auto"/>
              <w:left w:val="single" w:sz="4" w:space="0" w:color="auto"/>
              <w:bottom w:val="single" w:sz="4" w:space="0" w:color="auto"/>
              <w:right w:val="single" w:sz="4" w:space="0" w:color="auto"/>
            </w:tcBorders>
          </w:tcPr>
          <w:p w:rsidR="008F11EC" w:rsidRPr="00FC2F94" w:rsidRDefault="008F11EC" w:rsidP="0007053A">
            <w:pPr>
              <w:ind w:left="-108"/>
              <w:jc w:val="center"/>
            </w:pPr>
            <w:r w:rsidRPr="00FC2F94">
              <w:t>2.2</w:t>
            </w:r>
          </w:p>
        </w:tc>
        <w:tc>
          <w:tcPr>
            <w:tcW w:w="714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07053A">
            <w:pPr>
              <w:ind w:hanging="142"/>
              <w:jc w:val="both"/>
            </w:pPr>
            <w:r w:rsidRPr="00FC2F94">
              <w:t xml:space="preserve">- </w:t>
            </w:r>
            <w:r>
              <w:t>отчетов</w:t>
            </w:r>
          </w:p>
        </w:tc>
        <w:tc>
          <w:tcPr>
            <w:tcW w:w="1559" w:type="dxa"/>
            <w:tcBorders>
              <w:top w:val="single" w:sz="4" w:space="0" w:color="auto"/>
              <w:left w:val="single" w:sz="4" w:space="0" w:color="auto"/>
              <w:bottom w:val="single" w:sz="4" w:space="0" w:color="auto"/>
              <w:right w:val="single" w:sz="4" w:space="0" w:color="auto"/>
            </w:tcBorders>
            <w:hideMark/>
          </w:tcPr>
          <w:p w:rsidR="008F11EC" w:rsidRPr="009776B2" w:rsidRDefault="008F11EC" w:rsidP="0007053A">
            <w:pPr>
              <w:ind w:hanging="142"/>
              <w:jc w:val="center"/>
              <w:rPr>
                <w:b/>
              </w:rPr>
            </w:pPr>
            <w:r w:rsidRPr="009776B2">
              <w:rPr>
                <w:b/>
              </w:rPr>
              <w:t>1</w:t>
            </w:r>
          </w:p>
        </w:tc>
      </w:tr>
      <w:tr w:rsidR="008F11EC" w:rsidRPr="00FD4859" w:rsidTr="0007053A">
        <w:tc>
          <w:tcPr>
            <w:tcW w:w="932" w:type="dxa"/>
            <w:tcBorders>
              <w:top w:val="single" w:sz="4" w:space="0" w:color="auto"/>
              <w:left w:val="single" w:sz="4" w:space="0" w:color="auto"/>
              <w:bottom w:val="single" w:sz="4" w:space="0" w:color="auto"/>
              <w:right w:val="single" w:sz="4" w:space="0" w:color="auto"/>
            </w:tcBorders>
            <w:hideMark/>
          </w:tcPr>
          <w:p w:rsidR="008F11EC" w:rsidRPr="00FC2F94" w:rsidRDefault="008F11EC" w:rsidP="0007053A">
            <w:pPr>
              <w:ind w:hanging="142"/>
              <w:jc w:val="center"/>
              <w:rPr>
                <w:b/>
              </w:rPr>
            </w:pPr>
            <w:r w:rsidRPr="00FC2F94">
              <w:rPr>
                <w:b/>
              </w:rPr>
              <w:t>3.</w:t>
            </w:r>
          </w:p>
        </w:tc>
        <w:tc>
          <w:tcPr>
            <w:tcW w:w="714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07053A">
            <w:pPr>
              <w:ind w:hanging="142"/>
              <w:jc w:val="both"/>
              <w:rPr>
                <w:b/>
              </w:rPr>
            </w:pPr>
            <w:r w:rsidRPr="00FC2F94">
              <w:rPr>
                <w:b/>
              </w:rPr>
              <w:t>Выявлено нарушений бюджетного законодательства РФ, всего на сумму (тыс.</w:t>
            </w:r>
            <w:r>
              <w:rPr>
                <w:b/>
              </w:rPr>
              <w:t xml:space="preserve"> </w:t>
            </w:r>
            <w:r w:rsidRPr="00FC2F94">
              <w:rPr>
                <w:b/>
              </w:rPr>
              <w:t>руб.),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8F11EC" w:rsidRPr="00616966" w:rsidRDefault="008F11EC" w:rsidP="0007053A">
            <w:pPr>
              <w:ind w:hanging="142"/>
              <w:jc w:val="center"/>
              <w:rPr>
                <w:b/>
                <w:color w:val="FF0000"/>
              </w:rPr>
            </w:pPr>
          </w:p>
        </w:tc>
      </w:tr>
      <w:tr w:rsidR="008F11EC" w:rsidRPr="00FD4859" w:rsidTr="0007053A">
        <w:tc>
          <w:tcPr>
            <w:tcW w:w="932" w:type="dxa"/>
            <w:tcBorders>
              <w:top w:val="single" w:sz="4" w:space="0" w:color="auto"/>
              <w:left w:val="single" w:sz="4" w:space="0" w:color="auto"/>
              <w:bottom w:val="single" w:sz="4" w:space="0" w:color="auto"/>
              <w:right w:val="single" w:sz="4" w:space="0" w:color="auto"/>
            </w:tcBorders>
            <w:hideMark/>
          </w:tcPr>
          <w:p w:rsidR="008F11EC" w:rsidRPr="00FC2F94" w:rsidRDefault="008F11EC" w:rsidP="0007053A">
            <w:pPr>
              <w:ind w:hanging="142"/>
              <w:jc w:val="center"/>
              <w:rPr>
                <w:b/>
              </w:rPr>
            </w:pPr>
            <w:r w:rsidRPr="00FC2F94">
              <w:rPr>
                <w:b/>
              </w:rPr>
              <w:t>3.1</w:t>
            </w:r>
          </w:p>
        </w:tc>
        <w:tc>
          <w:tcPr>
            <w:tcW w:w="714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07053A">
            <w:pPr>
              <w:ind w:hanging="142"/>
              <w:jc w:val="both"/>
              <w:rPr>
                <w:b/>
              </w:rPr>
            </w:pPr>
            <w:r w:rsidRPr="00FC2F94">
              <w:rPr>
                <w:b/>
              </w:rPr>
              <w:t>-  виды бюджетных нарушений, всего</w:t>
            </w:r>
          </w:p>
        </w:tc>
        <w:tc>
          <w:tcPr>
            <w:tcW w:w="1559" w:type="dxa"/>
            <w:tcBorders>
              <w:top w:val="single" w:sz="4" w:space="0" w:color="auto"/>
              <w:left w:val="single" w:sz="4" w:space="0" w:color="auto"/>
              <w:bottom w:val="single" w:sz="4" w:space="0" w:color="auto"/>
              <w:right w:val="single" w:sz="4" w:space="0" w:color="auto"/>
            </w:tcBorders>
            <w:hideMark/>
          </w:tcPr>
          <w:p w:rsidR="008F11EC" w:rsidRPr="00616966" w:rsidRDefault="008F11EC" w:rsidP="0007053A">
            <w:pPr>
              <w:ind w:hanging="142"/>
              <w:jc w:val="center"/>
              <w:rPr>
                <w:b/>
                <w:color w:val="FF0000"/>
              </w:rPr>
            </w:pPr>
          </w:p>
        </w:tc>
      </w:tr>
      <w:tr w:rsidR="008F11EC" w:rsidRPr="00FD4859" w:rsidTr="0007053A">
        <w:tc>
          <w:tcPr>
            <w:tcW w:w="932" w:type="dxa"/>
            <w:tcBorders>
              <w:top w:val="single" w:sz="4" w:space="0" w:color="auto"/>
              <w:left w:val="single" w:sz="4" w:space="0" w:color="auto"/>
              <w:bottom w:val="single" w:sz="4" w:space="0" w:color="auto"/>
              <w:right w:val="single" w:sz="4" w:space="0" w:color="auto"/>
            </w:tcBorders>
            <w:hideMark/>
          </w:tcPr>
          <w:p w:rsidR="008F11EC" w:rsidRPr="00FC2F94" w:rsidRDefault="008F11EC" w:rsidP="0007053A">
            <w:pPr>
              <w:ind w:hanging="142"/>
              <w:jc w:val="center"/>
              <w:rPr>
                <w:b/>
              </w:rPr>
            </w:pPr>
          </w:p>
        </w:tc>
        <w:tc>
          <w:tcPr>
            <w:tcW w:w="714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07053A">
            <w:pPr>
              <w:ind w:hanging="142"/>
              <w:jc w:val="both"/>
            </w:pPr>
            <w:r w:rsidRPr="00FC2F94">
              <w:t>в том числе</w:t>
            </w:r>
          </w:p>
        </w:tc>
        <w:tc>
          <w:tcPr>
            <w:tcW w:w="1559" w:type="dxa"/>
            <w:tcBorders>
              <w:top w:val="single" w:sz="4" w:space="0" w:color="auto"/>
              <w:left w:val="single" w:sz="4" w:space="0" w:color="auto"/>
              <w:bottom w:val="single" w:sz="4" w:space="0" w:color="auto"/>
              <w:right w:val="single" w:sz="4" w:space="0" w:color="auto"/>
            </w:tcBorders>
            <w:hideMark/>
          </w:tcPr>
          <w:p w:rsidR="008F11EC" w:rsidRPr="00616966" w:rsidRDefault="008F11EC" w:rsidP="0007053A">
            <w:pPr>
              <w:ind w:hanging="142"/>
              <w:jc w:val="center"/>
              <w:rPr>
                <w:b/>
                <w:color w:val="FF0000"/>
              </w:rPr>
            </w:pPr>
          </w:p>
        </w:tc>
      </w:tr>
      <w:tr w:rsidR="008F11EC" w:rsidRPr="00FD4859" w:rsidTr="0007053A">
        <w:tc>
          <w:tcPr>
            <w:tcW w:w="932" w:type="dxa"/>
            <w:tcBorders>
              <w:top w:val="single" w:sz="4" w:space="0" w:color="auto"/>
              <w:left w:val="single" w:sz="4" w:space="0" w:color="auto"/>
              <w:bottom w:val="single" w:sz="4" w:space="0" w:color="auto"/>
              <w:right w:val="single" w:sz="4" w:space="0" w:color="auto"/>
            </w:tcBorders>
            <w:hideMark/>
          </w:tcPr>
          <w:p w:rsidR="008F11EC" w:rsidRPr="00FC2F94" w:rsidRDefault="008F11EC" w:rsidP="0007053A">
            <w:pPr>
              <w:ind w:hanging="142"/>
              <w:jc w:val="center"/>
            </w:pPr>
            <w:r w:rsidRPr="00FC2F94">
              <w:t>3.1.1</w:t>
            </w:r>
          </w:p>
        </w:tc>
        <w:tc>
          <w:tcPr>
            <w:tcW w:w="714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07053A">
            <w:pPr>
              <w:ind w:hanging="142"/>
              <w:jc w:val="both"/>
            </w:pPr>
            <w:r w:rsidRPr="00FC2F94">
              <w:t>нецелевое использование бюджетных средств (ст.306.4 БК РФ)</w:t>
            </w:r>
          </w:p>
        </w:tc>
        <w:tc>
          <w:tcPr>
            <w:tcW w:w="1559" w:type="dxa"/>
            <w:tcBorders>
              <w:top w:val="single" w:sz="4" w:space="0" w:color="auto"/>
              <w:left w:val="single" w:sz="4" w:space="0" w:color="auto"/>
              <w:bottom w:val="single" w:sz="4" w:space="0" w:color="auto"/>
              <w:right w:val="single" w:sz="4" w:space="0" w:color="auto"/>
            </w:tcBorders>
          </w:tcPr>
          <w:p w:rsidR="008F11EC" w:rsidRPr="00616966" w:rsidRDefault="008F11EC" w:rsidP="0007053A">
            <w:pPr>
              <w:ind w:hanging="142"/>
              <w:jc w:val="center"/>
              <w:rPr>
                <w:color w:val="FF0000"/>
              </w:rPr>
            </w:pPr>
          </w:p>
        </w:tc>
      </w:tr>
      <w:tr w:rsidR="008F11EC" w:rsidRPr="00FD4859" w:rsidTr="0007053A">
        <w:tc>
          <w:tcPr>
            <w:tcW w:w="932" w:type="dxa"/>
            <w:tcBorders>
              <w:top w:val="single" w:sz="4" w:space="0" w:color="auto"/>
              <w:left w:val="single" w:sz="4" w:space="0" w:color="auto"/>
              <w:bottom w:val="single" w:sz="4" w:space="0" w:color="auto"/>
              <w:right w:val="single" w:sz="4" w:space="0" w:color="auto"/>
            </w:tcBorders>
            <w:hideMark/>
          </w:tcPr>
          <w:p w:rsidR="008F11EC" w:rsidRPr="00FC2F94" w:rsidRDefault="008F11EC" w:rsidP="0007053A">
            <w:pPr>
              <w:ind w:hanging="142"/>
              <w:jc w:val="center"/>
            </w:pPr>
            <w:r w:rsidRPr="00FC2F94">
              <w:t>3.1.2</w:t>
            </w:r>
          </w:p>
        </w:tc>
        <w:tc>
          <w:tcPr>
            <w:tcW w:w="714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07053A">
            <w:pPr>
              <w:ind w:hanging="142"/>
              <w:jc w:val="both"/>
            </w:pPr>
            <w:r w:rsidRPr="00FC2F94">
              <w:t>нарушение условий предоставления межбюджетных трансфертов (ст.306.8 БК РФ)</w:t>
            </w:r>
          </w:p>
        </w:tc>
        <w:tc>
          <w:tcPr>
            <w:tcW w:w="1559" w:type="dxa"/>
            <w:tcBorders>
              <w:top w:val="single" w:sz="4" w:space="0" w:color="auto"/>
              <w:left w:val="single" w:sz="4" w:space="0" w:color="auto"/>
              <w:bottom w:val="single" w:sz="4" w:space="0" w:color="auto"/>
              <w:right w:val="single" w:sz="4" w:space="0" w:color="auto"/>
            </w:tcBorders>
            <w:hideMark/>
          </w:tcPr>
          <w:p w:rsidR="008F11EC" w:rsidRPr="00616966" w:rsidRDefault="008F11EC" w:rsidP="0007053A">
            <w:pPr>
              <w:ind w:hanging="142"/>
              <w:jc w:val="center"/>
              <w:rPr>
                <w:color w:val="FF0000"/>
              </w:rPr>
            </w:pPr>
          </w:p>
        </w:tc>
      </w:tr>
      <w:tr w:rsidR="008F11EC" w:rsidRPr="00FD4859" w:rsidTr="0007053A">
        <w:tc>
          <w:tcPr>
            <w:tcW w:w="932" w:type="dxa"/>
            <w:tcBorders>
              <w:top w:val="single" w:sz="4" w:space="0" w:color="auto"/>
              <w:left w:val="single" w:sz="4" w:space="0" w:color="auto"/>
              <w:bottom w:val="single" w:sz="4" w:space="0" w:color="auto"/>
              <w:right w:val="single" w:sz="4" w:space="0" w:color="auto"/>
            </w:tcBorders>
            <w:hideMark/>
          </w:tcPr>
          <w:p w:rsidR="008F11EC" w:rsidRPr="00FC2F94" w:rsidRDefault="008F11EC" w:rsidP="0007053A">
            <w:pPr>
              <w:ind w:hanging="142"/>
              <w:jc w:val="center"/>
            </w:pPr>
            <w:r w:rsidRPr="00FC2F94">
              <w:t>3.1.3</w:t>
            </w:r>
          </w:p>
        </w:tc>
        <w:tc>
          <w:tcPr>
            <w:tcW w:w="714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07053A">
            <w:pPr>
              <w:ind w:hanging="142"/>
              <w:jc w:val="both"/>
            </w:pPr>
            <w:r w:rsidRPr="00FC2F94">
              <w:t>другое –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hideMark/>
          </w:tcPr>
          <w:p w:rsidR="008F11EC" w:rsidRPr="00616966" w:rsidRDefault="008F11EC" w:rsidP="0007053A">
            <w:pPr>
              <w:ind w:hanging="142"/>
              <w:jc w:val="center"/>
              <w:rPr>
                <w:color w:val="FF0000"/>
              </w:rPr>
            </w:pPr>
          </w:p>
        </w:tc>
      </w:tr>
      <w:tr w:rsidR="008F11EC" w:rsidRPr="00FD4859" w:rsidTr="0007053A">
        <w:tc>
          <w:tcPr>
            <w:tcW w:w="932" w:type="dxa"/>
            <w:tcBorders>
              <w:top w:val="single" w:sz="4" w:space="0" w:color="auto"/>
              <w:left w:val="single" w:sz="4" w:space="0" w:color="auto"/>
              <w:bottom w:val="single" w:sz="4" w:space="0" w:color="auto"/>
              <w:right w:val="single" w:sz="4" w:space="0" w:color="auto"/>
            </w:tcBorders>
            <w:hideMark/>
          </w:tcPr>
          <w:p w:rsidR="008F11EC" w:rsidRPr="00FC2F94" w:rsidRDefault="008F11EC" w:rsidP="0007053A">
            <w:pPr>
              <w:ind w:hanging="142"/>
              <w:jc w:val="center"/>
              <w:rPr>
                <w:b/>
              </w:rPr>
            </w:pPr>
            <w:r w:rsidRPr="00FC2F94">
              <w:rPr>
                <w:b/>
              </w:rPr>
              <w:t>3.2</w:t>
            </w:r>
          </w:p>
        </w:tc>
        <w:tc>
          <w:tcPr>
            <w:tcW w:w="714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07053A">
            <w:pPr>
              <w:ind w:hanging="142"/>
              <w:jc w:val="both"/>
              <w:rPr>
                <w:b/>
              </w:rPr>
            </w:pPr>
            <w:r w:rsidRPr="00FC2F94">
              <w:rPr>
                <w:b/>
              </w:rPr>
              <w:t>- иные нарушения бюджетного законодательства, всего</w:t>
            </w:r>
          </w:p>
        </w:tc>
        <w:tc>
          <w:tcPr>
            <w:tcW w:w="1559" w:type="dxa"/>
            <w:tcBorders>
              <w:top w:val="single" w:sz="4" w:space="0" w:color="auto"/>
              <w:left w:val="single" w:sz="4" w:space="0" w:color="auto"/>
              <w:bottom w:val="single" w:sz="4" w:space="0" w:color="auto"/>
              <w:right w:val="single" w:sz="4" w:space="0" w:color="auto"/>
            </w:tcBorders>
            <w:hideMark/>
          </w:tcPr>
          <w:p w:rsidR="008F11EC" w:rsidRPr="00FD4859" w:rsidRDefault="008F11EC" w:rsidP="0007053A">
            <w:pPr>
              <w:ind w:hanging="142"/>
              <w:jc w:val="center"/>
              <w:rPr>
                <w:b/>
                <w:color w:val="FF0000"/>
              </w:rPr>
            </w:pPr>
          </w:p>
        </w:tc>
      </w:tr>
      <w:tr w:rsidR="008F11EC" w:rsidRPr="00FD4859" w:rsidTr="0007053A">
        <w:tc>
          <w:tcPr>
            <w:tcW w:w="932" w:type="dxa"/>
            <w:tcBorders>
              <w:top w:val="single" w:sz="4" w:space="0" w:color="auto"/>
              <w:left w:val="single" w:sz="4" w:space="0" w:color="auto"/>
              <w:bottom w:val="single" w:sz="4" w:space="0" w:color="auto"/>
              <w:right w:val="single" w:sz="4" w:space="0" w:color="auto"/>
            </w:tcBorders>
            <w:hideMark/>
          </w:tcPr>
          <w:p w:rsidR="008F11EC" w:rsidRPr="00FC2F94" w:rsidRDefault="008F11EC" w:rsidP="0007053A">
            <w:pPr>
              <w:ind w:hanging="142"/>
              <w:jc w:val="center"/>
            </w:pPr>
            <w:r w:rsidRPr="00FC2F94">
              <w:t>3.2.1</w:t>
            </w:r>
          </w:p>
        </w:tc>
        <w:tc>
          <w:tcPr>
            <w:tcW w:w="714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07053A">
            <w:pPr>
              <w:ind w:hanging="142"/>
              <w:jc w:val="both"/>
            </w:pPr>
            <w:r w:rsidRPr="00FC2F94">
              <w:t>принцип эффективности использования бюджетных средств (ст.34 БК РФ)</w:t>
            </w:r>
          </w:p>
        </w:tc>
        <w:tc>
          <w:tcPr>
            <w:tcW w:w="1559" w:type="dxa"/>
            <w:tcBorders>
              <w:top w:val="single" w:sz="4" w:space="0" w:color="auto"/>
              <w:left w:val="single" w:sz="4" w:space="0" w:color="auto"/>
              <w:bottom w:val="single" w:sz="4" w:space="0" w:color="auto"/>
              <w:right w:val="single" w:sz="4" w:space="0" w:color="auto"/>
            </w:tcBorders>
          </w:tcPr>
          <w:p w:rsidR="008F11EC" w:rsidRPr="00FD4859" w:rsidRDefault="008F11EC" w:rsidP="0007053A">
            <w:pPr>
              <w:ind w:hanging="142"/>
              <w:jc w:val="center"/>
              <w:rPr>
                <w:color w:val="FF0000"/>
              </w:rPr>
            </w:pPr>
          </w:p>
        </w:tc>
      </w:tr>
      <w:tr w:rsidR="008F11EC" w:rsidRPr="00FD4859" w:rsidTr="0007053A">
        <w:tc>
          <w:tcPr>
            <w:tcW w:w="932" w:type="dxa"/>
            <w:tcBorders>
              <w:top w:val="single" w:sz="4" w:space="0" w:color="auto"/>
              <w:left w:val="single" w:sz="4" w:space="0" w:color="auto"/>
              <w:bottom w:val="single" w:sz="4" w:space="0" w:color="auto"/>
              <w:right w:val="single" w:sz="4" w:space="0" w:color="auto"/>
            </w:tcBorders>
            <w:hideMark/>
          </w:tcPr>
          <w:p w:rsidR="008F11EC" w:rsidRPr="00FC2F94" w:rsidRDefault="008F11EC" w:rsidP="0007053A">
            <w:pPr>
              <w:ind w:hanging="142"/>
              <w:jc w:val="center"/>
            </w:pPr>
            <w:r w:rsidRPr="00FC2F94">
              <w:t>3.2.2</w:t>
            </w:r>
          </w:p>
        </w:tc>
        <w:tc>
          <w:tcPr>
            <w:tcW w:w="714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07053A">
            <w:pPr>
              <w:ind w:hanging="142"/>
              <w:jc w:val="both"/>
            </w:pPr>
            <w:r w:rsidRPr="00FC2F94">
              <w:t>принцип достоверности бюджета (ст.37 БК РФ)</w:t>
            </w:r>
          </w:p>
        </w:tc>
        <w:tc>
          <w:tcPr>
            <w:tcW w:w="1559" w:type="dxa"/>
            <w:tcBorders>
              <w:top w:val="single" w:sz="4" w:space="0" w:color="auto"/>
              <w:left w:val="single" w:sz="4" w:space="0" w:color="auto"/>
              <w:bottom w:val="single" w:sz="4" w:space="0" w:color="auto"/>
              <w:right w:val="single" w:sz="4" w:space="0" w:color="auto"/>
            </w:tcBorders>
          </w:tcPr>
          <w:p w:rsidR="008F11EC" w:rsidRPr="00FD4859" w:rsidRDefault="008F11EC" w:rsidP="0007053A">
            <w:pPr>
              <w:ind w:hanging="142"/>
              <w:jc w:val="center"/>
              <w:rPr>
                <w:color w:val="FF0000"/>
              </w:rPr>
            </w:pPr>
          </w:p>
        </w:tc>
      </w:tr>
      <w:tr w:rsidR="008F11EC" w:rsidRPr="00FD4859" w:rsidTr="0007053A">
        <w:trPr>
          <w:trHeight w:val="694"/>
        </w:trPr>
        <w:tc>
          <w:tcPr>
            <w:tcW w:w="932" w:type="dxa"/>
            <w:tcBorders>
              <w:top w:val="single" w:sz="4" w:space="0" w:color="auto"/>
              <w:left w:val="single" w:sz="4" w:space="0" w:color="auto"/>
              <w:bottom w:val="single" w:sz="4" w:space="0" w:color="auto"/>
              <w:right w:val="single" w:sz="4" w:space="0" w:color="auto"/>
            </w:tcBorders>
            <w:hideMark/>
          </w:tcPr>
          <w:p w:rsidR="008F11EC" w:rsidRPr="00FC2F94" w:rsidRDefault="008F11EC" w:rsidP="0007053A">
            <w:pPr>
              <w:ind w:hanging="142"/>
              <w:jc w:val="center"/>
            </w:pPr>
            <w:r w:rsidRPr="00FC2F94">
              <w:t>3.2.3</w:t>
            </w:r>
          </w:p>
        </w:tc>
        <w:tc>
          <w:tcPr>
            <w:tcW w:w="714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07053A">
            <w:pPr>
              <w:ind w:hanging="142"/>
              <w:jc w:val="both"/>
            </w:pPr>
            <w:r w:rsidRPr="00FC2F94">
              <w:t>принцип адресности и целевого характера бюджетных средств (ст.38 БК РФ)</w:t>
            </w:r>
          </w:p>
        </w:tc>
        <w:tc>
          <w:tcPr>
            <w:tcW w:w="1559" w:type="dxa"/>
            <w:tcBorders>
              <w:top w:val="single" w:sz="4" w:space="0" w:color="auto"/>
              <w:left w:val="single" w:sz="4" w:space="0" w:color="auto"/>
              <w:bottom w:val="single" w:sz="4" w:space="0" w:color="auto"/>
              <w:right w:val="single" w:sz="4" w:space="0" w:color="auto"/>
            </w:tcBorders>
          </w:tcPr>
          <w:p w:rsidR="008F11EC" w:rsidRPr="00FD4859" w:rsidRDefault="008F11EC" w:rsidP="0007053A">
            <w:pPr>
              <w:ind w:hanging="142"/>
              <w:jc w:val="center"/>
              <w:rPr>
                <w:color w:val="FF0000"/>
              </w:rPr>
            </w:pPr>
          </w:p>
        </w:tc>
      </w:tr>
      <w:tr w:rsidR="008F11EC" w:rsidRPr="00FD4859" w:rsidTr="0007053A">
        <w:tc>
          <w:tcPr>
            <w:tcW w:w="932" w:type="dxa"/>
            <w:tcBorders>
              <w:top w:val="single" w:sz="4" w:space="0" w:color="auto"/>
              <w:left w:val="single" w:sz="4" w:space="0" w:color="auto"/>
              <w:bottom w:val="single" w:sz="4" w:space="0" w:color="auto"/>
              <w:right w:val="single" w:sz="4" w:space="0" w:color="auto"/>
            </w:tcBorders>
            <w:hideMark/>
          </w:tcPr>
          <w:p w:rsidR="008F11EC" w:rsidRPr="00FC2F94" w:rsidRDefault="008F11EC" w:rsidP="0007053A">
            <w:pPr>
              <w:ind w:hanging="142"/>
              <w:jc w:val="center"/>
            </w:pPr>
            <w:r w:rsidRPr="00FC2F94">
              <w:t>3.2.4</w:t>
            </w:r>
          </w:p>
        </w:tc>
        <w:tc>
          <w:tcPr>
            <w:tcW w:w="714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07053A">
            <w:pPr>
              <w:ind w:hanging="142"/>
              <w:jc w:val="both"/>
            </w:pPr>
            <w:r w:rsidRPr="00FC2F94">
              <w:t>другое –</w:t>
            </w:r>
            <w:r>
              <w:t xml:space="preserve"> </w:t>
            </w:r>
            <w:r w:rsidRPr="00FC2F94">
              <w:t>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tcPr>
          <w:p w:rsidR="008F11EC" w:rsidRPr="00FD4859" w:rsidRDefault="008F11EC" w:rsidP="0007053A">
            <w:pPr>
              <w:ind w:hanging="142"/>
              <w:jc w:val="center"/>
              <w:rPr>
                <w:color w:val="FF0000"/>
              </w:rPr>
            </w:pPr>
          </w:p>
        </w:tc>
      </w:tr>
      <w:tr w:rsidR="008F11EC" w:rsidRPr="00FD4859" w:rsidTr="0007053A">
        <w:tc>
          <w:tcPr>
            <w:tcW w:w="932" w:type="dxa"/>
            <w:tcBorders>
              <w:top w:val="single" w:sz="4" w:space="0" w:color="auto"/>
              <w:left w:val="single" w:sz="4" w:space="0" w:color="auto"/>
              <w:bottom w:val="single" w:sz="4" w:space="0" w:color="auto"/>
              <w:right w:val="single" w:sz="4" w:space="0" w:color="auto"/>
            </w:tcBorders>
            <w:hideMark/>
          </w:tcPr>
          <w:p w:rsidR="008F11EC" w:rsidRPr="00FC2F94" w:rsidRDefault="008F11EC" w:rsidP="0007053A">
            <w:pPr>
              <w:ind w:hanging="142"/>
              <w:jc w:val="center"/>
              <w:rPr>
                <w:b/>
              </w:rPr>
            </w:pPr>
            <w:r w:rsidRPr="00FC2F94">
              <w:rPr>
                <w:b/>
              </w:rPr>
              <w:t>4</w:t>
            </w:r>
          </w:p>
        </w:tc>
        <w:tc>
          <w:tcPr>
            <w:tcW w:w="714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07053A">
            <w:pPr>
              <w:ind w:hanging="142"/>
              <w:jc w:val="both"/>
              <w:rPr>
                <w:b/>
              </w:rPr>
            </w:pPr>
            <w:r w:rsidRPr="00FC2F94">
              <w:rPr>
                <w:b/>
              </w:rPr>
              <w:t>Выявлено нарушений в сфере закупок, всего (тыс.</w:t>
            </w:r>
            <w:r>
              <w:rPr>
                <w:b/>
              </w:rPr>
              <w:t xml:space="preserve"> </w:t>
            </w:r>
            <w:r w:rsidRPr="00FC2F94">
              <w:rPr>
                <w:b/>
              </w:rPr>
              <w:t>руб.)</w:t>
            </w:r>
          </w:p>
        </w:tc>
        <w:tc>
          <w:tcPr>
            <w:tcW w:w="1559" w:type="dxa"/>
            <w:tcBorders>
              <w:top w:val="single" w:sz="4" w:space="0" w:color="auto"/>
              <w:left w:val="single" w:sz="4" w:space="0" w:color="auto"/>
              <w:bottom w:val="single" w:sz="4" w:space="0" w:color="auto"/>
              <w:right w:val="single" w:sz="4" w:space="0" w:color="auto"/>
            </w:tcBorders>
          </w:tcPr>
          <w:p w:rsidR="008F11EC" w:rsidRPr="00FD4859" w:rsidRDefault="008F11EC" w:rsidP="0007053A">
            <w:pPr>
              <w:ind w:hanging="142"/>
              <w:jc w:val="center"/>
              <w:rPr>
                <w:b/>
                <w:color w:val="FF0000"/>
              </w:rPr>
            </w:pPr>
          </w:p>
        </w:tc>
      </w:tr>
      <w:tr w:rsidR="008F11EC" w:rsidRPr="00FD4859" w:rsidTr="0007053A">
        <w:trPr>
          <w:trHeight w:val="246"/>
        </w:trPr>
        <w:tc>
          <w:tcPr>
            <w:tcW w:w="932" w:type="dxa"/>
            <w:tcBorders>
              <w:top w:val="single" w:sz="4" w:space="0" w:color="auto"/>
              <w:left w:val="single" w:sz="4" w:space="0" w:color="auto"/>
              <w:bottom w:val="single" w:sz="4" w:space="0" w:color="auto"/>
              <w:right w:val="single" w:sz="4" w:space="0" w:color="auto"/>
            </w:tcBorders>
            <w:hideMark/>
          </w:tcPr>
          <w:p w:rsidR="008F11EC" w:rsidRPr="00FC2F94" w:rsidRDefault="008F11EC" w:rsidP="0007053A">
            <w:pPr>
              <w:ind w:hanging="142"/>
              <w:jc w:val="center"/>
            </w:pPr>
            <w:r w:rsidRPr="00FC2F94">
              <w:t>4.1</w:t>
            </w:r>
          </w:p>
        </w:tc>
        <w:tc>
          <w:tcPr>
            <w:tcW w:w="7149" w:type="dxa"/>
            <w:tcBorders>
              <w:top w:val="single" w:sz="4" w:space="0" w:color="auto"/>
              <w:left w:val="single" w:sz="4" w:space="0" w:color="auto"/>
              <w:bottom w:val="single" w:sz="4" w:space="0" w:color="auto"/>
              <w:right w:val="single" w:sz="4" w:space="0" w:color="auto"/>
            </w:tcBorders>
          </w:tcPr>
          <w:p w:rsidR="008F11EC" w:rsidRPr="00FC2F94" w:rsidRDefault="008F11EC" w:rsidP="0007053A">
            <w:pPr>
              <w:ind w:hanging="142"/>
              <w:jc w:val="both"/>
            </w:pPr>
            <w:r w:rsidRPr="00FC2F94">
              <w:t xml:space="preserve">В рамках федерального закона от 05.04.2013г </w:t>
            </w:r>
            <w:r w:rsidRPr="00FC2F94">
              <w:rPr>
                <w:b/>
              </w:rPr>
              <w:t>№44-ФЗ</w:t>
            </w:r>
          </w:p>
        </w:tc>
        <w:tc>
          <w:tcPr>
            <w:tcW w:w="1559" w:type="dxa"/>
            <w:tcBorders>
              <w:top w:val="single" w:sz="4" w:space="0" w:color="auto"/>
              <w:left w:val="single" w:sz="4" w:space="0" w:color="auto"/>
              <w:bottom w:val="single" w:sz="4" w:space="0" w:color="auto"/>
              <w:right w:val="single" w:sz="4" w:space="0" w:color="auto"/>
            </w:tcBorders>
          </w:tcPr>
          <w:p w:rsidR="008F11EC" w:rsidRPr="00FD4859" w:rsidRDefault="008F11EC" w:rsidP="0007053A">
            <w:pPr>
              <w:ind w:hanging="142"/>
              <w:jc w:val="center"/>
              <w:rPr>
                <w:color w:val="FF0000"/>
              </w:rPr>
            </w:pPr>
          </w:p>
        </w:tc>
      </w:tr>
      <w:tr w:rsidR="008F11EC" w:rsidRPr="00FD4859" w:rsidTr="0007053A">
        <w:trPr>
          <w:trHeight w:val="246"/>
        </w:trPr>
        <w:tc>
          <w:tcPr>
            <w:tcW w:w="932" w:type="dxa"/>
            <w:tcBorders>
              <w:top w:val="single" w:sz="4" w:space="0" w:color="auto"/>
              <w:left w:val="single" w:sz="4" w:space="0" w:color="auto"/>
              <w:bottom w:val="single" w:sz="4" w:space="0" w:color="auto"/>
              <w:right w:val="single" w:sz="4" w:space="0" w:color="auto"/>
            </w:tcBorders>
            <w:hideMark/>
          </w:tcPr>
          <w:p w:rsidR="008F11EC" w:rsidRPr="00FC2F94" w:rsidRDefault="008F11EC" w:rsidP="0007053A">
            <w:pPr>
              <w:ind w:hanging="142"/>
              <w:jc w:val="center"/>
            </w:pPr>
            <w:r w:rsidRPr="00FC2F94">
              <w:t>4.1.1.</w:t>
            </w:r>
          </w:p>
        </w:tc>
        <w:tc>
          <w:tcPr>
            <w:tcW w:w="7149" w:type="dxa"/>
            <w:tcBorders>
              <w:top w:val="single" w:sz="4" w:space="0" w:color="auto"/>
              <w:left w:val="single" w:sz="4" w:space="0" w:color="auto"/>
              <w:bottom w:val="single" w:sz="4" w:space="0" w:color="auto"/>
              <w:right w:val="single" w:sz="4" w:space="0" w:color="auto"/>
            </w:tcBorders>
          </w:tcPr>
          <w:p w:rsidR="008F11EC" w:rsidRPr="00FC2F94" w:rsidRDefault="008F11EC" w:rsidP="0007053A">
            <w:pPr>
              <w:ind w:hanging="142"/>
              <w:jc w:val="both"/>
            </w:pPr>
            <w:r w:rsidRPr="00FC2F94">
              <w:t>- сумма выявленных нарушении, тыс.</w:t>
            </w:r>
            <w:r>
              <w:t xml:space="preserve"> </w:t>
            </w:r>
            <w:r w:rsidRPr="00FC2F94">
              <w:t>руб.</w:t>
            </w:r>
          </w:p>
        </w:tc>
        <w:tc>
          <w:tcPr>
            <w:tcW w:w="1559" w:type="dxa"/>
            <w:tcBorders>
              <w:top w:val="single" w:sz="4" w:space="0" w:color="auto"/>
              <w:left w:val="single" w:sz="4" w:space="0" w:color="auto"/>
              <w:bottom w:val="single" w:sz="4" w:space="0" w:color="auto"/>
              <w:right w:val="single" w:sz="4" w:space="0" w:color="auto"/>
            </w:tcBorders>
          </w:tcPr>
          <w:p w:rsidR="008F11EC" w:rsidRPr="00FD4859" w:rsidRDefault="008F11EC" w:rsidP="0007053A">
            <w:pPr>
              <w:ind w:hanging="142"/>
              <w:jc w:val="center"/>
              <w:rPr>
                <w:color w:val="FF0000"/>
              </w:rPr>
            </w:pPr>
          </w:p>
        </w:tc>
      </w:tr>
      <w:tr w:rsidR="008F11EC" w:rsidRPr="00FD4859" w:rsidTr="0007053A">
        <w:trPr>
          <w:trHeight w:val="246"/>
        </w:trPr>
        <w:tc>
          <w:tcPr>
            <w:tcW w:w="932" w:type="dxa"/>
            <w:tcBorders>
              <w:top w:val="single" w:sz="4" w:space="0" w:color="auto"/>
              <w:left w:val="single" w:sz="4" w:space="0" w:color="auto"/>
              <w:bottom w:val="single" w:sz="4" w:space="0" w:color="auto"/>
              <w:right w:val="single" w:sz="4" w:space="0" w:color="auto"/>
            </w:tcBorders>
            <w:hideMark/>
          </w:tcPr>
          <w:p w:rsidR="008F11EC" w:rsidRPr="00FC2F94" w:rsidRDefault="008F11EC" w:rsidP="0007053A">
            <w:pPr>
              <w:ind w:hanging="142"/>
              <w:jc w:val="center"/>
            </w:pPr>
            <w:r w:rsidRPr="00FC2F94">
              <w:t>4.1.2</w:t>
            </w:r>
          </w:p>
        </w:tc>
        <w:tc>
          <w:tcPr>
            <w:tcW w:w="7149" w:type="dxa"/>
            <w:tcBorders>
              <w:top w:val="single" w:sz="4" w:space="0" w:color="auto"/>
              <w:left w:val="single" w:sz="4" w:space="0" w:color="auto"/>
              <w:bottom w:val="single" w:sz="4" w:space="0" w:color="auto"/>
              <w:right w:val="single" w:sz="4" w:space="0" w:color="auto"/>
            </w:tcBorders>
          </w:tcPr>
          <w:p w:rsidR="008F11EC" w:rsidRPr="00FC2F94" w:rsidRDefault="008F11EC" w:rsidP="0007053A">
            <w:pPr>
              <w:ind w:hanging="142"/>
              <w:jc w:val="both"/>
            </w:pPr>
            <w:r w:rsidRPr="00FC2F94">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8F11EC" w:rsidRPr="00FD4859" w:rsidRDefault="008F11EC" w:rsidP="0007053A">
            <w:pPr>
              <w:ind w:hanging="142"/>
              <w:jc w:val="center"/>
              <w:rPr>
                <w:color w:val="FF0000"/>
              </w:rPr>
            </w:pPr>
          </w:p>
        </w:tc>
      </w:tr>
      <w:tr w:rsidR="008F11EC" w:rsidRPr="00FD4859" w:rsidTr="0007053A">
        <w:tc>
          <w:tcPr>
            <w:tcW w:w="932" w:type="dxa"/>
            <w:tcBorders>
              <w:top w:val="single" w:sz="4" w:space="0" w:color="auto"/>
              <w:left w:val="single" w:sz="4" w:space="0" w:color="auto"/>
              <w:bottom w:val="single" w:sz="4" w:space="0" w:color="auto"/>
              <w:right w:val="single" w:sz="4" w:space="0" w:color="auto"/>
            </w:tcBorders>
            <w:hideMark/>
          </w:tcPr>
          <w:p w:rsidR="008F11EC" w:rsidRPr="00FC2F94" w:rsidRDefault="008F11EC" w:rsidP="0007053A">
            <w:pPr>
              <w:ind w:hanging="142"/>
              <w:jc w:val="center"/>
            </w:pPr>
            <w:r w:rsidRPr="00FC2F94">
              <w:t>4.2</w:t>
            </w:r>
          </w:p>
        </w:tc>
        <w:tc>
          <w:tcPr>
            <w:tcW w:w="714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07053A">
            <w:pPr>
              <w:ind w:hanging="142"/>
              <w:jc w:val="both"/>
            </w:pPr>
            <w:r w:rsidRPr="00FC2F94">
              <w:t xml:space="preserve">В рамках федерального закона от 21.07.2005г </w:t>
            </w:r>
            <w:r w:rsidRPr="00FC2F94">
              <w:rPr>
                <w:b/>
              </w:rPr>
              <w:t>№94-ФЗ</w:t>
            </w:r>
          </w:p>
        </w:tc>
        <w:tc>
          <w:tcPr>
            <w:tcW w:w="1559" w:type="dxa"/>
            <w:tcBorders>
              <w:top w:val="single" w:sz="4" w:space="0" w:color="auto"/>
              <w:left w:val="single" w:sz="4" w:space="0" w:color="auto"/>
              <w:bottom w:val="single" w:sz="4" w:space="0" w:color="auto"/>
              <w:right w:val="single" w:sz="4" w:space="0" w:color="auto"/>
            </w:tcBorders>
          </w:tcPr>
          <w:p w:rsidR="008F11EC" w:rsidRPr="00FD4859" w:rsidRDefault="008F11EC" w:rsidP="0007053A">
            <w:pPr>
              <w:ind w:hanging="142"/>
              <w:jc w:val="center"/>
              <w:rPr>
                <w:color w:val="FF0000"/>
              </w:rPr>
            </w:pPr>
          </w:p>
        </w:tc>
      </w:tr>
      <w:tr w:rsidR="008F11EC" w:rsidRPr="00FD4859" w:rsidTr="0007053A">
        <w:tc>
          <w:tcPr>
            <w:tcW w:w="932" w:type="dxa"/>
            <w:tcBorders>
              <w:top w:val="single" w:sz="4" w:space="0" w:color="auto"/>
              <w:left w:val="single" w:sz="4" w:space="0" w:color="auto"/>
              <w:bottom w:val="single" w:sz="4" w:space="0" w:color="auto"/>
              <w:right w:val="single" w:sz="4" w:space="0" w:color="auto"/>
            </w:tcBorders>
            <w:hideMark/>
          </w:tcPr>
          <w:p w:rsidR="008F11EC" w:rsidRPr="00FC2F94" w:rsidRDefault="008F11EC" w:rsidP="0007053A">
            <w:pPr>
              <w:ind w:hanging="142"/>
              <w:jc w:val="center"/>
            </w:pPr>
            <w:r w:rsidRPr="00FC2F94">
              <w:t>4.2.1</w:t>
            </w:r>
          </w:p>
        </w:tc>
        <w:tc>
          <w:tcPr>
            <w:tcW w:w="714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07053A">
            <w:pPr>
              <w:ind w:hanging="142"/>
              <w:jc w:val="both"/>
            </w:pPr>
            <w:r w:rsidRPr="00FC2F94">
              <w:t>- сумма выявленных нарушении, тыс.</w:t>
            </w:r>
            <w:r>
              <w:t xml:space="preserve"> </w:t>
            </w:r>
            <w:r w:rsidRPr="00FC2F94">
              <w:t>руб.</w:t>
            </w:r>
          </w:p>
        </w:tc>
        <w:tc>
          <w:tcPr>
            <w:tcW w:w="1559" w:type="dxa"/>
            <w:tcBorders>
              <w:top w:val="single" w:sz="4" w:space="0" w:color="auto"/>
              <w:left w:val="single" w:sz="4" w:space="0" w:color="auto"/>
              <w:bottom w:val="single" w:sz="4" w:space="0" w:color="auto"/>
              <w:right w:val="single" w:sz="4" w:space="0" w:color="auto"/>
            </w:tcBorders>
            <w:hideMark/>
          </w:tcPr>
          <w:p w:rsidR="008F11EC" w:rsidRPr="00FD4859" w:rsidRDefault="008F11EC" w:rsidP="0007053A">
            <w:pPr>
              <w:ind w:hanging="142"/>
              <w:jc w:val="center"/>
              <w:rPr>
                <w:color w:val="FF0000"/>
              </w:rPr>
            </w:pPr>
          </w:p>
        </w:tc>
      </w:tr>
      <w:tr w:rsidR="008F11EC" w:rsidRPr="00FD4859" w:rsidTr="0007053A">
        <w:tc>
          <w:tcPr>
            <w:tcW w:w="932" w:type="dxa"/>
            <w:tcBorders>
              <w:top w:val="single" w:sz="4" w:space="0" w:color="auto"/>
              <w:left w:val="single" w:sz="4" w:space="0" w:color="auto"/>
              <w:bottom w:val="single" w:sz="4" w:space="0" w:color="auto"/>
              <w:right w:val="single" w:sz="4" w:space="0" w:color="auto"/>
            </w:tcBorders>
            <w:hideMark/>
          </w:tcPr>
          <w:p w:rsidR="008F11EC" w:rsidRPr="00FC2F94" w:rsidRDefault="008F11EC" w:rsidP="0007053A">
            <w:pPr>
              <w:ind w:hanging="142"/>
              <w:jc w:val="center"/>
            </w:pPr>
            <w:r w:rsidRPr="00FC2F94">
              <w:t>4.2.2</w:t>
            </w:r>
          </w:p>
        </w:tc>
        <w:tc>
          <w:tcPr>
            <w:tcW w:w="714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07053A">
            <w:pPr>
              <w:ind w:hanging="142"/>
              <w:jc w:val="both"/>
            </w:pPr>
            <w:r w:rsidRPr="00FC2F94">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hideMark/>
          </w:tcPr>
          <w:p w:rsidR="008F11EC" w:rsidRPr="00FD4859" w:rsidRDefault="008F11EC" w:rsidP="0007053A">
            <w:pPr>
              <w:ind w:hanging="142"/>
              <w:jc w:val="center"/>
              <w:rPr>
                <w:color w:val="FF0000"/>
              </w:rPr>
            </w:pPr>
          </w:p>
        </w:tc>
      </w:tr>
      <w:tr w:rsidR="008F11EC" w:rsidRPr="00FD4859" w:rsidTr="0007053A">
        <w:tc>
          <w:tcPr>
            <w:tcW w:w="932" w:type="dxa"/>
            <w:tcBorders>
              <w:top w:val="single" w:sz="4" w:space="0" w:color="auto"/>
              <w:left w:val="single" w:sz="4" w:space="0" w:color="auto"/>
              <w:bottom w:val="single" w:sz="4" w:space="0" w:color="auto"/>
              <w:right w:val="single" w:sz="4" w:space="0" w:color="auto"/>
            </w:tcBorders>
            <w:hideMark/>
          </w:tcPr>
          <w:p w:rsidR="008F11EC" w:rsidRPr="00FC2F94" w:rsidRDefault="008F11EC" w:rsidP="0007053A">
            <w:pPr>
              <w:ind w:hanging="142"/>
              <w:jc w:val="center"/>
              <w:rPr>
                <w:b/>
                <w:lang w:val="en-US"/>
              </w:rPr>
            </w:pPr>
            <w:r w:rsidRPr="00FC2F94">
              <w:rPr>
                <w:b/>
              </w:rPr>
              <w:t>5.</w:t>
            </w:r>
          </w:p>
        </w:tc>
        <w:tc>
          <w:tcPr>
            <w:tcW w:w="714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07053A">
            <w:pPr>
              <w:ind w:hanging="142"/>
              <w:jc w:val="both"/>
              <w:rPr>
                <w:b/>
              </w:rPr>
            </w:pPr>
            <w:r w:rsidRPr="00FC2F94">
              <w:rPr>
                <w:b/>
              </w:rPr>
              <w:t>Выявлено нарушений иного законодательства, всего (тыс. руб.)</w:t>
            </w:r>
          </w:p>
        </w:tc>
        <w:tc>
          <w:tcPr>
            <w:tcW w:w="1559" w:type="dxa"/>
            <w:tcBorders>
              <w:top w:val="single" w:sz="4" w:space="0" w:color="auto"/>
              <w:left w:val="single" w:sz="4" w:space="0" w:color="auto"/>
              <w:bottom w:val="single" w:sz="4" w:space="0" w:color="auto"/>
              <w:right w:val="single" w:sz="4" w:space="0" w:color="auto"/>
            </w:tcBorders>
          </w:tcPr>
          <w:p w:rsidR="008F11EC" w:rsidRPr="0029653A" w:rsidRDefault="0029653A" w:rsidP="0007053A">
            <w:pPr>
              <w:ind w:hanging="142"/>
              <w:jc w:val="center"/>
              <w:rPr>
                <w:b/>
              </w:rPr>
            </w:pPr>
            <w:r w:rsidRPr="0029653A">
              <w:rPr>
                <w:b/>
              </w:rPr>
              <w:t>81,4</w:t>
            </w:r>
          </w:p>
        </w:tc>
      </w:tr>
      <w:tr w:rsidR="008F11EC" w:rsidRPr="00FD4859" w:rsidTr="0007053A">
        <w:tc>
          <w:tcPr>
            <w:tcW w:w="932" w:type="dxa"/>
            <w:tcBorders>
              <w:top w:val="single" w:sz="4" w:space="0" w:color="auto"/>
              <w:left w:val="single" w:sz="4" w:space="0" w:color="auto"/>
              <w:bottom w:val="single" w:sz="4" w:space="0" w:color="auto"/>
              <w:right w:val="single" w:sz="4" w:space="0" w:color="auto"/>
            </w:tcBorders>
            <w:hideMark/>
          </w:tcPr>
          <w:p w:rsidR="008F11EC" w:rsidRPr="00FC2F94" w:rsidRDefault="008F11EC" w:rsidP="0007053A">
            <w:pPr>
              <w:ind w:hanging="142"/>
              <w:jc w:val="center"/>
              <w:rPr>
                <w:b/>
              </w:rPr>
            </w:pPr>
            <w:r w:rsidRPr="00FC2F94">
              <w:rPr>
                <w:b/>
              </w:rPr>
              <w:t>6.</w:t>
            </w:r>
          </w:p>
        </w:tc>
        <w:tc>
          <w:tcPr>
            <w:tcW w:w="714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07053A">
            <w:pPr>
              <w:ind w:hanging="142"/>
              <w:jc w:val="both"/>
              <w:rPr>
                <w:b/>
              </w:rPr>
            </w:pPr>
            <w:r w:rsidRPr="00FC2F94">
              <w:rPr>
                <w:b/>
              </w:rPr>
              <w:t>Рекомендовано к возврату (взысканию) в бюджет соответствующего уровня</w:t>
            </w:r>
          </w:p>
        </w:tc>
        <w:tc>
          <w:tcPr>
            <w:tcW w:w="1559" w:type="dxa"/>
            <w:tcBorders>
              <w:top w:val="single" w:sz="4" w:space="0" w:color="auto"/>
              <w:left w:val="single" w:sz="4" w:space="0" w:color="auto"/>
              <w:bottom w:val="single" w:sz="4" w:space="0" w:color="auto"/>
              <w:right w:val="single" w:sz="4" w:space="0" w:color="auto"/>
            </w:tcBorders>
            <w:hideMark/>
          </w:tcPr>
          <w:p w:rsidR="008F11EC" w:rsidRPr="00FD4859" w:rsidRDefault="008F11EC" w:rsidP="0007053A">
            <w:pPr>
              <w:ind w:hanging="142"/>
              <w:jc w:val="center"/>
              <w:rPr>
                <w:b/>
                <w:color w:val="FF0000"/>
              </w:rPr>
            </w:pPr>
          </w:p>
        </w:tc>
      </w:tr>
      <w:tr w:rsidR="008F11EC" w:rsidRPr="00FD4859" w:rsidTr="0007053A">
        <w:tc>
          <w:tcPr>
            <w:tcW w:w="932" w:type="dxa"/>
            <w:tcBorders>
              <w:top w:val="single" w:sz="4" w:space="0" w:color="auto"/>
              <w:left w:val="single" w:sz="4" w:space="0" w:color="auto"/>
              <w:bottom w:val="single" w:sz="4" w:space="0" w:color="auto"/>
              <w:right w:val="single" w:sz="4" w:space="0" w:color="auto"/>
            </w:tcBorders>
            <w:hideMark/>
          </w:tcPr>
          <w:p w:rsidR="008F11EC" w:rsidRPr="00481D18" w:rsidRDefault="008F11EC" w:rsidP="0007053A">
            <w:pPr>
              <w:ind w:hanging="142"/>
              <w:jc w:val="center"/>
              <w:rPr>
                <w:b/>
              </w:rPr>
            </w:pPr>
            <w:r w:rsidRPr="00481D18">
              <w:rPr>
                <w:b/>
              </w:rPr>
              <w:t>7.</w:t>
            </w:r>
          </w:p>
        </w:tc>
        <w:tc>
          <w:tcPr>
            <w:tcW w:w="7149" w:type="dxa"/>
            <w:tcBorders>
              <w:top w:val="single" w:sz="4" w:space="0" w:color="auto"/>
              <w:left w:val="single" w:sz="4" w:space="0" w:color="auto"/>
              <w:bottom w:val="single" w:sz="4" w:space="0" w:color="auto"/>
              <w:right w:val="single" w:sz="4" w:space="0" w:color="auto"/>
            </w:tcBorders>
            <w:hideMark/>
          </w:tcPr>
          <w:p w:rsidR="008F11EC" w:rsidRPr="00481D18" w:rsidRDefault="008F11EC" w:rsidP="0007053A">
            <w:pPr>
              <w:ind w:hanging="142"/>
              <w:jc w:val="both"/>
              <w:rPr>
                <w:b/>
              </w:rPr>
            </w:pPr>
            <w:r w:rsidRPr="00481D18">
              <w:rPr>
                <w:b/>
              </w:rPr>
              <w:t>Выявлено нарушений законодательства при управлении и распоряжении муниципальным имуществом, количество объектов муниципальной собственности и их стоимость</w:t>
            </w:r>
          </w:p>
        </w:tc>
        <w:tc>
          <w:tcPr>
            <w:tcW w:w="1559" w:type="dxa"/>
            <w:tcBorders>
              <w:top w:val="single" w:sz="4" w:space="0" w:color="auto"/>
              <w:left w:val="single" w:sz="4" w:space="0" w:color="auto"/>
              <w:bottom w:val="single" w:sz="4" w:space="0" w:color="auto"/>
              <w:right w:val="single" w:sz="4" w:space="0" w:color="auto"/>
            </w:tcBorders>
            <w:hideMark/>
          </w:tcPr>
          <w:p w:rsidR="008F11EC" w:rsidRPr="00FD4859" w:rsidRDefault="008F11EC" w:rsidP="0007053A">
            <w:pPr>
              <w:ind w:hanging="142"/>
              <w:jc w:val="center"/>
              <w:rPr>
                <w:b/>
                <w:color w:val="FF0000"/>
              </w:rPr>
            </w:pPr>
          </w:p>
        </w:tc>
      </w:tr>
      <w:tr w:rsidR="008F11EC" w:rsidRPr="00FD4859" w:rsidTr="0007053A">
        <w:tc>
          <w:tcPr>
            <w:tcW w:w="932" w:type="dxa"/>
            <w:tcBorders>
              <w:top w:val="single" w:sz="4" w:space="0" w:color="auto"/>
              <w:left w:val="single" w:sz="4" w:space="0" w:color="auto"/>
              <w:bottom w:val="single" w:sz="4" w:space="0" w:color="auto"/>
              <w:right w:val="single" w:sz="4" w:space="0" w:color="auto"/>
            </w:tcBorders>
            <w:hideMark/>
          </w:tcPr>
          <w:p w:rsidR="008F11EC" w:rsidRPr="00481D18" w:rsidRDefault="008F11EC" w:rsidP="0007053A">
            <w:pPr>
              <w:ind w:hanging="142"/>
              <w:jc w:val="center"/>
              <w:rPr>
                <w:b/>
              </w:rPr>
            </w:pPr>
            <w:r w:rsidRPr="00481D18">
              <w:rPr>
                <w:b/>
              </w:rPr>
              <w:t>8.</w:t>
            </w:r>
          </w:p>
        </w:tc>
        <w:tc>
          <w:tcPr>
            <w:tcW w:w="7149" w:type="dxa"/>
            <w:tcBorders>
              <w:top w:val="single" w:sz="4" w:space="0" w:color="auto"/>
              <w:left w:val="single" w:sz="4" w:space="0" w:color="auto"/>
              <w:bottom w:val="single" w:sz="4" w:space="0" w:color="auto"/>
              <w:right w:val="single" w:sz="4" w:space="0" w:color="auto"/>
            </w:tcBorders>
            <w:hideMark/>
          </w:tcPr>
          <w:p w:rsidR="008F11EC" w:rsidRPr="00481D18" w:rsidRDefault="008F11EC" w:rsidP="0007053A">
            <w:pPr>
              <w:ind w:hanging="142"/>
              <w:jc w:val="both"/>
              <w:rPr>
                <w:b/>
              </w:rPr>
            </w:pPr>
            <w:r w:rsidRPr="00481D18">
              <w:rPr>
                <w:b/>
              </w:rPr>
              <w:t>Рекомендовано к возврату в местный бюджет (тыс. руб.)</w:t>
            </w:r>
          </w:p>
        </w:tc>
        <w:tc>
          <w:tcPr>
            <w:tcW w:w="1559" w:type="dxa"/>
            <w:tcBorders>
              <w:top w:val="single" w:sz="4" w:space="0" w:color="auto"/>
              <w:left w:val="single" w:sz="4" w:space="0" w:color="auto"/>
              <w:bottom w:val="single" w:sz="4" w:space="0" w:color="auto"/>
              <w:right w:val="single" w:sz="4" w:space="0" w:color="auto"/>
            </w:tcBorders>
            <w:hideMark/>
          </w:tcPr>
          <w:p w:rsidR="008F11EC" w:rsidRPr="00616966" w:rsidRDefault="008F11EC" w:rsidP="0007053A">
            <w:pPr>
              <w:ind w:hanging="142"/>
              <w:jc w:val="center"/>
              <w:rPr>
                <w:b/>
                <w:color w:val="FF0000"/>
              </w:rPr>
            </w:pPr>
          </w:p>
        </w:tc>
      </w:tr>
      <w:tr w:rsidR="008F11EC" w:rsidRPr="00FD4859" w:rsidTr="0007053A">
        <w:tc>
          <w:tcPr>
            <w:tcW w:w="932" w:type="dxa"/>
            <w:tcBorders>
              <w:top w:val="single" w:sz="4" w:space="0" w:color="auto"/>
              <w:left w:val="single" w:sz="4" w:space="0" w:color="auto"/>
              <w:bottom w:val="single" w:sz="4" w:space="0" w:color="auto"/>
              <w:right w:val="single" w:sz="4" w:space="0" w:color="auto"/>
            </w:tcBorders>
            <w:hideMark/>
          </w:tcPr>
          <w:p w:rsidR="008F11EC" w:rsidRPr="00481D18" w:rsidRDefault="008F11EC" w:rsidP="0007053A">
            <w:pPr>
              <w:ind w:hanging="142"/>
              <w:jc w:val="center"/>
              <w:rPr>
                <w:b/>
              </w:rPr>
            </w:pPr>
            <w:r w:rsidRPr="00481D18">
              <w:rPr>
                <w:b/>
              </w:rPr>
              <w:t>9.</w:t>
            </w:r>
          </w:p>
        </w:tc>
        <w:tc>
          <w:tcPr>
            <w:tcW w:w="7149" w:type="dxa"/>
            <w:tcBorders>
              <w:top w:val="single" w:sz="4" w:space="0" w:color="auto"/>
              <w:left w:val="single" w:sz="4" w:space="0" w:color="auto"/>
              <w:bottom w:val="single" w:sz="4" w:space="0" w:color="auto"/>
              <w:right w:val="single" w:sz="4" w:space="0" w:color="auto"/>
            </w:tcBorders>
            <w:hideMark/>
          </w:tcPr>
          <w:p w:rsidR="008F11EC" w:rsidRPr="00481D18" w:rsidRDefault="008F11EC" w:rsidP="0007053A">
            <w:pPr>
              <w:ind w:hanging="142"/>
              <w:jc w:val="both"/>
              <w:rPr>
                <w:b/>
              </w:rPr>
            </w:pPr>
            <w:r w:rsidRPr="00481D18">
              <w:rPr>
                <w:b/>
              </w:rPr>
              <w:t>Объем причиненного ущерба (тыс. руб.)</w:t>
            </w:r>
          </w:p>
        </w:tc>
        <w:tc>
          <w:tcPr>
            <w:tcW w:w="1559" w:type="dxa"/>
            <w:tcBorders>
              <w:top w:val="single" w:sz="4" w:space="0" w:color="auto"/>
              <w:left w:val="single" w:sz="4" w:space="0" w:color="auto"/>
              <w:bottom w:val="single" w:sz="4" w:space="0" w:color="auto"/>
              <w:right w:val="single" w:sz="4" w:space="0" w:color="auto"/>
            </w:tcBorders>
            <w:hideMark/>
          </w:tcPr>
          <w:p w:rsidR="008F11EC" w:rsidRPr="00616966" w:rsidRDefault="008F11EC" w:rsidP="0007053A">
            <w:pPr>
              <w:ind w:hanging="142"/>
              <w:jc w:val="center"/>
              <w:rPr>
                <w:b/>
                <w:color w:val="FF0000"/>
              </w:rPr>
            </w:pPr>
          </w:p>
        </w:tc>
      </w:tr>
      <w:tr w:rsidR="008F11EC" w:rsidRPr="00FD4859" w:rsidTr="0007053A">
        <w:tc>
          <w:tcPr>
            <w:tcW w:w="932" w:type="dxa"/>
            <w:tcBorders>
              <w:top w:val="single" w:sz="4" w:space="0" w:color="auto"/>
              <w:left w:val="single" w:sz="4" w:space="0" w:color="auto"/>
              <w:bottom w:val="single" w:sz="4" w:space="0" w:color="auto"/>
              <w:right w:val="single" w:sz="4" w:space="0" w:color="auto"/>
            </w:tcBorders>
            <w:hideMark/>
          </w:tcPr>
          <w:p w:rsidR="008F11EC" w:rsidRPr="00FC2F94" w:rsidRDefault="008F11EC" w:rsidP="0007053A">
            <w:pPr>
              <w:ind w:hanging="142"/>
              <w:jc w:val="center"/>
              <w:rPr>
                <w:b/>
              </w:rPr>
            </w:pPr>
            <w:r w:rsidRPr="00FC2F94">
              <w:rPr>
                <w:b/>
              </w:rPr>
              <w:t>10.</w:t>
            </w:r>
          </w:p>
        </w:tc>
        <w:tc>
          <w:tcPr>
            <w:tcW w:w="714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07053A">
            <w:pPr>
              <w:ind w:hanging="142"/>
              <w:jc w:val="both"/>
              <w:rPr>
                <w:b/>
              </w:rPr>
            </w:pPr>
            <w:r w:rsidRPr="00FC2F94">
              <w:rPr>
                <w:b/>
              </w:rPr>
              <w:t>Всего выявлено нарушений (тыс.</w:t>
            </w:r>
            <w:r>
              <w:rPr>
                <w:b/>
              </w:rPr>
              <w:t xml:space="preserve"> </w:t>
            </w:r>
            <w:r w:rsidRPr="00FC2F94">
              <w:rPr>
                <w:b/>
              </w:rPr>
              <w:t>руб.)</w:t>
            </w:r>
          </w:p>
        </w:tc>
        <w:tc>
          <w:tcPr>
            <w:tcW w:w="1559" w:type="dxa"/>
            <w:tcBorders>
              <w:top w:val="single" w:sz="4" w:space="0" w:color="auto"/>
              <w:left w:val="single" w:sz="4" w:space="0" w:color="auto"/>
              <w:bottom w:val="single" w:sz="4" w:space="0" w:color="auto"/>
              <w:right w:val="single" w:sz="4" w:space="0" w:color="auto"/>
            </w:tcBorders>
            <w:hideMark/>
          </w:tcPr>
          <w:p w:rsidR="008F11EC" w:rsidRPr="0029653A" w:rsidRDefault="0029653A" w:rsidP="0007053A">
            <w:pPr>
              <w:ind w:hanging="142"/>
              <w:jc w:val="center"/>
              <w:rPr>
                <w:b/>
              </w:rPr>
            </w:pPr>
            <w:r w:rsidRPr="0029653A">
              <w:rPr>
                <w:b/>
              </w:rPr>
              <w:t>81,4</w:t>
            </w:r>
          </w:p>
        </w:tc>
      </w:tr>
    </w:tbl>
    <w:p w:rsidR="008F11EC" w:rsidRPr="00FD4859" w:rsidRDefault="008F11EC" w:rsidP="008F11EC">
      <w:pPr>
        <w:autoSpaceDE w:val="0"/>
        <w:autoSpaceDN w:val="0"/>
        <w:adjustRightInd w:val="0"/>
        <w:ind w:hanging="142"/>
        <w:jc w:val="both"/>
        <w:rPr>
          <w:color w:val="FF0000"/>
        </w:rPr>
      </w:pPr>
    </w:p>
    <w:p w:rsidR="008F11EC" w:rsidRPr="00FD4859" w:rsidRDefault="008F11EC" w:rsidP="008F11EC">
      <w:pPr>
        <w:autoSpaceDE w:val="0"/>
        <w:autoSpaceDN w:val="0"/>
        <w:adjustRightInd w:val="0"/>
        <w:ind w:firstLine="567"/>
        <w:jc w:val="both"/>
        <w:rPr>
          <w:color w:val="FF0000"/>
        </w:rPr>
      </w:pPr>
    </w:p>
    <w:p w:rsidR="008F11EC" w:rsidRPr="00FD4859" w:rsidRDefault="008F11EC" w:rsidP="008F11EC">
      <w:pPr>
        <w:autoSpaceDE w:val="0"/>
        <w:autoSpaceDN w:val="0"/>
        <w:adjustRightInd w:val="0"/>
        <w:jc w:val="both"/>
        <w:rPr>
          <w:color w:val="FF0000"/>
        </w:rPr>
      </w:pPr>
    </w:p>
    <w:p w:rsidR="008F11EC" w:rsidRPr="00FD4859" w:rsidRDefault="008F11EC" w:rsidP="008F11EC">
      <w:pPr>
        <w:pStyle w:val="ac"/>
        <w:spacing w:after="0" w:line="240" w:lineRule="auto"/>
        <w:ind w:left="360"/>
        <w:jc w:val="both"/>
        <w:rPr>
          <w:rFonts w:ascii="Times New Roman" w:hAnsi="Times New Roman"/>
          <w:color w:val="FF0000"/>
          <w:sz w:val="24"/>
          <w:szCs w:val="24"/>
        </w:rPr>
      </w:pPr>
    </w:p>
    <w:p w:rsidR="008F11EC" w:rsidRPr="00FD4859" w:rsidRDefault="008F11EC" w:rsidP="008F11EC">
      <w:pPr>
        <w:pStyle w:val="ac"/>
        <w:spacing w:after="0" w:line="240" w:lineRule="auto"/>
        <w:ind w:left="360"/>
        <w:jc w:val="both"/>
        <w:rPr>
          <w:rFonts w:ascii="Times New Roman" w:hAnsi="Times New Roman"/>
          <w:color w:val="FF0000"/>
          <w:sz w:val="24"/>
          <w:szCs w:val="24"/>
        </w:rPr>
      </w:pPr>
    </w:p>
    <w:p w:rsidR="008F11EC" w:rsidRPr="00481D18" w:rsidRDefault="008F11EC" w:rsidP="008F11EC">
      <w:pPr>
        <w:pStyle w:val="ac"/>
        <w:spacing w:after="0" w:line="240" w:lineRule="auto"/>
        <w:ind w:left="360"/>
        <w:jc w:val="both"/>
        <w:rPr>
          <w:rFonts w:ascii="Times New Roman" w:hAnsi="Times New Roman"/>
          <w:sz w:val="24"/>
          <w:szCs w:val="24"/>
        </w:rPr>
      </w:pPr>
      <w:r w:rsidRPr="00481D18">
        <w:rPr>
          <w:rFonts w:ascii="Times New Roman" w:hAnsi="Times New Roman"/>
          <w:sz w:val="24"/>
          <w:szCs w:val="24"/>
        </w:rPr>
        <w:t>Председатель КСП                                                                                       А.А. Костюкевич</w:t>
      </w:r>
    </w:p>
    <w:p w:rsidR="00302F15" w:rsidRDefault="00302F15" w:rsidP="00A26949">
      <w:pPr>
        <w:tabs>
          <w:tab w:val="left" w:pos="426"/>
        </w:tabs>
        <w:rPr>
          <w:color w:val="FF0000"/>
        </w:rPr>
      </w:pPr>
    </w:p>
    <w:p w:rsidR="00302F15" w:rsidRDefault="00302F15" w:rsidP="00A26949">
      <w:pPr>
        <w:tabs>
          <w:tab w:val="left" w:pos="426"/>
        </w:tabs>
        <w:rPr>
          <w:color w:val="FF0000"/>
        </w:rPr>
      </w:pPr>
    </w:p>
    <w:p w:rsidR="00302F15" w:rsidRDefault="00302F15" w:rsidP="00A26949">
      <w:pPr>
        <w:tabs>
          <w:tab w:val="left" w:pos="426"/>
        </w:tabs>
        <w:rPr>
          <w:color w:val="FF0000"/>
        </w:rPr>
      </w:pPr>
    </w:p>
    <w:p w:rsidR="00302F15" w:rsidRDefault="00302F15" w:rsidP="00A26949">
      <w:pPr>
        <w:tabs>
          <w:tab w:val="left" w:pos="426"/>
        </w:tabs>
        <w:rPr>
          <w:color w:val="FF0000"/>
        </w:rPr>
      </w:pPr>
    </w:p>
    <w:sectPr w:rsidR="00302F15" w:rsidSect="007E161F">
      <w:footerReference w:type="even" r:id="rId8"/>
      <w:footerReference w:type="default" r:id="rId9"/>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7FA" w:rsidRDefault="009F57FA">
      <w:r>
        <w:separator/>
      </w:r>
    </w:p>
  </w:endnote>
  <w:endnote w:type="continuationSeparator" w:id="1">
    <w:p w:rsidR="009F57FA" w:rsidRDefault="009F57F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53A" w:rsidRDefault="0007053A" w:rsidP="001C11C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7053A" w:rsidRDefault="0007053A" w:rsidP="001C11C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53A" w:rsidRDefault="0007053A" w:rsidP="001C11C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3372D8">
      <w:rPr>
        <w:rStyle w:val="a4"/>
        <w:noProof/>
      </w:rPr>
      <w:t>6</w:t>
    </w:r>
    <w:r>
      <w:rPr>
        <w:rStyle w:val="a4"/>
      </w:rPr>
      <w:fldChar w:fldCharType="end"/>
    </w:r>
  </w:p>
  <w:p w:rsidR="0007053A" w:rsidRDefault="0007053A" w:rsidP="001C11C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7FA" w:rsidRDefault="009F57FA">
      <w:r>
        <w:separator/>
      </w:r>
    </w:p>
  </w:footnote>
  <w:footnote w:type="continuationSeparator" w:id="1">
    <w:p w:rsidR="009F57FA" w:rsidRDefault="009F57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A5975"/>
    <w:multiLevelType w:val="multilevel"/>
    <w:tmpl w:val="B2B2F5A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32966423"/>
    <w:multiLevelType w:val="multilevel"/>
    <w:tmpl w:val="509E43EE"/>
    <w:lvl w:ilvl="0">
      <w:start w:val="1"/>
      <w:numFmt w:val="decimal"/>
      <w:lvlText w:val="%1."/>
      <w:lvlJc w:val="left"/>
      <w:pPr>
        <w:ind w:left="502"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2">
    <w:nsid w:val="32B21FC0"/>
    <w:multiLevelType w:val="hybridMultilevel"/>
    <w:tmpl w:val="0D5838B6"/>
    <w:lvl w:ilvl="0" w:tplc="E4F04D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C2E0039"/>
    <w:multiLevelType w:val="multilevel"/>
    <w:tmpl w:val="366C2592"/>
    <w:lvl w:ilvl="0">
      <w:start w:val="3"/>
      <w:numFmt w:val="decimal"/>
      <w:lvlText w:val="%1."/>
      <w:lvlJc w:val="left"/>
      <w:pPr>
        <w:ind w:left="502" w:hanging="36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4">
    <w:nsid w:val="52B70601"/>
    <w:multiLevelType w:val="hybridMultilevel"/>
    <w:tmpl w:val="E1A4EE7C"/>
    <w:lvl w:ilvl="0" w:tplc="9606EAB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20A77FB"/>
    <w:multiLevelType w:val="hybridMultilevel"/>
    <w:tmpl w:val="378E8E44"/>
    <w:lvl w:ilvl="0" w:tplc="D5304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E92304A"/>
    <w:multiLevelType w:val="multilevel"/>
    <w:tmpl w:val="FB82310A"/>
    <w:lvl w:ilvl="0">
      <w:start w:val="1"/>
      <w:numFmt w:val="decimal"/>
      <w:lvlText w:val="%1."/>
      <w:lvlJc w:val="left"/>
      <w:pPr>
        <w:ind w:left="786" w:hanging="360"/>
      </w:pPr>
      <w:rPr>
        <w:rFonts w:hint="default"/>
        <w:b w:val="0"/>
        <w:color w:val="auto"/>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1146" w:hanging="720"/>
      </w:pPr>
      <w:rPr>
        <w:rFonts w:hint="default"/>
        <w:color w:val="auto"/>
      </w:rPr>
    </w:lvl>
    <w:lvl w:ilvl="3">
      <w:start w:val="1"/>
      <w:numFmt w:val="decimal"/>
      <w:isLgl/>
      <w:lvlText w:val="%1.%2.%3.%4"/>
      <w:lvlJc w:val="left"/>
      <w:pPr>
        <w:ind w:left="1146"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506" w:hanging="1080"/>
      </w:pPr>
      <w:rPr>
        <w:rFonts w:hint="default"/>
        <w:color w:val="auto"/>
      </w:rPr>
    </w:lvl>
    <w:lvl w:ilvl="6">
      <w:start w:val="1"/>
      <w:numFmt w:val="decimal"/>
      <w:isLgl/>
      <w:lvlText w:val="%1.%2.%3.%4.%5.%6.%7"/>
      <w:lvlJc w:val="left"/>
      <w:pPr>
        <w:ind w:left="1866" w:hanging="1440"/>
      </w:pPr>
      <w:rPr>
        <w:rFonts w:hint="default"/>
        <w:color w:val="auto"/>
      </w:rPr>
    </w:lvl>
    <w:lvl w:ilvl="7">
      <w:start w:val="1"/>
      <w:numFmt w:val="decimal"/>
      <w:isLgl/>
      <w:lvlText w:val="%1.%2.%3.%4.%5.%6.%7.%8"/>
      <w:lvlJc w:val="left"/>
      <w:pPr>
        <w:ind w:left="1866" w:hanging="1440"/>
      </w:pPr>
      <w:rPr>
        <w:rFonts w:hint="default"/>
        <w:color w:val="auto"/>
      </w:rPr>
    </w:lvl>
    <w:lvl w:ilvl="8">
      <w:start w:val="1"/>
      <w:numFmt w:val="decimal"/>
      <w:isLgl/>
      <w:lvlText w:val="%1.%2.%3.%4.%5.%6.%7.%8.%9"/>
      <w:lvlJc w:val="left"/>
      <w:pPr>
        <w:ind w:left="2226" w:hanging="1800"/>
      </w:pPr>
      <w:rPr>
        <w:rFonts w:hint="default"/>
        <w:color w:val="auto"/>
      </w:rPr>
    </w:lvl>
  </w:abstractNum>
  <w:abstractNum w:abstractNumId="7">
    <w:nsid w:val="700E215B"/>
    <w:multiLevelType w:val="hybridMultilevel"/>
    <w:tmpl w:val="E3968908"/>
    <w:lvl w:ilvl="0" w:tplc="9BCC530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7BD32144"/>
    <w:multiLevelType w:val="hybridMultilevel"/>
    <w:tmpl w:val="AEF8F9E8"/>
    <w:lvl w:ilvl="0" w:tplc="F67C884A">
      <w:start w:val="1"/>
      <w:numFmt w:val="decimal"/>
      <w:lvlText w:val="%1."/>
      <w:lvlJc w:val="left"/>
      <w:pPr>
        <w:ind w:left="1440" w:hanging="900"/>
      </w:pPr>
      <w:rPr>
        <w:rFonts w:ascii="Times New Roman" w:hAnsi="Times New Roman" w:cs="Times New Roman" w:hint="default"/>
        <w:color w:val="auto"/>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1"/>
  </w:num>
  <w:num w:numId="3">
    <w:abstractNumId w:val="3"/>
  </w:num>
  <w:num w:numId="4">
    <w:abstractNumId w:val="8"/>
  </w:num>
  <w:num w:numId="5">
    <w:abstractNumId w:val="6"/>
  </w:num>
  <w:num w:numId="6">
    <w:abstractNumId w:val="4"/>
  </w:num>
  <w:num w:numId="7">
    <w:abstractNumId w:val="5"/>
  </w:num>
  <w:num w:numId="8">
    <w:abstractNumId w:val="0"/>
  </w:num>
  <w:num w:numId="9">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4063"/>
    <w:rsid w:val="000003E4"/>
    <w:rsid w:val="00000AD1"/>
    <w:rsid w:val="000015C7"/>
    <w:rsid w:val="000018B1"/>
    <w:rsid w:val="000027BB"/>
    <w:rsid w:val="00002D57"/>
    <w:rsid w:val="00003A75"/>
    <w:rsid w:val="00003BE0"/>
    <w:rsid w:val="00003DEB"/>
    <w:rsid w:val="000044C7"/>
    <w:rsid w:val="00004598"/>
    <w:rsid w:val="00004AB1"/>
    <w:rsid w:val="00004FC9"/>
    <w:rsid w:val="00005ADC"/>
    <w:rsid w:val="0000673A"/>
    <w:rsid w:val="00007D21"/>
    <w:rsid w:val="00007D6A"/>
    <w:rsid w:val="000115D0"/>
    <w:rsid w:val="000133A9"/>
    <w:rsid w:val="0001389D"/>
    <w:rsid w:val="0001487E"/>
    <w:rsid w:val="00014B1F"/>
    <w:rsid w:val="000160DD"/>
    <w:rsid w:val="00020926"/>
    <w:rsid w:val="000209C0"/>
    <w:rsid w:val="00020E62"/>
    <w:rsid w:val="00023721"/>
    <w:rsid w:val="000238EB"/>
    <w:rsid w:val="00026D12"/>
    <w:rsid w:val="00026EA7"/>
    <w:rsid w:val="00027F24"/>
    <w:rsid w:val="0003112B"/>
    <w:rsid w:val="0003135A"/>
    <w:rsid w:val="0003168F"/>
    <w:rsid w:val="000329B0"/>
    <w:rsid w:val="00034AC3"/>
    <w:rsid w:val="00034AFF"/>
    <w:rsid w:val="00035E0C"/>
    <w:rsid w:val="00036FD3"/>
    <w:rsid w:val="000401B8"/>
    <w:rsid w:val="000406B1"/>
    <w:rsid w:val="00040DC6"/>
    <w:rsid w:val="00041A92"/>
    <w:rsid w:val="00042F5C"/>
    <w:rsid w:val="0004322B"/>
    <w:rsid w:val="00045B0A"/>
    <w:rsid w:val="00047418"/>
    <w:rsid w:val="000509F3"/>
    <w:rsid w:val="00050A38"/>
    <w:rsid w:val="000510FB"/>
    <w:rsid w:val="00051BE1"/>
    <w:rsid w:val="00052677"/>
    <w:rsid w:val="00052A52"/>
    <w:rsid w:val="00052C90"/>
    <w:rsid w:val="0005565B"/>
    <w:rsid w:val="00055E4B"/>
    <w:rsid w:val="000565DB"/>
    <w:rsid w:val="000577F4"/>
    <w:rsid w:val="00060033"/>
    <w:rsid w:val="00061E51"/>
    <w:rsid w:val="00063244"/>
    <w:rsid w:val="00064A24"/>
    <w:rsid w:val="0006503C"/>
    <w:rsid w:val="00065D00"/>
    <w:rsid w:val="00066BE6"/>
    <w:rsid w:val="000675C9"/>
    <w:rsid w:val="0007053A"/>
    <w:rsid w:val="00071E73"/>
    <w:rsid w:val="0007217B"/>
    <w:rsid w:val="00073C21"/>
    <w:rsid w:val="00076D6D"/>
    <w:rsid w:val="00080108"/>
    <w:rsid w:val="000805B6"/>
    <w:rsid w:val="00080834"/>
    <w:rsid w:val="000811A9"/>
    <w:rsid w:val="00082F99"/>
    <w:rsid w:val="0008305E"/>
    <w:rsid w:val="00084245"/>
    <w:rsid w:val="00084EAC"/>
    <w:rsid w:val="000879A2"/>
    <w:rsid w:val="000909D0"/>
    <w:rsid w:val="0009129A"/>
    <w:rsid w:val="0009182A"/>
    <w:rsid w:val="00091CFF"/>
    <w:rsid w:val="000920D2"/>
    <w:rsid w:val="0009236F"/>
    <w:rsid w:val="0009328E"/>
    <w:rsid w:val="00093EFF"/>
    <w:rsid w:val="0009492A"/>
    <w:rsid w:val="0009683B"/>
    <w:rsid w:val="0009696E"/>
    <w:rsid w:val="000A13FE"/>
    <w:rsid w:val="000A16A5"/>
    <w:rsid w:val="000A16F5"/>
    <w:rsid w:val="000A19E9"/>
    <w:rsid w:val="000A1EE0"/>
    <w:rsid w:val="000A2405"/>
    <w:rsid w:val="000A26AF"/>
    <w:rsid w:val="000A31F4"/>
    <w:rsid w:val="000A383F"/>
    <w:rsid w:val="000A3E98"/>
    <w:rsid w:val="000A42E6"/>
    <w:rsid w:val="000A780B"/>
    <w:rsid w:val="000B0A29"/>
    <w:rsid w:val="000B20EA"/>
    <w:rsid w:val="000B2DAF"/>
    <w:rsid w:val="000B4BAF"/>
    <w:rsid w:val="000B5583"/>
    <w:rsid w:val="000B55DF"/>
    <w:rsid w:val="000C124A"/>
    <w:rsid w:val="000C270F"/>
    <w:rsid w:val="000C2A63"/>
    <w:rsid w:val="000C3672"/>
    <w:rsid w:val="000C39CD"/>
    <w:rsid w:val="000C3A38"/>
    <w:rsid w:val="000C3BD4"/>
    <w:rsid w:val="000C49CF"/>
    <w:rsid w:val="000C4C07"/>
    <w:rsid w:val="000C4D7B"/>
    <w:rsid w:val="000C5D04"/>
    <w:rsid w:val="000D067D"/>
    <w:rsid w:val="000D1AC4"/>
    <w:rsid w:val="000D2297"/>
    <w:rsid w:val="000D34FC"/>
    <w:rsid w:val="000D3FCD"/>
    <w:rsid w:val="000D44CC"/>
    <w:rsid w:val="000D45F9"/>
    <w:rsid w:val="000D5CE2"/>
    <w:rsid w:val="000D5DB0"/>
    <w:rsid w:val="000D5E67"/>
    <w:rsid w:val="000D63A9"/>
    <w:rsid w:val="000D6451"/>
    <w:rsid w:val="000E12AF"/>
    <w:rsid w:val="000E24B4"/>
    <w:rsid w:val="000E252F"/>
    <w:rsid w:val="000E490E"/>
    <w:rsid w:val="000E6ECE"/>
    <w:rsid w:val="000E749B"/>
    <w:rsid w:val="000F0666"/>
    <w:rsid w:val="000F0984"/>
    <w:rsid w:val="000F27B2"/>
    <w:rsid w:val="000F34B8"/>
    <w:rsid w:val="000F6818"/>
    <w:rsid w:val="000F6C8A"/>
    <w:rsid w:val="000F799A"/>
    <w:rsid w:val="000F7CDC"/>
    <w:rsid w:val="00100B28"/>
    <w:rsid w:val="0010157B"/>
    <w:rsid w:val="00101667"/>
    <w:rsid w:val="001016B8"/>
    <w:rsid w:val="00101EAB"/>
    <w:rsid w:val="00101FC4"/>
    <w:rsid w:val="001051F2"/>
    <w:rsid w:val="001051FF"/>
    <w:rsid w:val="001062A0"/>
    <w:rsid w:val="00106E73"/>
    <w:rsid w:val="00112E08"/>
    <w:rsid w:val="00114522"/>
    <w:rsid w:val="00114BDB"/>
    <w:rsid w:val="00114F4E"/>
    <w:rsid w:val="00116671"/>
    <w:rsid w:val="0011739E"/>
    <w:rsid w:val="001177F7"/>
    <w:rsid w:val="00120B48"/>
    <w:rsid w:val="001227C6"/>
    <w:rsid w:val="00122872"/>
    <w:rsid w:val="001239BF"/>
    <w:rsid w:val="00123EB9"/>
    <w:rsid w:val="00125500"/>
    <w:rsid w:val="00130220"/>
    <w:rsid w:val="001306A3"/>
    <w:rsid w:val="0013177C"/>
    <w:rsid w:val="0013219E"/>
    <w:rsid w:val="00132CB6"/>
    <w:rsid w:val="0013683F"/>
    <w:rsid w:val="001376B2"/>
    <w:rsid w:val="001414E3"/>
    <w:rsid w:val="00141E52"/>
    <w:rsid w:val="00142AC4"/>
    <w:rsid w:val="001511FD"/>
    <w:rsid w:val="00151F6A"/>
    <w:rsid w:val="0015255F"/>
    <w:rsid w:val="001554FC"/>
    <w:rsid w:val="00156C76"/>
    <w:rsid w:val="0016086E"/>
    <w:rsid w:val="00160F76"/>
    <w:rsid w:val="00161773"/>
    <w:rsid w:val="00161927"/>
    <w:rsid w:val="001619E9"/>
    <w:rsid w:val="0016241B"/>
    <w:rsid w:val="001626B6"/>
    <w:rsid w:val="00163E5C"/>
    <w:rsid w:val="00164270"/>
    <w:rsid w:val="00165242"/>
    <w:rsid w:val="00170774"/>
    <w:rsid w:val="00171BD9"/>
    <w:rsid w:val="00172346"/>
    <w:rsid w:val="00172435"/>
    <w:rsid w:val="00172F0F"/>
    <w:rsid w:val="00173465"/>
    <w:rsid w:val="00174963"/>
    <w:rsid w:val="00174E18"/>
    <w:rsid w:val="00174F87"/>
    <w:rsid w:val="00176142"/>
    <w:rsid w:val="00176377"/>
    <w:rsid w:val="001766A4"/>
    <w:rsid w:val="00177857"/>
    <w:rsid w:val="00180AD4"/>
    <w:rsid w:val="00180DC8"/>
    <w:rsid w:val="001827BB"/>
    <w:rsid w:val="001827C7"/>
    <w:rsid w:val="00182B74"/>
    <w:rsid w:val="0018370E"/>
    <w:rsid w:val="001854C7"/>
    <w:rsid w:val="0018793C"/>
    <w:rsid w:val="00187E6D"/>
    <w:rsid w:val="00187F31"/>
    <w:rsid w:val="001904D6"/>
    <w:rsid w:val="00190E46"/>
    <w:rsid w:val="00192485"/>
    <w:rsid w:val="00192646"/>
    <w:rsid w:val="00193732"/>
    <w:rsid w:val="00193F87"/>
    <w:rsid w:val="0019478D"/>
    <w:rsid w:val="00194A62"/>
    <w:rsid w:val="00195134"/>
    <w:rsid w:val="00195FF0"/>
    <w:rsid w:val="0019614D"/>
    <w:rsid w:val="0019641D"/>
    <w:rsid w:val="001976F7"/>
    <w:rsid w:val="00197ED5"/>
    <w:rsid w:val="001A0E09"/>
    <w:rsid w:val="001A1D0E"/>
    <w:rsid w:val="001A2B2C"/>
    <w:rsid w:val="001B06F4"/>
    <w:rsid w:val="001B1D50"/>
    <w:rsid w:val="001B1E4A"/>
    <w:rsid w:val="001B32EA"/>
    <w:rsid w:val="001B3D38"/>
    <w:rsid w:val="001B48DF"/>
    <w:rsid w:val="001B522A"/>
    <w:rsid w:val="001B53B6"/>
    <w:rsid w:val="001B600F"/>
    <w:rsid w:val="001B680B"/>
    <w:rsid w:val="001C0DC9"/>
    <w:rsid w:val="001C11C9"/>
    <w:rsid w:val="001C1631"/>
    <w:rsid w:val="001C3294"/>
    <w:rsid w:val="001C3935"/>
    <w:rsid w:val="001C3F4A"/>
    <w:rsid w:val="001C45B0"/>
    <w:rsid w:val="001C5161"/>
    <w:rsid w:val="001C55D2"/>
    <w:rsid w:val="001C78FD"/>
    <w:rsid w:val="001D0670"/>
    <w:rsid w:val="001D0A56"/>
    <w:rsid w:val="001D11E1"/>
    <w:rsid w:val="001D1930"/>
    <w:rsid w:val="001D42D7"/>
    <w:rsid w:val="001D65A3"/>
    <w:rsid w:val="001D70B3"/>
    <w:rsid w:val="001E270B"/>
    <w:rsid w:val="001E2D86"/>
    <w:rsid w:val="001E4F5B"/>
    <w:rsid w:val="001E5D74"/>
    <w:rsid w:val="001E67D6"/>
    <w:rsid w:val="001E6B20"/>
    <w:rsid w:val="001F0B72"/>
    <w:rsid w:val="001F2512"/>
    <w:rsid w:val="001F3F01"/>
    <w:rsid w:val="001F3F41"/>
    <w:rsid w:val="001F4AAB"/>
    <w:rsid w:val="001F53AD"/>
    <w:rsid w:val="001F6EBB"/>
    <w:rsid w:val="00200882"/>
    <w:rsid w:val="002009F2"/>
    <w:rsid w:val="00202DFE"/>
    <w:rsid w:val="00203038"/>
    <w:rsid w:val="002058C7"/>
    <w:rsid w:val="00206E85"/>
    <w:rsid w:val="00207E00"/>
    <w:rsid w:val="00210EDA"/>
    <w:rsid w:val="00211189"/>
    <w:rsid w:val="0021339A"/>
    <w:rsid w:val="002134CE"/>
    <w:rsid w:val="00213B06"/>
    <w:rsid w:val="00214728"/>
    <w:rsid w:val="00216C1B"/>
    <w:rsid w:val="00217A16"/>
    <w:rsid w:val="00220F9D"/>
    <w:rsid w:val="00221B9C"/>
    <w:rsid w:val="00224DB8"/>
    <w:rsid w:val="00226405"/>
    <w:rsid w:val="00226563"/>
    <w:rsid w:val="00226B48"/>
    <w:rsid w:val="00226FF8"/>
    <w:rsid w:val="002274EE"/>
    <w:rsid w:val="0022762E"/>
    <w:rsid w:val="002323BE"/>
    <w:rsid w:val="002324EC"/>
    <w:rsid w:val="002353E4"/>
    <w:rsid w:val="00235BFC"/>
    <w:rsid w:val="00236522"/>
    <w:rsid w:val="002366A4"/>
    <w:rsid w:val="00236795"/>
    <w:rsid w:val="00236FE6"/>
    <w:rsid w:val="002373AE"/>
    <w:rsid w:val="00237ADD"/>
    <w:rsid w:val="00241130"/>
    <w:rsid w:val="00241A4D"/>
    <w:rsid w:val="0024277E"/>
    <w:rsid w:val="00243508"/>
    <w:rsid w:val="00243D97"/>
    <w:rsid w:val="0024504C"/>
    <w:rsid w:val="00246814"/>
    <w:rsid w:val="00247BC1"/>
    <w:rsid w:val="0025003B"/>
    <w:rsid w:val="00250176"/>
    <w:rsid w:val="00250D00"/>
    <w:rsid w:val="00251E96"/>
    <w:rsid w:val="00251FD7"/>
    <w:rsid w:val="00252659"/>
    <w:rsid w:val="002528EC"/>
    <w:rsid w:val="00252922"/>
    <w:rsid w:val="0025383A"/>
    <w:rsid w:val="002554B8"/>
    <w:rsid w:val="0025556D"/>
    <w:rsid w:val="002612D7"/>
    <w:rsid w:val="00263278"/>
    <w:rsid w:val="002632A7"/>
    <w:rsid w:val="00266A93"/>
    <w:rsid w:val="00266DF6"/>
    <w:rsid w:val="0027291A"/>
    <w:rsid w:val="00272A95"/>
    <w:rsid w:val="002747A8"/>
    <w:rsid w:val="00281242"/>
    <w:rsid w:val="00281EC8"/>
    <w:rsid w:val="00283183"/>
    <w:rsid w:val="002831E1"/>
    <w:rsid w:val="002842E0"/>
    <w:rsid w:val="002849FC"/>
    <w:rsid w:val="00284DAB"/>
    <w:rsid w:val="00285856"/>
    <w:rsid w:val="00286C7A"/>
    <w:rsid w:val="00286FEC"/>
    <w:rsid w:val="00287028"/>
    <w:rsid w:val="0029053E"/>
    <w:rsid w:val="00290714"/>
    <w:rsid w:val="00291032"/>
    <w:rsid w:val="00291F87"/>
    <w:rsid w:val="002928DE"/>
    <w:rsid w:val="00293F65"/>
    <w:rsid w:val="0029653A"/>
    <w:rsid w:val="00297835"/>
    <w:rsid w:val="00297888"/>
    <w:rsid w:val="00297AD7"/>
    <w:rsid w:val="002A1D83"/>
    <w:rsid w:val="002A25BE"/>
    <w:rsid w:val="002A29F4"/>
    <w:rsid w:val="002A2E4B"/>
    <w:rsid w:val="002A3364"/>
    <w:rsid w:val="002A46C1"/>
    <w:rsid w:val="002A4830"/>
    <w:rsid w:val="002A554A"/>
    <w:rsid w:val="002A620F"/>
    <w:rsid w:val="002A6BD5"/>
    <w:rsid w:val="002A6EC8"/>
    <w:rsid w:val="002A7258"/>
    <w:rsid w:val="002A7BDB"/>
    <w:rsid w:val="002B02BC"/>
    <w:rsid w:val="002B29C3"/>
    <w:rsid w:val="002B3E56"/>
    <w:rsid w:val="002B43D8"/>
    <w:rsid w:val="002B6CCF"/>
    <w:rsid w:val="002B723B"/>
    <w:rsid w:val="002B7937"/>
    <w:rsid w:val="002B7958"/>
    <w:rsid w:val="002C02D8"/>
    <w:rsid w:val="002C054F"/>
    <w:rsid w:val="002C14C6"/>
    <w:rsid w:val="002C1ED3"/>
    <w:rsid w:val="002C29E9"/>
    <w:rsid w:val="002C2DCA"/>
    <w:rsid w:val="002C4827"/>
    <w:rsid w:val="002C64DC"/>
    <w:rsid w:val="002C6B8C"/>
    <w:rsid w:val="002C6FF7"/>
    <w:rsid w:val="002C7530"/>
    <w:rsid w:val="002C7E00"/>
    <w:rsid w:val="002C7EDA"/>
    <w:rsid w:val="002D006F"/>
    <w:rsid w:val="002D241B"/>
    <w:rsid w:val="002D3F92"/>
    <w:rsid w:val="002D4695"/>
    <w:rsid w:val="002D4857"/>
    <w:rsid w:val="002D49CB"/>
    <w:rsid w:val="002D6893"/>
    <w:rsid w:val="002D71E1"/>
    <w:rsid w:val="002D7290"/>
    <w:rsid w:val="002E0A2E"/>
    <w:rsid w:val="002E1BD6"/>
    <w:rsid w:val="002E20BD"/>
    <w:rsid w:val="002E20F5"/>
    <w:rsid w:val="002E2C47"/>
    <w:rsid w:val="002E3938"/>
    <w:rsid w:val="002E3DF5"/>
    <w:rsid w:val="002E5495"/>
    <w:rsid w:val="002E6C0B"/>
    <w:rsid w:val="002F17E2"/>
    <w:rsid w:val="002F274D"/>
    <w:rsid w:val="002F34F4"/>
    <w:rsid w:val="002F363A"/>
    <w:rsid w:val="002F3C1F"/>
    <w:rsid w:val="002F4F7A"/>
    <w:rsid w:val="002F6858"/>
    <w:rsid w:val="002F6D99"/>
    <w:rsid w:val="003000D5"/>
    <w:rsid w:val="00301BA5"/>
    <w:rsid w:val="00302A8D"/>
    <w:rsid w:val="00302F15"/>
    <w:rsid w:val="0030435D"/>
    <w:rsid w:val="0030596D"/>
    <w:rsid w:val="003070F2"/>
    <w:rsid w:val="00307E2C"/>
    <w:rsid w:val="0031053A"/>
    <w:rsid w:val="00311058"/>
    <w:rsid w:val="003121A7"/>
    <w:rsid w:val="00312852"/>
    <w:rsid w:val="003136AF"/>
    <w:rsid w:val="00314848"/>
    <w:rsid w:val="00315E01"/>
    <w:rsid w:val="00316762"/>
    <w:rsid w:val="0032160C"/>
    <w:rsid w:val="003233D5"/>
    <w:rsid w:val="00323D74"/>
    <w:rsid w:val="003241AB"/>
    <w:rsid w:val="00324E8D"/>
    <w:rsid w:val="0032563B"/>
    <w:rsid w:val="00325CD0"/>
    <w:rsid w:val="00326223"/>
    <w:rsid w:val="003269FA"/>
    <w:rsid w:val="00327B84"/>
    <w:rsid w:val="003316B8"/>
    <w:rsid w:val="0033184B"/>
    <w:rsid w:val="0033194F"/>
    <w:rsid w:val="00331B82"/>
    <w:rsid w:val="00333FEA"/>
    <w:rsid w:val="0033500C"/>
    <w:rsid w:val="003372D8"/>
    <w:rsid w:val="003403BF"/>
    <w:rsid w:val="0034129C"/>
    <w:rsid w:val="0034152A"/>
    <w:rsid w:val="00341CC9"/>
    <w:rsid w:val="00343AC4"/>
    <w:rsid w:val="003454BD"/>
    <w:rsid w:val="00346200"/>
    <w:rsid w:val="0034677A"/>
    <w:rsid w:val="00347533"/>
    <w:rsid w:val="0034764B"/>
    <w:rsid w:val="003502B6"/>
    <w:rsid w:val="00351E5F"/>
    <w:rsid w:val="00352C15"/>
    <w:rsid w:val="0035313B"/>
    <w:rsid w:val="00354AB4"/>
    <w:rsid w:val="00354CB6"/>
    <w:rsid w:val="00354EBC"/>
    <w:rsid w:val="00355512"/>
    <w:rsid w:val="003558F6"/>
    <w:rsid w:val="00356231"/>
    <w:rsid w:val="00356808"/>
    <w:rsid w:val="00357FAB"/>
    <w:rsid w:val="00360F05"/>
    <w:rsid w:val="00362DFF"/>
    <w:rsid w:val="00364E7D"/>
    <w:rsid w:val="00365647"/>
    <w:rsid w:val="003663E8"/>
    <w:rsid w:val="00370F68"/>
    <w:rsid w:val="0037249B"/>
    <w:rsid w:val="00372D3A"/>
    <w:rsid w:val="0037343D"/>
    <w:rsid w:val="00374DC1"/>
    <w:rsid w:val="00376A66"/>
    <w:rsid w:val="00376DFC"/>
    <w:rsid w:val="00380036"/>
    <w:rsid w:val="00380548"/>
    <w:rsid w:val="00380848"/>
    <w:rsid w:val="0038135E"/>
    <w:rsid w:val="00381DDA"/>
    <w:rsid w:val="00381FE5"/>
    <w:rsid w:val="00382614"/>
    <w:rsid w:val="003832F8"/>
    <w:rsid w:val="00383CB8"/>
    <w:rsid w:val="00384571"/>
    <w:rsid w:val="003869F8"/>
    <w:rsid w:val="00386D04"/>
    <w:rsid w:val="003873D3"/>
    <w:rsid w:val="00391222"/>
    <w:rsid w:val="00391785"/>
    <w:rsid w:val="003918B2"/>
    <w:rsid w:val="00393C38"/>
    <w:rsid w:val="00393CED"/>
    <w:rsid w:val="00396165"/>
    <w:rsid w:val="003973BB"/>
    <w:rsid w:val="003A0E87"/>
    <w:rsid w:val="003A1934"/>
    <w:rsid w:val="003A21CB"/>
    <w:rsid w:val="003A2562"/>
    <w:rsid w:val="003A3BF1"/>
    <w:rsid w:val="003A4073"/>
    <w:rsid w:val="003A4276"/>
    <w:rsid w:val="003A48F6"/>
    <w:rsid w:val="003A6BA9"/>
    <w:rsid w:val="003A6CB5"/>
    <w:rsid w:val="003A7517"/>
    <w:rsid w:val="003B0D32"/>
    <w:rsid w:val="003B298D"/>
    <w:rsid w:val="003B3062"/>
    <w:rsid w:val="003B4DAE"/>
    <w:rsid w:val="003B6651"/>
    <w:rsid w:val="003B748B"/>
    <w:rsid w:val="003C0257"/>
    <w:rsid w:val="003C0B71"/>
    <w:rsid w:val="003C1043"/>
    <w:rsid w:val="003C1FC9"/>
    <w:rsid w:val="003C2988"/>
    <w:rsid w:val="003C30FF"/>
    <w:rsid w:val="003C6957"/>
    <w:rsid w:val="003C6DAB"/>
    <w:rsid w:val="003C76B1"/>
    <w:rsid w:val="003C7B7C"/>
    <w:rsid w:val="003C7D49"/>
    <w:rsid w:val="003D0F11"/>
    <w:rsid w:val="003D10D4"/>
    <w:rsid w:val="003D1B78"/>
    <w:rsid w:val="003D324E"/>
    <w:rsid w:val="003D521F"/>
    <w:rsid w:val="003D57F4"/>
    <w:rsid w:val="003D5C7F"/>
    <w:rsid w:val="003D6DD7"/>
    <w:rsid w:val="003D6DD8"/>
    <w:rsid w:val="003D740A"/>
    <w:rsid w:val="003D7FF7"/>
    <w:rsid w:val="003E0368"/>
    <w:rsid w:val="003E17A4"/>
    <w:rsid w:val="003E23A4"/>
    <w:rsid w:val="003E2CF5"/>
    <w:rsid w:val="003E3C18"/>
    <w:rsid w:val="003E3E2A"/>
    <w:rsid w:val="003E3FF4"/>
    <w:rsid w:val="003E59F3"/>
    <w:rsid w:val="003E5E35"/>
    <w:rsid w:val="003E65EC"/>
    <w:rsid w:val="003E74E1"/>
    <w:rsid w:val="003E7904"/>
    <w:rsid w:val="003E7A7C"/>
    <w:rsid w:val="003F14A8"/>
    <w:rsid w:val="003F3F2B"/>
    <w:rsid w:val="003F4C32"/>
    <w:rsid w:val="003F58E4"/>
    <w:rsid w:val="00400608"/>
    <w:rsid w:val="0040121C"/>
    <w:rsid w:val="00402753"/>
    <w:rsid w:val="00403638"/>
    <w:rsid w:val="004046DE"/>
    <w:rsid w:val="00404D22"/>
    <w:rsid w:val="00406146"/>
    <w:rsid w:val="0040634E"/>
    <w:rsid w:val="004064D9"/>
    <w:rsid w:val="0040689A"/>
    <w:rsid w:val="00407F90"/>
    <w:rsid w:val="00410685"/>
    <w:rsid w:val="0041196A"/>
    <w:rsid w:val="00413094"/>
    <w:rsid w:val="004136AB"/>
    <w:rsid w:val="00413794"/>
    <w:rsid w:val="00413F7E"/>
    <w:rsid w:val="00414716"/>
    <w:rsid w:val="00420C5C"/>
    <w:rsid w:val="004215A5"/>
    <w:rsid w:val="0042224E"/>
    <w:rsid w:val="004239BC"/>
    <w:rsid w:val="00424544"/>
    <w:rsid w:val="00425DA3"/>
    <w:rsid w:val="00425DC2"/>
    <w:rsid w:val="004306A4"/>
    <w:rsid w:val="00430CC6"/>
    <w:rsid w:val="0043190A"/>
    <w:rsid w:val="00431986"/>
    <w:rsid w:val="004323A1"/>
    <w:rsid w:val="004328F8"/>
    <w:rsid w:val="00432DAD"/>
    <w:rsid w:val="00435EAA"/>
    <w:rsid w:val="0043792A"/>
    <w:rsid w:val="004401B7"/>
    <w:rsid w:val="00441AE6"/>
    <w:rsid w:val="004431E5"/>
    <w:rsid w:val="00443AD4"/>
    <w:rsid w:val="00444367"/>
    <w:rsid w:val="0044681A"/>
    <w:rsid w:val="00446C50"/>
    <w:rsid w:val="00446D06"/>
    <w:rsid w:val="00447054"/>
    <w:rsid w:val="00447635"/>
    <w:rsid w:val="00450832"/>
    <w:rsid w:val="0045091B"/>
    <w:rsid w:val="0045130D"/>
    <w:rsid w:val="00451883"/>
    <w:rsid w:val="0045580C"/>
    <w:rsid w:val="00455C54"/>
    <w:rsid w:val="00455FAF"/>
    <w:rsid w:val="004571E3"/>
    <w:rsid w:val="00457A59"/>
    <w:rsid w:val="00461846"/>
    <w:rsid w:val="00461D0C"/>
    <w:rsid w:val="00462CC2"/>
    <w:rsid w:val="00462CE9"/>
    <w:rsid w:val="00463B17"/>
    <w:rsid w:val="00465EE2"/>
    <w:rsid w:val="00467834"/>
    <w:rsid w:val="004679E3"/>
    <w:rsid w:val="00467CB6"/>
    <w:rsid w:val="00470126"/>
    <w:rsid w:val="004706A5"/>
    <w:rsid w:val="00470E73"/>
    <w:rsid w:val="004716E4"/>
    <w:rsid w:val="004719E0"/>
    <w:rsid w:val="0047351F"/>
    <w:rsid w:val="0047376E"/>
    <w:rsid w:val="0047445B"/>
    <w:rsid w:val="00474D45"/>
    <w:rsid w:val="0047561C"/>
    <w:rsid w:val="00475F03"/>
    <w:rsid w:val="00476FBB"/>
    <w:rsid w:val="00480F0E"/>
    <w:rsid w:val="00481D18"/>
    <w:rsid w:val="00483BB4"/>
    <w:rsid w:val="0048414A"/>
    <w:rsid w:val="00485BD0"/>
    <w:rsid w:val="00486C25"/>
    <w:rsid w:val="00486F09"/>
    <w:rsid w:val="004872D4"/>
    <w:rsid w:val="00487AF2"/>
    <w:rsid w:val="00487BA2"/>
    <w:rsid w:val="0049065F"/>
    <w:rsid w:val="004907A7"/>
    <w:rsid w:val="00493979"/>
    <w:rsid w:val="00494226"/>
    <w:rsid w:val="00495598"/>
    <w:rsid w:val="00496B66"/>
    <w:rsid w:val="00496BF7"/>
    <w:rsid w:val="004970DD"/>
    <w:rsid w:val="004973FC"/>
    <w:rsid w:val="004A01F0"/>
    <w:rsid w:val="004A12DE"/>
    <w:rsid w:val="004A1775"/>
    <w:rsid w:val="004A43FA"/>
    <w:rsid w:val="004A5FD6"/>
    <w:rsid w:val="004A62DE"/>
    <w:rsid w:val="004A6BD5"/>
    <w:rsid w:val="004A6C66"/>
    <w:rsid w:val="004B1BC5"/>
    <w:rsid w:val="004B2D83"/>
    <w:rsid w:val="004B306D"/>
    <w:rsid w:val="004B3B1A"/>
    <w:rsid w:val="004B402B"/>
    <w:rsid w:val="004B518B"/>
    <w:rsid w:val="004B5886"/>
    <w:rsid w:val="004B6934"/>
    <w:rsid w:val="004B72AA"/>
    <w:rsid w:val="004B74CC"/>
    <w:rsid w:val="004C000A"/>
    <w:rsid w:val="004C1725"/>
    <w:rsid w:val="004C1837"/>
    <w:rsid w:val="004C23F4"/>
    <w:rsid w:val="004C2535"/>
    <w:rsid w:val="004C2C8A"/>
    <w:rsid w:val="004C349D"/>
    <w:rsid w:val="004C4420"/>
    <w:rsid w:val="004C48FB"/>
    <w:rsid w:val="004C5034"/>
    <w:rsid w:val="004D3904"/>
    <w:rsid w:val="004D45CC"/>
    <w:rsid w:val="004D47FB"/>
    <w:rsid w:val="004D4C93"/>
    <w:rsid w:val="004D5DCB"/>
    <w:rsid w:val="004D6130"/>
    <w:rsid w:val="004D65D6"/>
    <w:rsid w:val="004D6830"/>
    <w:rsid w:val="004D79B4"/>
    <w:rsid w:val="004E0152"/>
    <w:rsid w:val="004E1090"/>
    <w:rsid w:val="004E23A9"/>
    <w:rsid w:val="004E3333"/>
    <w:rsid w:val="004E3954"/>
    <w:rsid w:val="004E4B94"/>
    <w:rsid w:val="004E4CFC"/>
    <w:rsid w:val="004E4EC0"/>
    <w:rsid w:val="004E4FBC"/>
    <w:rsid w:val="004E7488"/>
    <w:rsid w:val="004E7A11"/>
    <w:rsid w:val="004E7B4F"/>
    <w:rsid w:val="004F09E9"/>
    <w:rsid w:val="004F0BEA"/>
    <w:rsid w:val="004F2E6F"/>
    <w:rsid w:val="004F3147"/>
    <w:rsid w:val="004F351D"/>
    <w:rsid w:val="004F3875"/>
    <w:rsid w:val="004F46F7"/>
    <w:rsid w:val="004F4D27"/>
    <w:rsid w:val="004F6324"/>
    <w:rsid w:val="004F69A5"/>
    <w:rsid w:val="004F70BF"/>
    <w:rsid w:val="004F7A4C"/>
    <w:rsid w:val="0050266D"/>
    <w:rsid w:val="005029BE"/>
    <w:rsid w:val="00504B64"/>
    <w:rsid w:val="005054E5"/>
    <w:rsid w:val="00505BFD"/>
    <w:rsid w:val="005068F4"/>
    <w:rsid w:val="00506B3B"/>
    <w:rsid w:val="00506D92"/>
    <w:rsid w:val="0051029E"/>
    <w:rsid w:val="00511449"/>
    <w:rsid w:val="00511CBE"/>
    <w:rsid w:val="005125D3"/>
    <w:rsid w:val="00512C53"/>
    <w:rsid w:val="0051331A"/>
    <w:rsid w:val="00513716"/>
    <w:rsid w:val="0051531B"/>
    <w:rsid w:val="00521966"/>
    <w:rsid w:val="00522117"/>
    <w:rsid w:val="00522B69"/>
    <w:rsid w:val="005239E3"/>
    <w:rsid w:val="0052590F"/>
    <w:rsid w:val="005265B4"/>
    <w:rsid w:val="005268D3"/>
    <w:rsid w:val="0052763A"/>
    <w:rsid w:val="00527EA2"/>
    <w:rsid w:val="00530414"/>
    <w:rsid w:val="00530951"/>
    <w:rsid w:val="00531E71"/>
    <w:rsid w:val="00532524"/>
    <w:rsid w:val="005337ED"/>
    <w:rsid w:val="00533E56"/>
    <w:rsid w:val="005364F6"/>
    <w:rsid w:val="00541087"/>
    <w:rsid w:val="005420F2"/>
    <w:rsid w:val="00542EA7"/>
    <w:rsid w:val="005434A6"/>
    <w:rsid w:val="00543EA2"/>
    <w:rsid w:val="00545E28"/>
    <w:rsid w:val="005467F8"/>
    <w:rsid w:val="00551846"/>
    <w:rsid w:val="0055310F"/>
    <w:rsid w:val="00554FC0"/>
    <w:rsid w:val="00555B52"/>
    <w:rsid w:val="00555E59"/>
    <w:rsid w:val="0055621C"/>
    <w:rsid w:val="00556E75"/>
    <w:rsid w:val="00557FDC"/>
    <w:rsid w:val="00560679"/>
    <w:rsid w:val="0056189B"/>
    <w:rsid w:val="00562FC1"/>
    <w:rsid w:val="005641BC"/>
    <w:rsid w:val="00564928"/>
    <w:rsid w:val="00564A19"/>
    <w:rsid w:val="00564DFF"/>
    <w:rsid w:val="0056631C"/>
    <w:rsid w:val="005664D4"/>
    <w:rsid w:val="00566ED6"/>
    <w:rsid w:val="005670A9"/>
    <w:rsid w:val="00567BF1"/>
    <w:rsid w:val="00570224"/>
    <w:rsid w:val="00572B12"/>
    <w:rsid w:val="0057412C"/>
    <w:rsid w:val="0057417F"/>
    <w:rsid w:val="00574E1E"/>
    <w:rsid w:val="0057509F"/>
    <w:rsid w:val="00575322"/>
    <w:rsid w:val="005769CE"/>
    <w:rsid w:val="00576C87"/>
    <w:rsid w:val="00577659"/>
    <w:rsid w:val="00580027"/>
    <w:rsid w:val="005806F3"/>
    <w:rsid w:val="00580A91"/>
    <w:rsid w:val="00580D96"/>
    <w:rsid w:val="005825C2"/>
    <w:rsid w:val="00582AAC"/>
    <w:rsid w:val="00583747"/>
    <w:rsid w:val="005857C4"/>
    <w:rsid w:val="00585A82"/>
    <w:rsid w:val="00585FF2"/>
    <w:rsid w:val="005862EE"/>
    <w:rsid w:val="005879A5"/>
    <w:rsid w:val="005905E1"/>
    <w:rsid w:val="00592637"/>
    <w:rsid w:val="00594D39"/>
    <w:rsid w:val="00594EF5"/>
    <w:rsid w:val="0059630F"/>
    <w:rsid w:val="00597783"/>
    <w:rsid w:val="00597AF9"/>
    <w:rsid w:val="005A017E"/>
    <w:rsid w:val="005A0218"/>
    <w:rsid w:val="005A16D0"/>
    <w:rsid w:val="005A18D7"/>
    <w:rsid w:val="005A3675"/>
    <w:rsid w:val="005A4464"/>
    <w:rsid w:val="005A469F"/>
    <w:rsid w:val="005A4D0B"/>
    <w:rsid w:val="005A4EBE"/>
    <w:rsid w:val="005A56D4"/>
    <w:rsid w:val="005A59A2"/>
    <w:rsid w:val="005A6341"/>
    <w:rsid w:val="005B0C0E"/>
    <w:rsid w:val="005B1976"/>
    <w:rsid w:val="005B1BF8"/>
    <w:rsid w:val="005B227D"/>
    <w:rsid w:val="005B29C1"/>
    <w:rsid w:val="005B2ACD"/>
    <w:rsid w:val="005B2B61"/>
    <w:rsid w:val="005B320F"/>
    <w:rsid w:val="005B3654"/>
    <w:rsid w:val="005B4A20"/>
    <w:rsid w:val="005B562B"/>
    <w:rsid w:val="005C0306"/>
    <w:rsid w:val="005C05A6"/>
    <w:rsid w:val="005C0DC1"/>
    <w:rsid w:val="005C185D"/>
    <w:rsid w:val="005C294C"/>
    <w:rsid w:val="005C3734"/>
    <w:rsid w:val="005C49E3"/>
    <w:rsid w:val="005C49FC"/>
    <w:rsid w:val="005C4EFD"/>
    <w:rsid w:val="005C56A8"/>
    <w:rsid w:val="005C5B10"/>
    <w:rsid w:val="005C66AD"/>
    <w:rsid w:val="005C77BA"/>
    <w:rsid w:val="005D030F"/>
    <w:rsid w:val="005D0563"/>
    <w:rsid w:val="005D0C8E"/>
    <w:rsid w:val="005D116B"/>
    <w:rsid w:val="005D22D3"/>
    <w:rsid w:val="005D24BD"/>
    <w:rsid w:val="005D3BE0"/>
    <w:rsid w:val="005D4F64"/>
    <w:rsid w:val="005D584E"/>
    <w:rsid w:val="005D5941"/>
    <w:rsid w:val="005D6309"/>
    <w:rsid w:val="005E1830"/>
    <w:rsid w:val="005E646E"/>
    <w:rsid w:val="005E64BF"/>
    <w:rsid w:val="005E6742"/>
    <w:rsid w:val="005E70D5"/>
    <w:rsid w:val="005E73D5"/>
    <w:rsid w:val="005E7FED"/>
    <w:rsid w:val="005F0B9E"/>
    <w:rsid w:val="005F2148"/>
    <w:rsid w:val="005F3C14"/>
    <w:rsid w:val="005F4835"/>
    <w:rsid w:val="005F5C34"/>
    <w:rsid w:val="005F6C03"/>
    <w:rsid w:val="005F6D02"/>
    <w:rsid w:val="005F6D13"/>
    <w:rsid w:val="005F74A6"/>
    <w:rsid w:val="005F78B0"/>
    <w:rsid w:val="006003AC"/>
    <w:rsid w:val="00601504"/>
    <w:rsid w:val="00601EBB"/>
    <w:rsid w:val="00603C14"/>
    <w:rsid w:val="006045A0"/>
    <w:rsid w:val="00605C1F"/>
    <w:rsid w:val="00606A91"/>
    <w:rsid w:val="00607484"/>
    <w:rsid w:val="006076C8"/>
    <w:rsid w:val="00607979"/>
    <w:rsid w:val="00610355"/>
    <w:rsid w:val="006108DA"/>
    <w:rsid w:val="00611607"/>
    <w:rsid w:val="006129C1"/>
    <w:rsid w:val="0061393B"/>
    <w:rsid w:val="0061553F"/>
    <w:rsid w:val="00616966"/>
    <w:rsid w:val="006219AA"/>
    <w:rsid w:val="00621A01"/>
    <w:rsid w:val="00622C5C"/>
    <w:rsid w:val="006238A2"/>
    <w:rsid w:val="006247AA"/>
    <w:rsid w:val="006247D7"/>
    <w:rsid w:val="00624F08"/>
    <w:rsid w:val="006252BE"/>
    <w:rsid w:val="006260B4"/>
    <w:rsid w:val="00626EC0"/>
    <w:rsid w:val="006271BE"/>
    <w:rsid w:val="00630737"/>
    <w:rsid w:val="00630D4F"/>
    <w:rsid w:val="006312A0"/>
    <w:rsid w:val="006323E8"/>
    <w:rsid w:val="0063407E"/>
    <w:rsid w:val="006352CD"/>
    <w:rsid w:val="00635AC0"/>
    <w:rsid w:val="00635B08"/>
    <w:rsid w:val="006366A6"/>
    <w:rsid w:val="00636BD3"/>
    <w:rsid w:val="0064077A"/>
    <w:rsid w:val="00640D9C"/>
    <w:rsid w:val="0064113B"/>
    <w:rsid w:val="006418EF"/>
    <w:rsid w:val="00641E36"/>
    <w:rsid w:val="006425A1"/>
    <w:rsid w:val="00643CAC"/>
    <w:rsid w:val="00645ABF"/>
    <w:rsid w:val="00646866"/>
    <w:rsid w:val="006508BF"/>
    <w:rsid w:val="006537D3"/>
    <w:rsid w:val="00653AB8"/>
    <w:rsid w:val="006540DF"/>
    <w:rsid w:val="00654C34"/>
    <w:rsid w:val="0065526D"/>
    <w:rsid w:val="00655329"/>
    <w:rsid w:val="00656F83"/>
    <w:rsid w:val="006621FB"/>
    <w:rsid w:val="0066289B"/>
    <w:rsid w:val="00663A0C"/>
    <w:rsid w:val="00663BBA"/>
    <w:rsid w:val="00664845"/>
    <w:rsid w:val="00664BB6"/>
    <w:rsid w:val="00665757"/>
    <w:rsid w:val="00665B41"/>
    <w:rsid w:val="00666CA9"/>
    <w:rsid w:val="00666FE9"/>
    <w:rsid w:val="00667376"/>
    <w:rsid w:val="006678C4"/>
    <w:rsid w:val="00667C80"/>
    <w:rsid w:val="00671995"/>
    <w:rsid w:val="006734D8"/>
    <w:rsid w:val="00676830"/>
    <w:rsid w:val="00676E60"/>
    <w:rsid w:val="00676E9E"/>
    <w:rsid w:val="00677C87"/>
    <w:rsid w:val="00684823"/>
    <w:rsid w:val="00684FC8"/>
    <w:rsid w:val="00686F27"/>
    <w:rsid w:val="00687150"/>
    <w:rsid w:val="00687681"/>
    <w:rsid w:val="0068770C"/>
    <w:rsid w:val="00690D8D"/>
    <w:rsid w:val="00691B39"/>
    <w:rsid w:val="0069294A"/>
    <w:rsid w:val="00694DC1"/>
    <w:rsid w:val="0069527C"/>
    <w:rsid w:val="0069533C"/>
    <w:rsid w:val="006A0655"/>
    <w:rsid w:val="006A15C1"/>
    <w:rsid w:val="006A1F4B"/>
    <w:rsid w:val="006A230A"/>
    <w:rsid w:val="006A2AD8"/>
    <w:rsid w:val="006A2C5A"/>
    <w:rsid w:val="006A3316"/>
    <w:rsid w:val="006A4AB3"/>
    <w:rsid w:val="006B29A5"/>
    <w:rsid w:val="006B2CCD"/>
    <w:rsid w:val="006B7B0F"/>
    <w:rsid w:val="006C082A"/>
    <w:rsid w:val="006C13A0"/>
    <w:rsid w:val="006C1F59"/>
    <w:rsid w:val="006C257E"/>
    <w:rsid w:val="006C2D8A"/>
    <w:rsid w:val="006C3568"/>
    <w:rsid w:val="006C39F1"/>
    <w:rsid w:val="006C6AE8"/>
    <w:rsid w:val="006C780D"/>
    <w:rsid w:val="006C7E2A"/>
    <w:rsid w:val="006C7FE1"/>
    <w:rsid w:val="006D1621"/>
    <w:rsid w:val="006D248D"/>
    <w:rsid w:val="006D2B88"/>
    <w:rsid w:val="006D3C4A"/>
    <w:rsid w:val="006D4315"/>
    <w:rsid w:val="006D535A"/>
    <w:rsid w:val="006D6E30"/>
    <w:rsid w:val="006E0553"/>
    <w:rsid w:val="006E14DA"/>
    <w:rsid w:val="006E1C6D"/>
    <w:rsid w:val="006E349D"/>
    <w:rsid w:val="006E3669"/>
    <w:rsid w:val="006E4A8F"/>
    <w:rsid w:val="006E66C3"/>
    <w:rsid w:val="006E700A"/>
    <w:rsid w:val="006E7251"/>
    <w:rsid w:val="006F046E"/>
    <w:rsid w:val="006F085C"/>
    <w:rsid w:val="006F1845"/>
    <w:rsid w:val="006F3255"/>
    <w:rsid w:val="006F39AE"/>
    <w:rsid w:val="006F5415"/>
    <w:rsid w:val="006F5828"/>
    <w:rsid w:val="006F5A54"/>
    <w:rsid w:val="006F62F3"/>
    <w:rsid w:val="006F6A4F"/>
    <w:rsid w:val="0070194D"/>
    <w:rsid w:val="00702CDA"/>
    <w:rsid w:val="00703007"/>
    <w:rsid w:val="0070364E"/>
    <w:rsid w:val="00704063"/>
    <w:rsid w:val="007055C2"/>
    <w:rsid w:val="007063BF"/>
    <w:rsid w:val="00706483"/>
    <w:rsid w:val="00706681"/>
    <w:rsid w:val="00706767"/>
    <w:rsid w:val="00707680"/>
    <w:rsid w:val="00707E85"/>
    <w:rsid w:val="007101E4"/>
    <w:rsid w:val="00711503"/>
    <w:rsid w:val="00711F6D"/>
    <w:rsid w:val="00712CFE"/>
    <w:rsid w:val="007138C6"/>
    <w:rsid w:val="00713CDF"/>
    <w:rsid w:val="00714157"/>
    <w:rsid w:val="00714649"/>
    <w:rsid w:val="007166C9"/>
    <w:rsid w:val="007216C3"/>
    <w:rsid w:val="00721CA4"/>
    <w:rsid w:val="00723D42"/>
    <w:rsid w:val="00723E2E"/>
    <w:rsid w:val="00724364"/>
    <w:rsid w:val="00731015"/>
    <w:rsid w:val="007315A2"/>
    <w:rsid w:val="00731C95"/>
    <w:rsid w:val="00732946"/>
    <w:rsid w:val="00733622"/>
    <w:rsid w:val="007361BD"/>
    <w:rsid w:val="007369C7"/>
    <w:rsid w:val="00736C7B"/>
    <w:rsid w:val="007405ED"/>
    <w:rsid w:val="0074137A"/>
    <w:rsid w:val="00741C13"/>
    <w:rsid w:val="0074290A"/>
    <w:rsid w:val="00745EF0"/>
    <w:rsid w:val="00747987"/>
    <w:rsid w:val="00751F4A"/>
    <w:rsid w:val="007520AF"/>
    <w:rsid w:val="0075286B"/>
    <w:rsid w:val="00753AA6"/>
    <w:rsid w:val="00755B77"/>
    <w:rsid w:val="00756051"/>
    <w:rsid w:val="00757254"/>
    <w:rsid w:val="007579FC"/>
    <w:rsid w:val="00760163"/>
    <w:rsid w:val="007604CE"/>
    <w:rsid w:val="00760539"/>
    <w:rsid w:val="00761F8D"/>
    <w:rsid w:val="00762A5C"/>
    <w:rsid w:val="00762D11"/>
    <w:rsid w:val="00764634"/>
    <w:rsid w:val="007650B1"/>
    <w:rsid w:val="0076592A"/>
    <w:rsid w:val="00765B7A"/>
    <w:rsid w:val="0076698B"/>
    <w:rsid w:val="00767A66"/>
    <w:rsid w:val="00770085"/>
    <w:rsid w:val="00770A16"/>
    <w:rsid w:val="00770AE3"/>
    <w:rsid w:val="00770FAF"/>
    <w:rsid w:val="00771253"/>
    <w:rsid w:val="0077127F"/>
    <w:rsid w:val="007716BC"/>
    <w:rsid w:val="00771CB7"/>
    <w:rsid w:val="00772025"/>
    <w:rsid w:val="00772D23"/>
    <w:rsid w:val="00773567"/>
    <w:rsid w:val="00773886"/>
    <w:rsid w:val="00773FF1"/>
    <w:rsid w:val="00774606"/>
    <w:rsid w:val="00775795"/>
    <w:rsid w:val="00775AB9"/>
    <w:rsid w:val="00776253"/>
    <w:rsid w:val="007775D6"/>
    <w:rsid w:val="00781121"/>
    <w:rsid w:val="0078229F"/>
    <w:rsid w:val="007829DB"/>
    <w:rsid w:val="00786261"/>
    <w:rsid w:val="00786998"/>
    <w:rsid w:val="0078748F"/>
    <w:rsid w:val="007874E8"/>
    <w:rsid w:val="00790D28"/>
    <w:rsid w:val="007914A3"/>
    <w:rsid w:val="00792A04"/>
    <w:rsid w:val="0079467B"/>
    <w:rsid w:val="00795D55"/>
    <w:rsid w:val="00796677"/>
    <w:rsid w:val="007A02DE"/>
    <w:rsid w:val="007A0C07"/>
    <w:rsid w:val="007A102F"/>
    <w:rsid w:val="007A1D51"/>
    <w:rsid w:val="007A2761"/>
    <w:rsid w:val="007A3168"/>
    <w:rsid w:val="007A3994"/>
    <w:rsid w:val="007A55E0"/>
    <w:rsid w:val="007A63D7"/>
    <w:rsid w:val="007A676D"/>
    <w:rsid w:val="007A787D"/>
    <w:rsid w:val="007B068E"/>
    <w:rsid w:val="007B19DF"/>
    <w:rsid w:val="007B266F"/>
    <w:rsid w:val="007B283F"/>
    <w:rsid w:val="007B2BE1"/>
    <w:rsid w:val="007B3AA9"/>
    <w:rsid w:val="007B3B93"/>
    <w:rsid w:val="007B466F"/>
    <w:rsid w:val="007B4778"/>
    <w:rsid w:val="007B4D4D"/>
    <w:rsid w:val="007B6981"/>
    <w:rsid w:val="007B7D90"/>
    <w:rsid w:val="007C1734"/>
    <w:rsid w:val="007C19F6"/>
    <w:rsid w:val="007C252F"/>
    <w:rsid w:val="007C3C2C"/>
    <w:rsid w:val="007C570F"/>
    <w:rsid w:val="007C5A60"/>
    <w:rsid w:val="007C745A"/>
    <w:rsid w:val="007C7502"/>
    <w:rsid w:val="007C779F"/>
    <w:rsid w:val="007D414E"/>
    <w:rsid w:val="007D5333"/>
    <w:rsid w:val="007D5405"/>
    <w:rsid w:val="007D64D3"/>
    <w:rsid w:val="007D7503"/>
    <w:rsid w:val="007D788A"/>
    <w:rsid w:val="007D7C89"/>
    <w:rsid w:val="007E0179"/>
    <w:rsid w:val="007E08EC"/>
    <w:rsid w:val="007E1237"/>
    <w:rsid w:val="007E129F"/>
    <w:rsid w:val="007E161F"/>
    <w:rsid w:val="007E16CC"/>
    <w:rsid w:val="007E23D9"/>
    <w:rsid w:val="007E3253"/>
    <w:rsid w:val="007E3B32"/>
    <w:rsid w:val="007E3DE8"/>
    <w:rsid w:val="007E4695"/>
    <w:rsid w:val="007E65D4"/>
    <w:rsid w:val="007E6902"/>
    <w:rsid w:val="007E6AED"/>
    <w:rsid w:val="007E74D8"/>
    <w:rsid w:val="007E7D40"/>
    <w:rsid w:val="007F07BB"/>
    <w:rsid w:val="007F1924"/>
    <w:rsid w:val="007F270C"/>
    <w:rsid w:val="007F32FC"/>
    <w:rsid w:val="007F407E"/>
    <w:rsid w:val="007F5D07"/>
    <w:rsid w:val="007F5E5E"/>
    <w:rsid w:val="007F6C03"/>
    <w:rsid w:val="007F7716"/>
    <w:rsid w:val="00801489"/>
    <w:rsid w:val="0080212C"/>
    <w:rsid w:val="00806496"/>
    <w:rsid w:val="00807025"/>
    <w:rsid w:val="00807297"/>
    <w:rsid w:val="008100A8"/>
    <w:rsid w:val="008128DA"/>
    <w:rsid w:val="00815463"/>
    <w:rsid w:val="00816C55"/>
    <w:rsid w:val="0081757F"/>
    <w:rsid w:val="00817BF3"/>
    <w:rsid w:val="0082013D"/>
    <w:rsid w:val="00820BC1"/>
    <w:rsid w:val="00821026"/>
    <w:rsid w:val="008234A5"/>
    <w:rsid w:val="008237E7"/>
    <w:rsid w:val="00823E98"/>
    <w:rsid w:val="00826177"/>
    <w:rsid w:val="008269B6"/>
    <w:rsid w:val="008273F4"/>
    <w:rsid w:val="00827A4E"/>
    <w:rsid w:val="00827F00"/>
    <w:rsid w:val="008300DC"/>
    <w:rsid w:val="00830729"/>
    <w:rsid w:val="0083088A"/>
    <w:rsid w:val="00830C26"/>
    <w:rsid w:val="008316C3"/>
    <w:rsid w:val="0083174D"/>
    <w:rsid w:val="00831DA2"/>
    <w:rsid w:val="0083224F"/>
    <w:rsid w:val="00832782"/>
    <w:rsid w:val="00832C56"/>
    <w:rsid w:val="00832DAA"/>
    <w:rsid w:val="00834AB9"/>
    <w:rsid w:val="00835020"/>
    <w:rsid w:val="00837515"/>
    <w:rsid w:val="00840BE3"/>
    <w:rsid w:val="008412BB"/>
    <w:rsid w:val="00841E48"/>
    <w:rsid w:val="008431ED"/>
    <w:rsid w:val="00843C8E"/>
    <w:rsid w:val="00844187"/>
    <w:rsid w:val="00844B31"/>
    <w:rsid w:val="00844FD5"/>
    <w:rsid w:val="008451C8"/>
    <w:rsid w:val="00845C55"/>
    <w:rsid w:val="00846E07"/>
    <w:rsid w:val="00847833"/>
    <w:rsid w:val="0084797E"/>
    <w:rsid w:val="00847C8D"/>
    <w:rsid w:val="00847CEF"/>
    <w:rsid w:val="0085246A"/>
    <w:rsid w:val="0085283C"/>
    <w:rsid w:val="0085302F"/>
    <w:rsid w:val="00854F5E"/>
    <w:rsid w:val="008554FE"/>
    <w:rsid w:val="008569DE"/>
    <w:rsid w:val="00856C19"/>
    <w:rsid w:val="0086027B"/>
    <w:rsid w:val="008607E7"/>
    <w:rsid w:val="00861563"/>
    <w:rsid w:val="00863116"/>
    <w:rsid w:val="008632DC"/>
    <w:rsid w:val="008636C7"/>
    <w:rsid w:val="00866E20"/>
    <w:rsid w:val="00866E33"/>
    <w:rsid w:val="00867455"/>
    <w:rsid w:val="00867C0C"/>
    <w:rsid w:val="008701F8"/>
    <w:rsid w:val="00870DB6"/>
    <w:rsid w:val="00872A83"/>
    <w:rsid w:val="00874122"/>
    <w:rsid w:val="00874EE9"/>
    <w:rsid w:val="00875587"/>
    <w:rsid w:val="00876C18"/>
    <w:rsid w:val="008807F8"/>
    <w:rsid w:val="008809F5"/>
    <w:rsid w:val="00881553"/>
    <w:rsid w:val="008848C2"/>
    <w:rsid w:val="00884BC0"/>
    <w:rsid w:val="008859D7"/>
    <w:rsid w:val="00886474"/>
    <w:rsid w:val="00886609"/>
    <w:rsid w:val="00886730"/>
    <w:rsid w:val="00886888"/>
    <w:rsid w:val="0088791D"/>
    <w:rsid w:val="00890930"/>
    <w:rsid w:val="008913B6"/>
    <w:rsid w:val="00891429"/>
    <w:rsid w:val="00891E1F"/>
    <w:rsid w:val="00892626"/>
    <w:rsid w:val="00894932"/>
    <w:rsid w:val="00894DA2"/>
    <w:rsid w:val="00895B32"/>
    <w:rsid w:val="00896401"/>
    <w:rsid w:val="00896947"/>
    <w:rsid w:val="00896B44"/>
    <w:rsid w:val="0089796C"/>
    <w:rsid w:val="008A0FA0"/>
    <w:rsid w:val="008A1D5E"/>
    <w:rsid w:val="008A26DB"/>
    <w:rsid w:val="008A3442"/>
    <w:rsid w:val="008A3EF9"/>
    <w:rsid w:val="008A650D"/>
    <w:rsid w:val="008A766D"/>
    <w:rsid w:val="008B0262"/>
    <w:rsid w:val="008B0B55"/>
    <w:rsid w:val="008B0C19"/>
    <w:rsid w:val="008B0DC9"/>
    <w:rsid w:val="008B15DE"/>
    <w:rsid w:val="008B2E7E"/>
    <w:rsid w:val="008B4A53"/>
    <w:rsid w:val="008B677D"/>
    <w:rsid w:val="008B6C02"/>
    <w:rsid w:val="008B6F4B"/>
    <w:rsid w:val="008B78BF"/>
    <w:rsid w:val="008C137F"/>
    <w:rsid w:val="008C22B1"/>
    <w:rsid w:val="008C3C58"/>
    <w:rsid w:val="008C493B"/>
    <w:rsid w:val="008C506D"/>
    <w:rsid w:val="008C537C"/>
    <w:rsid w:val="008D06A6"/>
    <w:rsid w:val="008D0BDC"/>
    <w:rsid w:val="008D135D"/>
    <w:rsid w:val="008D14B6"/>
    <w:rsid w:val="008D1525"/>
    <w:rsid w:val="008D31DF"/>
    <w:rsid w:val="008D4D9B"/>
    <w:rsid w:val="008D4E9C"/>
    <w:rsid w:val="008D5509"/>
    <w:rsid w:val="008D585E"/>
    <w:rsid w:val="008D6DC4"/>
    <w:rsid w:val="008D7830"/>
    <w:rsid w:val="008E2B28"/>
    <w:rsid w:val="008E3A3A"/>
    <w:rsid w:val="008E4030"/>
    <w:rsid w:val="008E4033"/>
    <w:rsid w:val="008E5CD0"/>
    <w:rsid w:val="008E5D17"/>
    <w:rsid w:val="008E6304"/>
    <w:rsid w:val="008E6593"/>
    <w:rsid w:val="008E7BAE"/>
    <w:rsid w:val="008F035C"/>
    <w:rsid w:val="008F11EC"/>
    <w:rsid w:val="008F1A2C"/>
    <w:rsid w:val="008F68BF"/>
    <w:rsid w:val="0090136F"/>
    <w:rsid w:val="0090315F"/>
    <w:rsid w:val="00906C7D"/>
    <w:rsid w:val="009115A0"/>
    <w:rsid w:val="00912CFF"/>
    <w:rsid w:val="00913316"/>
    <w:rsid w:val="00913DF8"/>
    <w:rsid w:val="00915226"/>
    <w:rsid w:val="00917156"/>
    <w:rsid w:val="00917563"/>
    <w:rsid w:val="009211BE"/>
    <w:rsid w:val="009223A5"/>
    <w:rsid w:val="00922BEC"/>
    <w:rsid w:val="00922C6E"/>
    <w:rsid w:val="00923C50"/>
    <w:rsid w:val="00923CA4"/>
    <w:rsid w:val="0092549F"/>
    <w:rsid w:val="00925741"/>
    <w:rsid w:val="00925D0A"/>
    <w:rsid w:val="00926796"/>
    <w:rsid w:val="00926884"/>
    <w:rsid w:val="00931DB1"/>
    <w:rsid w:val="009328FA"/>
    <w:rsid w:val="00932A0E"/>
    <w:rsid w:val="00932B4D"/>
    <w:rsid w:val="00934BB9"/>
    <w:rsid w:val="00934D33"/>
    <w:rsid w:val="00936615"/>
    <w:rsid w:val="00936626"/>
    <w:rsid w:val="00936DDC"/>
    <w:rsid w:val="00936FBE"/>
    <w:rsid w:val="00937CFC"/>
    <w:rsid w:val="00940161"/>
    <w:rsid w:val="00940F71"/>
    <w:rsid w:val="009410F6"/>
    <w:rsid w:val="009411C3"/>
    <w:rsid w:val="009413CF"/>
    <w:rsid w:val="0094571E"/>
    <w:rsid w:val="00946637"/>
    <w:rsid w:val="0095020F"/>
    <w:rsid w:val="0095089E"/>
    <w:rsid w:val="00952323"/>
    <w:rsid w:val="00952572"/>
    <w:rsid w:val="00952CB3"/>
    <w:rsid w:val="00953DA4"/>
    <w:rsid w:val="00954683"/>
    <w:rsid w:val="00954B18"/>
    <w:rsid w:val="00957A11"/>
    <w:rsid w:val="00957B2B"/>
    <w:rsid w:val="0096453B"/>
    <w:rsid w:val="0096568A"/>
    <w:rsid w:val="00965E0B"/>
    <w:rsid w:val="00965ECA"/>
    <w:rsid w:val="00966C86"/>
    <w:rsid w:val="0096714F"/>
    <w:rsid w:val="00970383"/>
    <w:rsid w:val="00971E28"/>
    <w:rsid w:val="00974431"/>
    <w:rsid w:val="00976028"/>
    <w:rsid w:val="009762CD"/>
    <w:rsid w:val="00976769"/>
    <w:rsid w:val="009776B2"/>
    <w:rsid w:val="009776F6"/>
    <w:rsid w:val="0098182C"/>
    <w:rsid w:val="0098207D"/>
    <w:rsid w:val="0098228A"/>
    <w:rsid w:val="00982A1F"/>
    <w:rsid w:val="00982AC2"/>
    <w:rsid w:val="00982F6D"/>
    <w:rsid w:val="00983E97"/>
    <w:rsid w:val="0098444D"/>
    <w:rsid w:val="00984D42"/>
    <w:rsid w:val="00985DFC"/>
    <w:rsid w:val="00987104"/>
    <w:rsid w:val="009877D0"/>
    <w:rsid w:val="009902A9"/>
    <w:rsid w:val="00990F70"/>
    <w:rsid w:val="00991401"/>
    <w:rsid w:val="00991E20"/>
    <w:rsid w:val="009928ED"/>
    <w:rsid w:val="00993C9A"/>
    <w:rsid w:val="009950F6"/>
    <w:rsid w:val="009958E5"/>
    <w:rsid w:val="00995DB1"/>
    <w:rsid w:val="00996099"/>
    <w:rsid w:val="00997871"/>
    <w:rsid w:val="00997F2F"/>
    <w:rsid w:val="009A09FF"/>
    <w:rsid w:val="009A1930"/>
    <w:rsid w:val="009A2B5C"/>
    <w:rsid w:val="009A3837"/>
    <w:rsid w:val="009A3D5D"/>
    <w:rsid w:val="009A4ED8"/>
    <w:rsid w:val="009A5968"/>
    <w:rsid w:val="009A5BE0"/>
    <w:rsid w:val="009A683D"/>
    <w:rsid w:val="009A7BF0"/>
    <w:rsid w:val="009A7ECB"/>
    <w:rsid w:val="009B0110"/>
    <w:rsid w:val="009B0369"/>
    <w:rsid w:val="009B1061"/>
    <w:rsid w:val="009B16F1"/>
    <w:rsid w:val="009B1B5C"/>
    <w:rsid w:val="009B1D92"/>
    <w:rsid w:val="009B2532"/>
    <w:rsid w:val="009B2726"/>
    <w:rsid w:val="009B2CC1"/>
    <w:rsid w:val="009B3795"/>
    <w:rsid w:val="009B3804"/>
    <w:rsid w:val="009B39A3"/>
    <w:rsid w:val="009B4AE4"/>
    <w:rsid w:val="009B5CA0"/>
    <w:rsid w:val="009B65B5"/>
    <w:rsid w:val="009B6E8C"/>
    <w:rsid w:val="009B6F78"/>
    <w:rsid w:val="009B78C3"/>
    <w:rsid w:val="009B7B03"/>
    <w:rsid w:val="009B7EE5"/>
    <w:rsid w:val="009C1223"/>
    <w:rsid w:val="009C23EF"/>
    <w:rsid w:val="009C282F"/>
    <w:rsid w:val="009C42FE"/>
    <w:rsid w:val="009C4350"/>
    <w:rsid w:val="009C4A8F"/>
    <w:rsid w:val="009C5C5A"/>
    <w:rsid w:val="009C683B"/>
    <w:rsid w:val="009D0009"/>
    <w:rsid w:val="009D12A6"/>
    <w:rsid w:val="009D16F7"/>
    <w:rsid w:val="009D1726"/>
    <w:rsid w:val="009D1F76"/>
    <w:rsid w:val="009D293B"/>
    <w:rsid w:val="009D2A4B"/>
    <w:rsid w:val="009D3160"/>
    <w:rsid w:val="009D628B"/>
    <w:rsid w:val="009E0A8D"/>
    <w:rsid w:val="009E118A"/>
    <w:rsid w:val="009E1BE5"/>
    <w:rsid w:val="009E1E44"/>
    <w:rsid w:val="009E4156"/>
    <w:rsid w:val="009E44AE"/>
    <w:rsid w:val="009E4668"/>
    <w:rsid w:val="009E62A3"/>
    <w:rsid w:val="009E6412"/>
    <w:rsid w:val="009E7305"/>
    <w:rsid w:val="009F0A61"/>
    <w:rsid w:val="009F10BA"/>
    <w:rsid w:val="009F2411"/>
    <w:rsid w:val="009F5531"/>
    <w:rsid w:val="009F57E8"/>
    <w:rsid w:val="009F57FA"/>
    <w:rsid w:val="009F5F24"/>
    <w:rsid w:val="009F611B"/>
    <w:rsid w:val="009F6B7C"/>
    <w:rsid w:val="009F77F1"/>
    <w:rsid w:val="00A00888"/>
    <w:rsid w:val="00A02A26"/>
    <w:rsid w:val="00A04030"/>
    <w:rsid w:val="00A046A7"/>
    <w:rsid w:val="00A048AE"/>
    <w:rsid w:val="00A05B16"/>
    <w:rsid w:val="00A05D6E"/>
    <w:rsid w:val="00A072B3"/>
    <w:rsid w:val="00A07606"/>
    <w:rsid w:val="00A07F2F"/>
    <w:rsid w:val="00A11002"/>
    <w:rsid w:val="00A11249"/>
    <w:rsid w:val="00A118AA"/>
    <w:rsid w:val="00A12994"/>
    <w:rsid w:val="00A12AB0"/>
    <w:rsid w:val="00A136A7"/>
    <w:rsid w:val="00A13C6F"/>
    <w:rsid w:val="00A169EB"/>
    <w:rsid w:val="00A17356"/>
    <w:rsid w:val="00A179DA"/>
    <w:rsid w:val="00A17C84"/>
    <w:rsid w:val="00A20912"/>
    <w:rsid w:val="00A2109B"/>
    <w:rsid w:val="00A2121A"/>
    <w:rsid w:val="00A21FE5"/>
    <w:rsid w:val="00A22213"/>
    <w:rsid w:val="00A22CAA"/>
    <w:rsid w:val="00A24168"/>
    <w:rsid w:val="00A2419B"/>
    <w:rsid w:val="00A24734"/>
    <w:rsid w:val="00A266C8"/>
    <w:rsid w:val="00A26949"/>
    <w:rsid w:val="00A27CF7"/>
    <w:rsid w:val="00A31B55"/>
    <w:rsid w:val="00A32E28"/>
    <w:rsid w:val="00A3345B"/>
    <w:rsid w:val="00A33F4A"/>
    <w:rsid w:val="00A33FB5"/>
    <w:rsid w:val="00A3498C"/>
    <w:rsid w:val="00A34D7C"/>
    <w:rsid w:val="00A3577A"/>
    <w:rsid w:val="00A35E01"/>
    <w:rsid w:val="00A35E6D"/>
    <w:rsid w:val="00A36A58"/>
    <w:rsid w:val="00A36B3B"/>
    <w:rsid w:val="00A37419"/>
    <w:rsid w:val="00A4054F"/>
    <w:rsid w:val="00A4235E"/>
    <w:rsid w:val="00A44298"/>
    <w:rsid w:val="00A44B5F"/>
    <w:rsid w:val="00A46B17"/>
    <w:rsid w:val="00A46EF3"/>
    <w:rsid w:val="00A4769F"/>
    <w:rsid w:val="00A476DB"/>
    <w:rsid w:val="00A50A43"/>
    <w:rsid w:val="00A517D1"/>
    <w:rsid w:val="00A530C9"/>
    <w:rsid w:val="00A552AD"/>
    <w:rsid w:val="00A55A70"/>
    <w:rsid w:val="00A55DD6"/>
    <w:rsid w:val="00A5653B"/>
    <w:rsid w:val="00A6118D"/>
    <w:rsid w:val="00A61196"/>
    <w:rsid w:val="00A61FAE"/>
    <w:rsid w:val="00A637CD"/>
    <w:rsid w:val="00A65A84"/>
    <w:rsid w:val="00A6672C"/>
    <w:rsid w:val="00A672AF"/>
    <w:rsid w:val="00A709F3"/>
    <w:rsid w:val="00A70D1E"/>
    <w:rsid w:val="00A71B69"/>
    <w:rsid w:val="00A71BF1"/>
    <w:rsid w:val="00A72C91"/>
    <w:rsid w:val="00A76BBB"/>
    <w:rsid w:val="00A773BF"/>
    <w:rsid w:val="00A80A02"/>
    <w:rsid w:val="00A80B14"/>
    <w:rsid w:val="00A812BE"/>
    <w:rsid w:val="00A81A32"/>
    <w:rsid w:val="00A83D01"/>
    <w:rsid w:val="00A84C64"/>
    <w:rsid w:val="00A84F43"/>
    <w:rsid w:val="00A90EA2"/>
    <w:rsid w:val="00A92264"/>
    <w:rsid w:val="00A943BE"/>
    <w:rsid w:val="00A947BE"/>
    <w:rsid w:val="00A94E80"/>
    <w:rsid w:val="00A96463"/>
    <w:rsid w:val="00A97F77"/>
    <w:rsid w:val="00AA04F9"/>
    <w:rsid w:val="00AA0B25"/>
    <w:rsid w:val="00AA0EE4"/>
    <w:rsid w:val="00AA13C2"/>
    <w:rsid w:val="00AA1502"/>
    <w:rsid w:val="00AA1566"/>
    <w:rsid w:val="00AA2A64"/>
    <w:rsid w:val="00AA4D86"/>
    <w:rsid w:val="00AA6C07"/>
    <w:rsid w:val="00AB15F3"/>
    <w:rsid w:val="00AB2913"/>
    <w:rsid w:val="00AB3B80"/>
    <w:rsid w:val="00AB44B9"/>
    <w:rsid w:val="00AB4581"/>
    <w:rsid w:val="00AB48B4"/>
    <w:rsid w:val="00AB48E0"/>
    <w:rsid w:val="00AB4C7D"/>
    <w:rsid w:val="00AB5AB2"/>
    <w:rsid w:val="00AB690E"/>
    <w:rsid w:val="00AC0779"/>
    <w:rsid w:val="00AC16B9"/>
    <w:rsid w:val="00AC17AE"/>
    <w:rsid w:val="00AC1F91"/>
    <w:rsid w:val="00AC3CA0"/>
    <w:rsid w:val="00AC42F6"/>
    <w:rsid w:val="00AC6C74"/>
    <w:rsid w:val="00AC7153"/>
    <w:rsid w:val="00AC757D"/>
    <w:rsid w:val="00AD008A"/>
    <w:rsid w:val="00AD1F8F"/>
    <w:rsid w:val="00AD215E"/>
    <w:rsid w:val="00AD22EA"/>
    <w:rsid w:val="00AD257C"/>
    <w:rsid w:val="00AD2863"/>
    <w:rsid w:val="00AD307A"/>
    <w:rsid w:val="00AD3901"/>
    <w:rsid w:val="00AD44AE"/>
    <w:rsid w:val="00AD6022"/>
    <w:rsid w:val="00AD6EEF"/>
    <w:rsid w:val="00AD7B78"/>
    <w:rsid w:val="00AE19B9"/>
    <w:rsid w:val="00AE21D3"/>
    <w:rsid w:val="00AE232A"/>
    <w:rsid w:val="00AE2442"/>
    <w:rsid w:val="00AE3D32"/>
    <w:rsid w:val="00AE52D7"/>
    <w:rsid w:val="00AE62C7"/>
    <w:rsid w:val="00AE7DE3"/>
    <w:rsid w:val="00AF0509"/>
    <w:rsid w:val="00AF0CEA"/>
    <w:rsid w:val="00AF1968"/>
    <w:rsid w:val="00AF30C7"/>
    <w:rsid w:val="00AF5F09"/>
    <w:rsid w:val="00AF7011"/>
    <w:rsid w:val="00B00C02"/>
    <w:rsid w:val="00B00D3C"/>
    <w:rsid w:val="00B027D6"/>
    <w:rsid w:val="00B02BB2"/>
    <w:rsid w:val="00B02C0D"/>
    <w:rsid w:val="00B0406B"/>
    <w:rsid w:val="00B049F1"/>
    <w:rsid w:val="00B05049"/>
    <w:rsid w:val="00B05BB1"/>
    <w:rsid w:val="00B06A5C"/>
    <w:rsid w:val="00B10CAD"/>
    <w:rsid w:val="00B11B05"/>
    <w:rsid w:val="00B12110"/>
    <w:rsid w:val="00B140CF"/>
    <w:rsid w:val="00B16DB1"/>
    <w:rsid w:val="00B17186"/>
    <w:rsid w:val="00B17327"/>
    <w:rsid w:val="00B17837"/>
    <w:rsid w:val="00B205AC"/>
    <w:rsid w:val="00B21E59"/>
    <w:rsid w:val="00B21F4F"/>
    <w:rsid w:val="00B24495"/>
    <w:rsid w:val="00B24828"/>
    <w:rsid w:val="00B2507F"/>
    <w:rsid w:val="00B25F7F"/>
    <w:rsid w:val="00B26C8E"/>
    <w:rsid w:val="00B27EC0"/>
    <w:rsid w:val="00B30FBF"/>
    <w:rsid w:val="00B32C36"/>
    <w:rsid w:val="00B32F0D"/>
    <w:rsid w:val="00B330C9"/>
    <w:rsid w:val="00B3345D"/>
    <w:rsid w:val="00B33F03"/>
    <w:rsid w:val="00B34FBB"/>
    <w:rsid w:val="00B352B3"/>
    <w:rsid w:val="00B35890"/>
    <w:rsid w:val="00B3633B"/>
    <w:rsid w:val="00B36450"/>
    <w:rsid w:val="00B3673C"/>
    <w:rsid w:val="00B36B5D"/>
    <w:rsid w:val="00B37573"/>
    <w:rsid w:val="00B3789C"/>
    <w:rsid w:val="00B40080"/>
    <w:rsid w:val="00B405EB"/>
    <w:rsid w:val="00B409C9"/>
    <w:rsid w:val="00B414D2"/>
    <w:rsid w:val="00B437F9"/>
    <w:rsid w:val="00B44263"/>
    <w:rsid w:val="00B463CB"/>
    <w:rsid w:val="00B467A7"/>
    <w:rsid w:val="00B46E6C"/>
    <w:rsid w:val="00B50D86"/>
    <w:rsid w:val="00B51018"/>
    <w:rsid w:val="00B51E66"/>
    <w:rsid w:val="00B5220C"/>
    <w:rsid w:val="00B53E1D"/>
    <w:rsid w:val="00B54922"/>
    <w:rsid w:val="00B56592"/>
    <w:rsid w:val="00B568C4"/>
    <w:rsid w:val="00B6014A"/>
    <w:rsid w:val="00B607BF"/>
    <w:rsid w:val="00B60A5D"/>
    <w:rsid w:val="00B61321"/>
    <w:rsid w:val="00B636EC"/>
    <w:rsid w:val="00B64283"/>
    <w:rsid w:val="00B64A56"/>
    <w:rsid w:val="00B653D0"/>
    <w:rsid w:val="00B656BE"/>
    <w:rsid w:val="00B66C21"/>
    <w:rsid w:val="00B67370"/>
    <w:rsid w:val="00B72B3C"/>
    <w:rsid w:val="00B72F4A"/>
    <w:rsid w:val="00B73E7A"/>
    <w:rsid w:val="00B746F7"/>
    <w:rsid w:val="00B76105"/>
    <w:rsid w:val="00B800BA"/>
    <w:rsid w:val="00B80EFC"/>
    <w:rsid w:val="00B81C69"/>
    <w:rsid w:val="00B856A6"/>
    <w:rsid w:val="00B862C4"/>
    <w:rsid w:val="00B8687C"/>
    <w:rsid w:val="00B900A1"/>
    <w:rsid w:val="00B901DC"/>
    <w:rsid w:val="00B929C0"/>
    <w:rsid w:val="00B93369"/>
    <w:rsid w:val="00B958DF"/>
    <w:rsid w:val="00B9599D"/>
    <w:rsid w:val="00B95EB1"/>
    <w:rsid w:val="00B9676C"/>
    <w:rsid w:val="00B969A2"/>
    <w:rsid w:val="00BA12DC"/>
    <w:rsid w:val="00BA1EED"/>
    <w:rsid w:val="00BA3390"/>
    <w:rsid w:val="00BA4005"/>
    <w:rsid w:val="00BA7843"/>
    <w:rsid w:val="00BA7D38"/>
    <w:rsid w:val="00BB0277"/>
    <w:rsid w:val="00BB1917"/>
    <w:rsid w:val="00BB22C9"/>
    <w:rsid w:val="00BB269A"/>
    <w:rsid w:val="00BB2763"/>
    <w:rsid w:val="00BB38AE"/>
    <w:rsid w:val="00BB4282"/>
    <w:rsid w:val="00BB551F"/>
    <w:rsid w:val="00BB5B56"/>
    <w:rsid w:val="00BB6B39"/>
    <w:rsid w:val="00BB7D3E"/>
    <w:rsid w:val="00BC0BCE"/>
    <w:rsid w:val="00BC14A6"/>
    <w:rsid w:val="00BC1CB0"/>
    <w:rsid w:val="00BC28E1"/>
    <w:rsid w:val="00BC3AE8"/>
    <w:rsid w:val="00BC6656"/>
    <w:rsid w:val="00BC6EF5"/>
    <w:rsid w:val="00BD11D3"/>
    <w:rsid w:val="00BD2651"/>
    <w:rsid w:val="00BD2E90"/>
    <w:rsid w:val="00BD521E"/>
    <w:rsid w:val="00BD590A"/>
    <w:rsid w:val="00BD6984"/>
    <w:rsid w:val="00BD716F"/>
    <w:rsid w:val="00BD7D67"/>
    <w:rsid w:val="00BE11AF"/>
    <w:rsid w:val="00BE1622"/>
    <w:rsid w:val="00BE1DF4"/>
    <w:rsid w:val="00BE26E5"/>
    <w:rsid w:val="00BE2719"/>
    <w:rsid w:val="00BE36E6"/>
    <w:rsid w:val="00BE4208"/>
    <w:rsid w:val="00BE43C4"/>
    <w:rsid w:val="00BE45B8"/>
    <w:rsid w:val="00BE48B6"/>
    <w:rsid w:val="00BE53C7"/>
    <w:rsid w:val="00BE5C27"/>
    <w:rsid w:val="00BE5CEF"/>
    <w:rsid w:val="00BE7E75"/>
    <w:rsid w:val="00BF23C5"/>
    <w:rsid w:val="00BF2DCB"/>
    <w:rsid w:val="00BF2E95"/>
    <w:rsid w:val="00BF3E3C"/>
    <w:rsid w:val="00BF484F"/>
    <w:rsid w:val="00BF4B51"/>
    <w:rsid w:val="00BF5074"/>
    <w:rsid w:val="00BF6F47"/>
    <w:rsid w:val="00C025C2"/>
    <w:rsid w:val="00C03164"/>
    <w:rsid w:val="00C0344E"/>
    <w:rsid w:val="00C034A5"/>
    <w:rsid w:val="00C04C6F"/>
    <w:rsid w:val="00C04EC0"/>
    <w:rsid w:val="00C05D7C"/>
    <w:rsid w:val="00C06CE7"/>
    <w:rsid w:val="00C06D21"/>
    <w:rsid w:val="00C07902"/>
    <w:rsid w:val="00C07DCA"/>
    <w:rsid w:val="00C10CD5"/>
    <w:rsid w:val="00C11A1E"/>
    <w:rsid w:val="00C123E6"/>
    <w:rsid w:val="00C1365F"/>
    <w:rsid w:val="00C1448E"/>
    <w:rsid w:val="00C1479B"/>
    <w:rsid w:val="00C14DC6"/>
    <w:rsid w:val="00C155EE"/>
    <w:rsid w:val="00C16C32"/>
    <w:rsid w:val="00C16F46"/>
    <w:rsid w:val="00C17618"/>
    <w:rsid w:val="00C202A1"/>
    <w:rsid w:val="00C2139E"/>
    <w:rsid w:val="00C21FB7"/>
    <w:rsid w:val="00C221C4"/>
    <w:rsid w:val="00C226CC"/>
    <w:rsid w:val="00C22886"/>
    <w:rsid w:val="00C24960"/>
    <w:rsid w:val="00C275CD"/>
    <w:rsid w:val="00C276E8"/>
    <w:rsid w:val="00C27B44"/>
    <w:rsid w:val="00C30E72"/>
    <w:rsid w:val="00C31530"/>
    <w:rsid w:val="00C31E3D"/>
    <w:rsid w:val="00C32B29"/>
    <w:rsid w:val="00C3622E"/>
    <w:rsid w:val="00C36E77"/>
    <w:rsid w:val="00C37C24"/>
    <w:rsid w:val="00C37D65"/>
    <w:rsid w:val="00C40659"/>
    <w:rsid w:val="00C42657"/>
    <w:rsid w:val="00C43AED"/>
    <w:rsid w:val="00C44011"/>
    <w:rsid w:val="00C44FF9"/>
    <w:rsid w:val="00C450A7"/>
    <w:rsid w:val="00C46D0C"/>
    <w:rsid w:val="00C46F21"/>
    <w:rsid w:val="00C47624"/>
    <w:rsid w:val="00C47F8D"/>
    <w:rsid w:val="00C51D43"/>
    <w:rsid w:val="00C538F9"/>
    <w:rsid w:val="00C5394A"/>
    <w:rsid w:val="00C546E4"/>
    <w:rsid w:val="00C55038"/>
    <w:rsid w:val="00C55A63"/>
    <w:rsid w:val="00C56F80"/>
    <w:rsid w:val="00C572B1"/>
    <w:rsid w:val="00C601E9"/>
    <w:rsid w:val="00C615CA"/>
    <w:rsid w:val="00C61AAB"/>
    <w:rsid w:val="00C62B21"/>
    <w:rsid w:val="00C631CC"/>
    <w:rsid w:val="00C64022"/>
    <w:rsid w:val="00C647E9"/>
    <w:rsid w:val="00C713D3"/>
    <w:rsid w:val="00C71565"/>
    <w:rsid w:val="00C72AF8"/>
    <w:rsid w:val="00C74AA6"/>
    <w:rsid w:val="00C767D4"/>
    <w:rsid w:val="00C76F6F"/>
    <w:rsid w:val="00C803A0"/>
    <w:rsid w:val="00C80AC1"/>
    <w:rsid w:val="00C81CEE"/>
    <w:rsid w:val="00C83532"/>
    <w:rsid w:val="00C867A4"/>
    <w:rsid w:val="00C879ED"/>
    <w:rsid w:val="00C900C0"/>
    <w:rsid w:val="00C91090"/>
    <w:rsid w:val="00C92D41"/>
    <w:rsid w:val="00C92FF1"/>
    <w:rsid w:val="00C9306B"/>
    <w:rsid w:val="00C93BE4"/>
    <w:rsid w:val="00C93E9B"/>
    <w:rsid w:val="00C93F6E"/>
    <w:rsid w:val="00C94375"/>
    <w:rsid w:val="00C9458F"/>
    <w:rsid w:val="00C947CC"/>
    <w:rsid w:val="00C9498A"/>
    <w:rsid w:val="00C94D1B"/>
    <w:rsid w:val="00C94D60"/>
    <w:rsid w:val="00C954C4"/>
    <w:rsid w:val="00C959E1"/>
    <w:rsid w:val="00C97775"/>
    <w:rsid w:val="00CA174E"/>
    <w:rsid w:val="00CA3297"/>
    <w:rsid w:val="00CA3908"/>
    <w:rsid w:val="00CA3D25"/>
    <w:rsid w:val="00CA4547"/>
    <w:rsid w:val="00CA5580"/>
    <w:rsid w:val="00CA56FC"/>
    <w:rsid w:val="00CA571E"/>
    <w:rsid w:val="00CA63DF"/>
    <w:rsid w:val="00CB0F74"/>
    <w:rsid w:val="00CB13D1"/>
    <w:rsid w:val="00CB1ED1"/>
    <w:rsid w:val="00CB2A0B"/>
    <w:rsid w:val="00CB2C7B"/>
    <w:rsid w:val="00CB3BB1"/>
    <w:rsid w:val="00CB5F37"/>
    <w:rsid w:val="00CB6267"/>
    <w:rsid w:val="00CB6539"/>
    <w:rsid w:val="00CC2476"/>
    <w:rsid w:val="00CC2FA1"/>
    <w:rsid w:val="00CC3459"/>
    <w:rsid w:val="00CC4037"/>
    <w:rsid w:val="00CC5989"/>
    <w:rsid w:val="00CC626E"/>
    <w:rsid w:val="00CC7214"/>
    <w:rsid w:val="00CC7434"/>
    <w:rsid w:val="00CC7B48"/>
    <w:rsid w:val="00CC7D06"/>
    <w:rsid w:val="00CC7DAD"/>
    <w:rsid w:val="00CC7E8E"/>
    <w:rsid w:val="00CD0366"/>
    <w:rsid w:val="00CD1514"/>
    <w:rsid w:val="00CD1667"/>
    <w:rsid w:val="00CD1858"/>
    <w:rsid w:val="00CD2F0C"/>
    <w:rsid w:val="00CD3343"/>
    <w:rsid w:val="00CD4DDA"/>
    <w:rsid w:val="00CD4EDB"/>
    <w:rsid w:val="00CD5A71"/>
    <w:rsid w:val="00CD75F4"/>
    <w:rsid w:val="00CE14A3"/>
    <w:rsid w:val="00CE3620"/>
    <w:rsid w:val="00CE3D26"/>
    <w:rsid w:val="00CE4C33"/>
    <w:rsid w:val="00CE6190"/>
    <w:rsid w:val="00CF00D4"/>
    <w:rsid w:val="00CF0685"/>
    <w:rsid w:val="00CF0C52"/>
    <w:rsid w:val="00CF21BD"/>
    <w:rsid w:val="00CF2661"/>
    <w:rsid w:val="00CF3DF2"/>
    <w:rsid w:val="00CF4C60"/>
    <w:rsid w:val="00CF4FE2"/>
    <w:rsid w:val="00CF5589"/>
    <w:rsid w:val="00CF5A58"/>
    <w:rsid w:val="00CF6494"/>
    <w:rsid w:val="00CF71F4"/>
    <w:rsid w:val="00D00C20"/>
    <w:rsid w:val="00D00F8F"/>
    <w:rsid w:val="00D01B04"/>
    <w:rsid w:val="00D020FE"/>
    <w:rsid w:val="00D0294D"/>
    <w:rsid w:val="00D02C31"/>
    <w:rsid w:val="00D03AE8"/>
    <w:rsid w:val="00D03C91"/>
    <w:rsid w:val="00D04C69"/>
    <w:rsid w:val="00D05DDB"/>
    <w:rsid w:val="00D05FB7"/>
    <w:rsid w:val="00D0667F"/>
    <w:rsid w:val="00D075DC"/>
    <w:rsid w:val="00D07990"/>
    <w:rsid w:val="00D07DA8"/>
    <w:rsid w:val="00D100A3"/>
    <w:rsid w:val="00D122AB"/>
    <w:rsid w:val="00D130B6"/>
    <w:rsid w:val="00D135EE"/>
    <w:rsid w:val="00D13711"/>
    <w:rsid w:val="00D14309"/>
    <w:rsid w:val="00D15A07"/>
    <w:rsid w:val="00D15D2C"/>
    <w:rsid w:val="00D163CC"/>
    <w:rsid w:val="00D169AF"/>
    <w:rsid w:val="00D17D1D"/>
    <w:rsid w:val="00D200CB"/>
    <w:rsid w:val="00D213E1"/>
    <w:rsid w:val="00D21F56"/>
    <w:rsid w:val="00D23A27"/>
    <w:rsid w:val="00D25376"/>
    <w:rsid w:val="00D260AA"/>
    <w:rsid w:val="00D264F4"/>
    <w:rsid w:val="00D27D8D"/>
    <w:rsid w:val="00D3050E"/>
    <w:rsid w:val="00D306B7"/>
    <w:rsid w:val="00D3134F"/>
    <w:rsid w:val="00D316D2"/>
    <w:rsid w:val="00D32843"/>
    <w:rsid w:val="00D35690"/>
    <w:rsid w:val="00D35DF6"/>
    <w:rsid w:val="00D36E7A"/>
    <w:rsid w:val="00D3750E"/>
    <w:rsid w:val="00D41EB8"/>
    <w:rsid w:val="00D42B4C"/>
    <w:rsid w:val="00D43B3E"/>
    <w:rsid w:val="00D477F5"/>
    <w:rsid w:val="00D50522"/>
    <w:rsid w:val="00D51535"/>
    <w:rsid w:val="00D51D4A"/>
    <w:rsid w:val="00D51EE9"/>
    <w:rsid w:val="00D52294"/>
    <w:rsid w:val="00D52D0E"/>
    <w:rsid w:val="00D539B9"/>
    <w:rsid w:val="00D53BFA"/>
    <w:rsid w:val="00D544CB"/>
    <w:rsid w:val="00D54C86"/>
    <w:rsid w:val="00D54E5E"/>
    <w:rsid w:val="00D56289"/>
    <w:rsid w:val="00D5663A"/>
    <w:rsid w:val="00D56789"/>
    <w:rsid w:val="00D57E11"/>
    <w:rsid w:val="00D607A2"/>
    <w:rsid w:val="00D609D0"/>
    <w:rsid w:val="00D614F0"/>
    <w:rsid w:val="00D6195C"/>
    <w:rsid w:val="00D61A51"/>
    <w:rsid w:val="00D62037"/>
    <w:rsid w:val="00D639E9"/>
    <w:rsid w:val="00D640FF"/>
    <w:rsid w:val="00D6466A"/>
    <w:rsid w:val="00D64954"/>
    <w:rsid w:val="00D64B60"/>
    <w:rsid w:val="00D66E0B"/>
    <w:rsid w:val="00D70065"/>
    <w:rsid w:val="00D70899"/>
    <w:rsid w:val="00D7114A"/>
    <w:rsid w:val="00D723A5"/>
    <w:rsid w:val="00D7294F"/>
    <w:rsid w:val="00D7326E"/>
    <w:rsid w:val="00D74EDF"/>
    <w:rsid w:val="00D752A8"/>
    <w:rsid w:val="00D752CA"/>
    <w:rsid w:val="00D766CF"/>
    <w:rsid w:val="00D76E03"/>
    <w:rsid w:val="00D775BF"/>
    <w:rsid w:val="00D80B57"/>
    <w:rsid w:val="00D83FD0"/>
    <w:rsid w:val="00D84270"/>
    <w:rsid w:val="00D8433F"/>
    <w:rsid w:val="00D845C9"/>
    <w:rsid w:val="00D84DEC"/>
    <w:rsid w:val="00D86472"/>
    <w:rsid w:val="00D87C32"/>
    <w:rsid w:val="00D916A7"/>
    <w:rsid w:val="00D91D77"/>
    <w:rsid w:val="00D91EAC"/>
    <w:rsid w:val="00D924FA"/>
    <w:rsid w:val="00D939C4"/>
    <w:rsid w:val="00D940D3"/>
    <w:rsid w:val="00D94573"/>
    <w:rsid w:val="00D9461B"/>
    <w:rsid w:val="00D9510A"/>
    <w:rsid w:val="00D952AE"/>
    <w:rsid w:val="00D954B3"/>
    <w:rsid w:val="00D960D2"/>
    <w:rsid w:val="00D9681F"/>
    <w:rsid w:val="00D96909"/>
    <w:rsid w:val="00D97342"/>
    <w:rsid w:val="00DA0553"/>
    <w:rsid w:val="00DA1151"/>
    <w:rsid w:val="00DA143D"/>
    <w:rsid w:val="00DA27F5"/>
    <w:rsid w:val="00DA426E"/>
    <w:rsid w:val="00DA4B88"/>
    <w:rsid w:val="00DA59A7"/>
    <w:rsid w:val="00DA6324"/>
    <w:rsid w:val="00DA6DF9"/>
    <w:rsid w:val="00DA6F6C"/>
    <w:rsid w:val="00DA7690"/>
    <w:rsid w:val="00DB0C5B"/>
    <w:rsid w:val="00DB0CDF"/>
    <w:rsid w:val="00DB2218"/>
    <w:rsid w:val="00DB2E7D"/>
    <w:rsid w:val="00DB3AD5"/>
    <w:rsid w:val="00DB5613"/>
    <w:rsid w:val="00DB61EA"/>
    <w:rsid w:val="00DB6C15"/>
    <w:rsid w:val="00DB6F18"/>
    <w:rsid w:val="00DB7CFB"/>
    <w:rsid w:val="00DC015D"/>
    <w:rsid w:val="00DC3F72"/>
    <w:rsid w:val="00DC486B"/>
    <w:rsid w:val="00DC4F6E"/>
    <w:rsid w:val="00DC5539"/>
    <w:rsid w:val="00DD1639"/>
    <w:rsid w:val="00DD19FF"/>
    <w:rsid w:val="00DD1BDD"/>
    <w:rsid w:val="00DD1C59"/>
    <w:rsid w:val="00DD280D"/>
    <w:rsid w:val="00DD44B4"/>
    <w:rsid w:val="00DD5CF8"/>
    <w:rsid w:val="00DD5E68"/>
    <w:rsid w:val="00DD6845"/>
    <w:rsid w:val="00DD6DD4"/>
    <w:rsid w:val="00DD7B86"/>
    <w:rsid w:val="00DE1432"/>
    <w:rsid w:val="00DE2485"/>
    <w:rsid w:val="00DE278F"/>
    <w:rsid w:val="00DE2831"/>
    <w:rsid w:val="00DE29A6"/>
    <w:rsid w:val="00DE5173"/>
    <w:rsid w:val="00DE545A"/>
    <w:rsid w:val="00DE55C6"/>
    <w:rsid w:val="00DE61F6"/>
    <w:rsid w:val="00DE672B"/>
    <w:rsid w:val="00DE68C4"/>
    <w:rsid w:val="00DE6A70"/>
    <w:rsid w:val="00DF09C5"/>
    <w:rsid w:val="00DF0B84"/>
    <w:rsid w:val="00DF105A"/>
    <w:rsid w:val="00DF1942"/>
    <w:rsid w:val="00DF1C10"/>
    <w:rsid w:val="00DF4F38"/>
    <w:rsid w:val="00DF7A06"/>
    <w:rsid w:val="00E000D9"/>
    <w:rsid w:val="00E006DF"/>
    <w:rsid w:val="00E03A3E"/>
    <w:rsid w:val="00E044F4"/>
    <w:rsid w:val="00E0533F"/>
    <w:rsid w:val="00E072C6"/>
    <w:rsid w:val="00E073DE"/>
    <w:rsid w:val="00E10B8F"/>
    <w:rsid w:val="00E127EA"/>
    <w:rsid w:val="00E128F0"/>
    <w:rsid w:val="00E12921"/>
    <w:rsid w:val="00E12EE3"/>
    <w:rsid w:val="00E15513"/>
    <w:rsid w:val="00E15D1C"/>
    <w:rsid w:val="00E163A7"/>
    <w:rsid w:val="00E16C43"/>
    <w:rsid w:val="00E1731F"/>
    <w:rsid w:val="00E17821"/>
    <w:rsid w:val="00E17EE1"/>
    <w:rsid w:val="00E20F1C"/>
    <w:rsid w:val="00E21139"/>
    <w:rsid w:val="00E21360"/>
    <w:rsid w:val="00E21B0E"/>
    <w:rsid w:val="00E22363"/>
    <w:rsid w:val="00E2346B"/>
    <w:rsid w:val="00E244B2"/>
    <w:rsid w:val="00E24DAA"/>
    <w:rsid w:val="00E2628D"/>
    <w:rsid w:val="00E2704B"/>
    <w:rsid w:val="00E27149"/>
    <w:rsid w:val="00E2735B"/>
    <w:rsid w:val="00E2762A"/>
    <w:rsid w:val="00E303E1"/>
    <w:rsid w:val="00E31412"/>
    <w:rsid w:val="00E33159"/>
    <w:rsid w:val="00E33AFF"/>
    <w:rsid w:val="00E34760"/>
    <w:rsid w:val="00E34E19"/>
    <w:rsid w:val="00E353CD"/>
    <w:rsid w:val="00E35AFA"/>
    <w:rsid w:val="00E360DE"/>
    <w:rsid w:val="00E36192"/>
    <w:rsid w:val="00E36A09"/>
    <w:rsid w:val="00E37400"/>
    <w:rsid w:val="00E37879"/>
    <w:rsid w:val="00E40334"/>
    <w:rsid w:val="00E404C6"/>
    <w:rsid w:val="00E40E98"/>
    <w:rsid w:val="00E43650"/>
    <w:rsid w:val="00E43AAA"/>
    <w:rsid w:val="00E43CDA"/>
    <w:rsid w:val="00E441A1"/>
    <w:rsid w:val="00E441B1"/>
    <w:rsid w:val="00E461F5"/>
    <w:rsid w:val="00E5021C"/>
    <w:rsid w:val="00E50F98"/>
    <w:rsid w:val="00E514FA"/>
    <w:rsid w:val="00E523D4"/>
    <w:rsid w:val="00E53195"/>
    <w:rsid w:val="00E55C5F"/>
    <w:rsid w:val="00E55D39"/>
    <w:rsid w:val="00E5661F"/>
    <w:rsid w:val="00E56BB1"/>
    <w:rsid w:val="00E62FCD"/>
    <w:rsid w:val="00E64D20"/>
    <w:rsid w:val="00E64F72"/>
    <w:rsid w:val="00E6561F"/>
    <w:rsid w:val="00E65DFC"/>
    <w:rsid w:val="00E671B9"/>
    <w:rsid w:val="00E7000D"/>
    <w:rsid w:val="00E70973"/>
    <w:rsid w:val="00E713B7"/>
    <w:rsid w:val="00E7193C"/>
    <w:rsid w:val="00E74674"/>
    <w:rsid w:val="00E75F0A"/>
    <w:rsid w:val="00E76804"/>
    <w:rsid w:val="00E76F9D"/>
    <w:rsid w:val="00E779F7"/>
    <w:rsid w:val="00E80AA7"/>
    <w:rsid w:val="00E821D5"/>
    <w:rsid w:val="00E82892"/>
    <w:rsid w:val="00E8315D"/>
    <w:rsid w:val="00E8389D"/>
    <w:rsid w:val="00E83CB9"/>
    <w:rsid w:val="00E84647"/>
    <w:rsid w:val="00E84B6C"/>
    <w:rsid w:val="00E85584"/>
    <w:rsid w:val="00E8561C"/>
    <w:rsid w:val="00E85883"/>
    <w:rsid w:val="00E85CA0"/>
    <w:rsid w:val="00E85F39"/>
    <w:rsid w:val="00E86079"/>
    <w:rsid w:val="00E8617F"/>
    <w:rsid w:val="00E8647E"/>
    <w:rsid w:val="00E871E1"/>
    <w:rsid w:val="00E879F4"/>
    <w:rsid w:val="00E90CB3"/>
    <w:rsid w:val="00E92D34"/>
    <w:rsid w:val="00E937E5"/>
    <w:rsid w:val="00E95943"/>
    <w:rsid w:val="00E959FB"/>
    <w:rsid w:val="00E95E13"/>
    <w:rsid w:val="00E97C49"/>
    <w:rsid w:val="00EA0063"/>
    <w:rsid w:val="00EA11F0"/>
    <w:rsid w:val="00EA2C01"/>
    <w:rsid w:val="00EA5211"/>
    <w:rsid w:val="00EA6009"/>
    <w:rsid w:val="00EA6C5C"/>
    <w:rsid w:val="00EA6E5B"/>
    <w:rsid w:val="00EA7ACF"/>
    <w:rsid w:val="00EB48CA"/>
    <w:rsid w:val="00EB518E"/>
    <w:rsid w:val="00EB6C07"/>
    <w:rsid w:val="00EB6D03"/>
    <w:rsid w:val="00EB722A"/>
    <w:rsid w:val="00EC166C"/>
    <w:rsid w:val="00EC1843"/>
    <w:rsid w:val="00EC2425"/>
    <w:rsid w:val="00EC29F3"/>
    <w:rsid w:val="00EC573C"/>
    <w:rsid w:val="00EC5FA4"/>
    <w:rsid w:val="00EC7F7D"/>
    <w:rsid w:val="00ED11FC"/>
    <w:rsid w:val="00ED16B3"/>
    <w:rsid w:val="00ED2639"/>
    <w:rsid w:val="00ED3415"/>
    <w:rsid w:val="00ED3CE8"/>
    <w:rsid w:val="00ED44F8"/>
    <w:rsid w:val="00ED4679"/>
    <w:rsid w:val="00EE0130"/>
    <w:rsid w:val="00EE1028"/>
    <w:rsid w:val="00EE11FB"/>
    <w:rsid w:val="00EE1F48"/>
    <w:rsid w:val="00EE49CD"/>
    <w:rsid w:val="00EE5D13"/>
    <w:rsid w:val="00EE60E9"/>
    <w:rsid w:val="00EE7233"/>
    <w:rsid w:val="00EE7512"/>
    <w:rsid w:val="00EE7C9E"/>
    <w:rsid w:val="00EF171F"/>
    <w:rsid w:val="00EF18BE"/>
    <w:rsid w:val="00EF2834"/>
    <w:rsid w:val="00EF29E8"/>
    <w:rsid w:val="00EF2B54"/>
    <w:rsid w:val="00EF35F2"/>
    <w:rsid w:val="00EF3B70"/>
    <w:rsid w:val="00EF3D54"/>
    <w:rsid w:val="00EF411C"/>
    <w:rsid w:val="00EF5B8A"/>
    <w:rsid w:val="00EF6254"/>
    <w:rsid w:val="00EF6397"/>
    <w:rsid w:val="00EF72EA"/>
    <w:rsid w:val="00EF7D24"/>
    <w:rsid w:val="00EF7ED8"/>
    <w:rsid w:val="00F01C93"/>
    <w:rsid w:val="00F0201D"/>
    <w:rsid w:val="00F0334E"/>
    <w:rsid w:val="00F03A10"/>
    <w:rsid w:val="00F03C76"/>
    <w:rsid w:val="00F05753"/>
    <w:rsid w:val="00F067CC"/>
    <w:rsid w:val="00F06A8E"/>
    <w:rsid w:val="00F07039"/>
    <w:rsid w:val="00F10177"/>
    <w:rsid w:val="00F10B83"/>
    <w:rsid w:val="00F11306"/>
    <w:rsid w:val="00F11A8D"/>
    <w:rsid w:val="00F123F4"/>
    <w:rsid w:val="00F1277C"/>
    <w:rsid w:val="00F13E41"/>
    <w:rsid w:val="00F14CA7"/>
    <w:rsid w:val="00F16F22"/>
    <w:rsid w:val="00F17C6A"/>
    <w:rsid w:val="00F20A93"/>
    <w:rsid w:val="00F20E1D"/>
    <w:rsid w:val="00F2286A"/>
    <w:rsid w:val="00F251D9"/>
    <w:rsid w:val="00F266F1"/>
    <w:rsid w:val="00F27BEF"/>
    <w:rsid w:val="00F27FE6"/>
    <w:rsid w:val="00F30772"/>
    <w:rsid w:val="00F3141B"/>
    <w:rsid w:val="00F31B91"/>
    <w:rsid w:val="00F31C11"/>
    <w:rsid w:val="00F31C68"/>
    <w:rsid w:val="00F32204"/>
    <w:rsid w:val="00F32BD4"/>
    <w:rsid w:val="00F34606"/>
    <w:rsid w:val="00F34FA5"/>
    <w:rsid w:val="00F353E9"/>
    <w:rsid w:val="00F36163"/>
    <w:rsid w:val="00F375C7"/>
    <w:rsid w:val="00F3764B"/>
    <w:rsid w:val="00F40117"/>
    <w:rsid w:val="00F4317E"/>
    <w:rsid w:val="00F433B6"/>
    <w:rsid w:val="00F44EEE"/>
    <w:rsid w:val="00F50CA6"/>
    <w:rsid w:val="00F51BF8"/>
    <w:rsid w:val="00F52800"/>
    <w:rsid w:val="00F536F7"/>
    <w:rsid w:val="00F53D3A"/>
    <w:rsid w:val="00F541BF"/>
    <w:rsid w:val="00F5426F"/>
    <w:rsid w:val="00F543BC"/>
    <w:rsid w:val="00F54E7D"/>
    <w:rsid w:val="00F55435"/>
    <w:rsid w:val="00F56656"/>
    <w:rsid w:val="00F56B64"/>
    <w:rsid w:val="00F602B1"/>
    <w:rsid w:val="00F60826"/>
    <w:rsid w:val="00F620F4"/>
    <w:rsid w:val="00F62645"/>
    <w:rsid w:val="00F630C0"/>
    <w:rsid w:val="00F646B5"/>
    <w:rsid w:val="00F64909"/>
    <w:rsid w:val="00F64B48"/>
    <w:rsid w:val="00F64D86"/>
    <w:rsid w:val="00F6500A"/>
    <w:rsid w:val="00F66806"/>
    <w:rsid w:val="00F6770B"/>
    <w:rsid w:val="00F720F8"/>
    <w:rsid w:val="00F722E7"/>
    <w:rsid w:val="00F7311A"/>
    <w:rsid w:val="00F747F4"/>
    <w:rsid w:val="00F74839"/>
    <w:rsid w:val="00F7589D"/>
    <w:rsid w:val="00F7599E"/>
    <w:rsid w:val="00F809B9"/>
    <w:rsid w:val="00F80B75"/>
    <w:rsid w:val="00F82B99"/>
    <w:rsid w:val="00F82BF3"/>
    <w:rsid w:val="00F82F46"/>
    <w:rsid w:val="00F83EC1"/>
    <w:rsid w:val="00F84FD2"/>
    <w:rsid w:val="00F851CB"/>
    <w:rsid w:val="00F863BE"/>
    <w:rsid w:val="00F864F5"/>
    <w:rsid w:val="00F872BC"/>
    <w:rsid w:val="00F8755B"/>
    <w:rsid w:val="00F878E6"/>
    <w:rsid w:val="00F91F46"/>
    <w:rsid w:val="00F925E6"/>
    <w:rsid w:val="00F92D67"/>
    <w:rsid w:val="00F9444E"/>
    <w:rsid w:val="00F94B9E"/>
    <w:rsid w:val="00F95836"/>
    <w:rsid w:val="00F969C1"/>
    <w:rsid w:val="00F9785D"/>
    <w:rsid w:val="00F979C0"/>
    <w:rsid w:val="00FA1512"/>
    <w:rsid w:val="00FA39AE"/>
    <w:rsid w:val="00FA4FEB"/>
    <w:rsid w:val="00FA4FEC"/>
    <w:rsid w:val="00FA7519"/>
    <w:rsid w:val="00FA7E64"/>
    <w:rsid w:val="00FB0E6E"/>
    <w:rsid w:val="00FB1548"/>
    <w:rsid w:val="00FB322D"/>
    <w:rsid w:val="00FB3B2E"/>
    <w:rsid w:val="00FB4A7B"/>
    <w:rsid w:val="00FC183E"/>
    <w:rsid w:val="00FC1F39"/>
    <w:rsid w:val="00FC2E4E"/>
    <w:rsid w:val="00FC2F94"/>
    <w:rsid w:val="00FC4917"/>
    <w:rsid w:val="00FC5B45"/>
    <w:rsid w:val="00FD070D"/>
    <w:rsid w:val="00FD2900"/>
    <w:rsid w:val="00FD3E10"/>
    <w:rsid w:val="00FD43AF"/>
    <w:rsid w:val="00FD4859"/>
    <w:rsid w:val="00FD66F5"/>
    <w:rsid w:val="00FD6E6E"/>
    <w:rsid w:val="00FD7714"/>
    <w:rsid w:val="00FE1806"/>
    <w:rsid w:val="00FE2491"/>
    <w:rsid w:val="00FE2698"/>
    <w:rsid w:val="00FE350C"/>
    <w:rsid w:val="00FE3CF0"/>
    <w:rsid w:val="00FE41DF"/>
    <w:rsid w:val="00FE754A"/>
    <w:rsid w:val="00FE7A0E"/>
    <w:rsid w:val="00FE7CAC"/>
    <w:rsid w:val="00FF016C"/>
    <w:rsid w:val="00FF04BD"/>
    <w:rsid w:val="00FF056B"/>
    <w:rsid w:val="00FF08F8"/>
    <w:rsid w:val="00FF17F7"/>
    <w:rsid w:val="00FF1898"/>
    <w:rsid w:val="00FF59BC"/>
    <w:rsid w:val="00FF5C7E"/>
    <w:rsid w:val="00FF671D"/>
    <w:rsid w:val="00FF6D01"/>
    <w:rsid w:val="00FF7347"/>
    <w:rsid w:val="00FF7B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530"/>
    <w:rPr>
      <w:sz w:val="24"/>
      <w:szCs w:val="24"/>
    </w:rPr>
  </w:style>
  <w:style w:type="paragraph" w:styleId="1">
    <w:name w:val="heading 1"/>
    <w:basedOn w:val="a"/>
    <w:next w:val="a"/>
    <w:link w:val="10"/>
    <w:uiPriority w:val="99"/>
    <w:qFormat/>
    <w:rsid w:val="00EF6254"/>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C11C9"/>
    <w:pPr>
      <w:tabs>
        <w:tab w:val="center" w:pos="4677"/>
        <w:tab w:val="right" w:pos="9355"/>
      </w:tabs>
    </w:pPr>
  </w:style>
  <w:style w:type="character" w:styleId="a4">
    <w:name w:val="page number"/>
    <w:basedOn w:val="a0"/>
    <w:rsid w:val="001C11C9"/>
  </w:style>
  <w:style w:type="table" w:styleId="a5">
    <w:name w:val="Table Grid"/>
    <w:basedOn w:val="a1"/>
    <w:rsid w:val="00F35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DB61EA"/>
    <w:rPr>
      <w:rFonts w:ascii="Tahoma" w:hAnsi="Tahoma" w:cs="Tahoma"/>
      <w:sz w:val="16"/>
      <w:szCs w:val="16"/>
    </w:rPr>
  </w:style>
  <w:style w:type="paragraph" w:styleId="a7">
    <w:name w:val="header"/>
    <w:basedOn w:val="a"/>
    <w:rsid w:val="009F10BA"/>
    <w:pPr>
      <w:tabs>
        <w:tab w:val="center" w:pos="4677"/>
        <w:tab w:val="right" w:pos="9355"/>
      </w:tabs>
    </w:pPr>
  </w:style>
  <w:style w:type="paragraph" w:styleId="a8">
    <w:name w:val="Body Text Indent"/>
    <w:basedOn w:val="a"/>
    <w:link w:val="a9"/>
    <w:uiPriority w:val="99"/>
    <w:unhideWhenUsed/>
    <w:rsid w:val="00A50A43"/>
    <w:pPr>
      <w:ind w:left="-360"/>
      <w:jc w:val="both"/>
    </w:pPr>
  </w:style>
  <w:style w:type="character" w:customStyle="1" w:styleId="a9">
    <w:name w:val="Основной текст с отступом Знак"/>
    <w:basedOn w:val="a0"/>
    <w:link w:val="a8"/>
    <w:uiPriority w:val="99"/>
    <w:rsid w:val="00A50A43"/>
    <w:rPr>
      <w:sz w:val="24"/>
      <w:szCs w:val="24"/>
    </w:rPr>
  </w:style>
  <w:style w:type="paragraph" w:styleId="aa">
    <w:name w:val="No Spacing"/>
    <w:uiPriority w:val="1"/>
    <w:qFormat/>
    <w:rsid w:val="0033184B"/>
    <w:rPr>
      <w:sz w:val="24"/>
      <w:szCs w:val="24"/>
    </w:rPr>
  </w:style>
  <w:style w:type="paragraph" w:customStyle="1" w:styleId="Default">
    <w:name w:val="Default"/>
    <w:rsid w:val="007E08EC"/>
    <w:pPr>
      <w:autoSpaceDE w:val="0"/>
      <w:autoSpaceDN w:val="0"/>
      <w:adjustRightInd w:val="0"/>
    </w:pPr>
    <w:rPr>
      <w:color w:val="000000"/>
      <w:sz w:val="24"/>
      <w:szCs w:val="24"/>
    </w:rPr>
  </w:style>
  <w:style w:type="character" w:customStyle="1" w:styleId="10">
    <w:name w:val="Заголовок 1 Знак"/>
    <w:basedOn w:val="a0"/>
    <w:link w:val="1"/>
    <w:uiPriority w:val="99"/>
    <w:rsid w:val="00EF6254"/>
    <w:rPr>
      <w:rFonts w:ascii="Arial" w:hAnsi="Arial" w:cs="Arial"/>
      <w:b/>
      <w:bCs/>
      <w:color w:val="26282F"/>
      <w:sz w:val="24"/>
      <w:szCs w:val="24"/>
    </w:rPr>
  </w:style>
  <w:style w:type="character" w:styleId="ab">
    <w:name w:val="Hyperlink"/>
    <w:basedOn w:val="a0"/>
    <w:uiPriority w:val="99"/>
    <w:unhideWhenUsed/>
    <w:rsid w:val="003D6DD7"/>
    <w:rPr>
      <w:color w:val="0000FF"/>
      <w:u w:val="single"/>
    </w:rPr>
  </w:style>
  <w:style w:type="paragraph" w:styleId="ac">
    <w:name w:val="List Paragraph"/>
    <w:basedOn w:val="a"/>
    <w:uiPriority w:val="34"/>
    <w:qFormat/>
    <w:rsid w:val="0009492A"/>
    <w:pPr>
      <w:spacing w:after="200" w:line="276" w:lineRule="auto"/>
      <w:ind w:left="720"/>
      <w:contextualSpacing/>
    </w:pPr>
    <w:rPr>
      <w:rFonts w:ascii="Calibri" w:hAnsi="Calibri"/>
      <w:sz w:val="22"/>
      <w:szCs w:val="22"/>
    </w:rPr>
  </w:style>
  <w:style w:type="paragraph" w:styleId="ad">
    <w:name w:val="Body Text"/>
    <w:aliases w:val="Знак, Знак"/>
    <w:basedOn w:val="a"/>
    <w:link w:val="ae"/>
    <w:unhideWhenUsed/>
    <w:rsid w:val="002E6C0B"/>
    <w:pPr>
      <w:spacing w:after="120"/>
    </w:pPr>
  </w:style>
  <w:style w:type="character" w:customStyle="1" w:styleId="ae">
    <w:name w:val="Основной текст Знак"/>
    <w:aliases w:val="Знак Знак, Знак Знак"/>
    <w:basedOn w:val="a0"/>
    <w:link w:val="ad"/>
    <w:rsid w:val="002E6C0B"/>
    <w:rPr>
      <w:sz w:val="24"/>
      <w:szCs w:val="24"/>
    </w:rPr>
  </w:style>
  <w:style w:type="paragraph" w:customStyle="1" w:styleId="af">
    <w:name w:val="Прижатый влево"/>
    <w:basedOn w:val="a"/>
    <w:next w:val="a"/>
    <w:uiPriority w:val="99"/>
    <w:rsid w:val="002C054F"/>
    <w:pPr>
      <w:autoSpaceDE w:val="0"/>
      <w:autoSpaceDN w:val="0"/>
      <w:adjustRightInd w:val="0"/>
    </w:pPr>
    <w:rPr>
      <w:rFonts w:ascii="Arial" w:hAnsi="Arial" w:cs="Arial"/>
    </w:rPr>
  </w:style>
  <w:style w:type="paragraph" w:customStyle="1" w:styleId="ConsPlusNormal">
    <w:name w:val="ConsPlusNormal"/>
    <w:rsid w:val="00773886"/>
    <w:pPr>
      <w:widowControl w:val="0"/>
      <w:autoSpaceDE w:val="0"/>
      <w:autoSpaceDN w:val="0"/>
      <w:adjustRightInd w:val="0"/>
      <w:ind w:firstLine="720"/>
    </w:pPr>
    <w:rPr>
      <w:rFonts w:ascii="Arial" w:hAnsi="Arial" w:cs="Arial"/>
    </w:rPr>
  </w:style>
  <w:style w:type="paragraph" w:styleId="af0">
    <w:name w:val="Normal (Web)"/>
    <w:basedOn w:val="a"/>
    <w:uiPriority w:val="99"/>
    <w:unhideWhenUsed/>
    <w:rsid w:val="004A1775"/>
    <w:pPr>
      <w:spacing w:before="100" w:beforeAutospacing="1" w:after="100" w:afterAutospacing="1"/>
    </w:pPr>
  </w:style>
  <w:style w:type="character" w:customStyle="1" w:styleId="apple-converted-space">
    <w:name w:val="apple-converted-space"/>
    <w:rsid w:val="009D1726"/>
  </w:style>
  <w:style w:type="paragraph" w:customStyle="1" w:styleId="s1">
    <w:name w:val="s_1"/>
    <w:basedOn w:val="a"/>
    <w:rsid w:val="00203038"/>
    <w:pPr>
      <w:spacing w:before="100" w:beforeAutospacing="1" w:after="100" w:afterAutospacing="1"/>
    </w:pPr>
  </w:style>
  <w:style w:type="character" w:customStyle="1" w:styleId="apple-style-span">
    <w:name w:val="apple-style-span"/>
    <w:basedOn w:val="a0"/>
    <w:rsid w:val="002B6CCF"/>
  </w:style>
  <w:style w:type="character" w:customStyle="1" w:styleId="af1">
    <w:name w:val="Гипертекстовая ссылка"/>
    <w:basedOn w:val="a0"/>
    <w:uiPriority w:val="99"/>
    <w:rsid w:val="0084797E"/>
    <w:rPr>
      <w:color w:val="106BBE"/>
    </w:rPr>
  </w:style>
</w:styles>
</file>

<file path=word/webSettings.xml><?xml version="1.0" encoding="utf-8"?>
<w:webSettings xmlns:r="http://schemas.openxmlformats.org/officeDocument/2006/relationships" xmlns:w="http://schemas.openxmlformats.org/wordprocessingml/2006/main">
  <w:divs>
    <w:div w:id="649559318">
      <w:bodyDiv w:val="1"/>
      <w:marLeft w:val="0"/>
      <w:marRight w:val="0"/>
      <w:marTop w:val="0"/>
      <w:marBottom w:val="0"/>
      <w:divBdr>
        <w:top w:val="none" w:sz="0" w:space="0" w:color="auto"/>
        <w:left w:val="none" w:sz="0" w:space="0" w:color="auto"/>
        <w:bottom w:val="none" w:sz="0" w:space="0" w:color="auto"/>
        <w:right w:val="none" w:sz="0" w:space="0" w:color="auto"/>
      </w:divBdr>
    </w:div>
    <w:div w:id="1176191386">
      <w:bodyDiv w:val="1"/>
      <w:marLeft w:val="0"/>
      <w:marRight w:val="0"/>
      <w:marTop w:val="0"/>
      <w:marBottom w:val="0"/>
      <w:divBdr>
        <w:top w:val="none" w:sz="0" w:space="0" w:color="auto"/>
        <w:left w:val="none" w:sz="0" w:space="0" w:color="auto"/>
        <w:bottom w:val="none" w:sz="0" w:space="0" w:color="auto"/>
        <w:right w:val="none" w:sz="0" w:space="0" w:color="auto"/>
      </w:divBdr>
    </w:div>
    <w:div w:id="1935628931">
      <w:bodyDiv w:val="1"/>
      <w:marLeft w:val="0"/>
      <w:marRight w:val="0"/>
      <w:marTop w:val="0"/>
      <w:marBottom w:val="0"/>
      <w:divBdr>
        <w:top w:val="none" w:sz="0" w:space="0" w:color="auto"/>
        <w:left w:val="none" w:sz="0" w:space="0" w:color="auto"/>
        <w:bottom w:val="none" w:sz="0" w:space="0" w:color="auto"/>
        <w:right w:val="none" w:sz="0" w:space="0" w:color="auto"/>
      </w:divBdr>
    </w:div>
    <w:div w:id="199309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0B22D-3F49-4BAE-B588-4623994E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18711</TotalTime>
  <Pages>6</Pages>
  <Words>2589</Words>
  <Characters>14761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25 июня 2008г</vt:lpstr>
    </vt:vector>
  </TitlesOfParts>
  <Company/>
  <LinksUpToDate>false</LinksUpToDate>
  <CharactersWithSpaces>17316</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июня 2008г</dc:title>
  <dc:creator>GNOME</dc:creator>
  <cp:lastModifiedBy>koctyukevich_ksp</cp:lastModifiedBy>
  <cp:revision>358</cp:revision>
  <cp:lastPrinted>2017-03-10T07:04:00Z</cp:lastPrinted>
  <dcterms:created xsi:type="dcterms:W3CDTF">2014-12-18T08:12:00Z</dcterms:created>
  <dcterms:modified xsi:type="dcterms:W3CDTF">2017-03-14T06:50:00Z</dcterms:modified>
</cp:coreProperties>
</file>