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84" w:rsidRDefault="001B2C84" w:rsidP="001B2C84">
      <w:pPr>
        <w:tabs>
          <w:tab w:val="left" w:pos="7513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ИРКУТСКАЯ ОБЛАСТЬ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КОНТРОЛЬНО-СЧЕТНАЯ ПАЛАТА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МО   КУЙТУНСКИЙ РАЙОН</w:t>
      </w:r>
    </w:p>
    <w:p w:rsidR="005852B5" w:rsidRDefault="005852B5" w:rsidP="001B2C84">
      <w:pPr>
        <w:jc w:val="center"/>
        <w:rPr>
          <w:b/>
        </w:rPr>
      </w:pPr>
    </w:p>
    <w:p w:rsidR="001B2C84" w:rsidRDefault="001B2C84" w:rsidP="001B2C84">
      <w:pPr>
        <w:jc w:val="both"/>
        <w:rPr>
          <w:sz w:val="28"/>
          <w:szCs w:val="28"/>
        </w:rPr>
      </w:pPr>
      <w:r>
        <w:t xml:space="preserve">                                                         </w:t>
      </w:r>
      <w:r>
        <w:rPr>
          <w:b/>
        </w:rPr>
        <w:t>Заключение №</w:t>
      </w:r>
      <w:r w:rsidR="00424247">
        <w:rPr>
          <w:b/>
        </w:rPr>
        <w:t xml:space="preserve"> </w:t>
      </w:r>
      <w:r w:rsidR="00EA0D88" w:rsidRPr="00313553">
        <w:rPr>
          <w:b/>
        </w:rPr>
        <w:t>2</w:t>
      </w:r>
      <w:r w:rsidR="00313553" w:rsidRPr="00313553">
        <w:rPr>
          <w:b/>
        </w:rPr>
        <w:t>7</w:t>
      </w:r>
      <w:bookmarkStart w:id="0" w:name="_GoBack"/>
      <w:bookmarkEnd w:id="0"/>
      <w:r w:rsidRPr="00EA0D88">
        <w:rPr>
          <w:sz w:val="28"/>
          <w:szCs w:val="28"/>
        </w:rPr>
        <w:t xml:space="preserve"> </w:t>
      </w:r>
      <w:r w:rsidRPr="0042424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</w:p>
    <w:p w:rsidR="0050043B" w:rsidRDefault="001B2C84" w:rsidP="00DB5599">
      <w:pPr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  <w:r w:rsidR="00DB5599">
        <w:rPr>
          <w:b/>
        </w:rPr>
        <w:t xml:space="preserve">результатам </w:t>
      </w:r>
      <w:r>
        <w:rPr>
          <w:b/>
        </w:rPr>
        <w:t>экспертиз</w:t>
      </w:r>
      <w:r w:rsidR="00DB5599">
        <w:rPr>
          <w:b/>
        </w:rPr>
        <w:t xml:space="preserve">ы сметы расходов </w:t>
      </w:r>
    </w:p>
    <w:p w:rsidR="0050043B" w:rsidRDefault="0050043B" w:rsidP="00DB5599">
      <w:pPr>
        <w:jc w:val="center"/>
        <w:rPr>
          <w:b/>
        </w:rPr>
      </w:pPr>
      <w:r>
        <w:rPr>
          <w:b/>
        </w:rPr>
        <w:t>Т</w:t>
      </w:r>
      <w:r w:rsidR="00DB5599">
        <w:rPr>
          <w:b/>
        </w:rPr>
        <w:t xml:space="preserve">ерриториальной избирательной комиссии на проведение дополнительных </w:t>
      </w:r>
    </w:p>
    <w:p w:rsidR="00DB5599" w:rsidRDefault="00DB5599" w:rsidP="00DB5599">
      <w:pPr>
        <w:jc w:val="center"/>
        <w:rPr>
          <w:b/>
        </w:rPr>
      </w:pPr>
      <w:proofErr w:type="gramStart"/>
      <w:r>
        <w:rPr>
          <w:b/>
        </w:rPr>
        <w:t>выборов</w:t>
      </w:r>
      <w:proofErr w:type="gramEnd"/>
      <w:r>
        <w:rPr>
          <w:b/>
        </w:rPr>
        <w:t xml:space="preserve"> депутатов Думы </w:t>
      </w:r>
      <w:r w:rsidR="0050043B">
        <w:rPr>
          <w:b/>
        </w:rPr>
        <w:t xml:space="preserve">МО </w:t>
      </w:r>
      <w:proofErr w:type="spellStart"/>
      <w:r w:rsidR="0050043B">
        <w:rPr>
          <w:b/>
        </w:rPr>
        <w:t>Куйтунский</w:t>
      </w:r>
      <w:proofErr w:type="spellEnd"/>
      <w:r w:rsidR="0050043B">
        <w:rPr>
          <w:b/>
        </w:rPr>
        <w:t xml:space="preserve"> район 5 августа 2018 года</w:t>
      </w:r>
    </w:p>
    <w:p w:rsidR="001B2C84" w:rsidRDefault="001B2C84" w:rsidP="001B2C84">
      <w:pPr>
        <w:jc w:val="center"/>
        <w:rPr>
          <w:b/>
        </w:rPr>
      </w:pPr>
    </w:p>
    <w:p w:rsidR="001B2C84" w:rsidRDefault="001B2C84" w:rsidP="001B2C84">
      <w:pPr>
        <w:jc w:val="center"/>
      </w:pPr>
    </w:p>
    <w:p w:rsidR="001B2C84" w:rsidRDefault="00CD3857" w:rsidP="001B2C84">
      <w:pPr>
        <w:jc w:val="both"/>
      </w:pPr>
      <w:r>
        <w:t xml:space="preserve">         </w:t>
      </w:r>
      <w:proofErr w:type="spellStart"/>
      <w:r w:rsidR="00424247">
        <w:t>р.</w:t>
      </w:r>
      <w:r w:rsidR="001B2C84">
        <w:t>п</w:t>
      </w:r>
      <w:proofErr w:type="spellEnd"/>
      <w:r w:rsidR="001B2C84">
        <w:t xml:space="preserve">. Куйтун                                                                         </w:t>
      </w:r>
      <w:r w:rsidR="00424247">
        <w:t xml:space="preserve">                </w:t>
      </w:r>
      <w:r w:rsidR="00EA1616">
        <w:t xml:space="preserve"> </w:t>
      </w:r>
      <w:r>
        <w:t xml:space="preserve"> </w:t>
      </w:r>
      <w:r w:rsidR="00EA1616">
        <w:t xml:space="preserve">       </w:t>
      </w:r>
      <w:r w:rsidR="00593ACD" w:rsidRPr="00593ACD">
        <w:t>18</w:t>
      </w:r>
      <w:r w:rsidR="00EA1616" w:rsidRPr="00593ACD">
        <w:t xml:space="preserve"> </w:t>
      </w:r>
      <w:proofErr w:type="gramStart"/>
      <w:r w:rsidR="00593ACD">
        <w:t>июля</w:t>
      </w:r>
      <w:r w:rsidR="00EA1616">
        <w:t xml:space="preserve">  201</w:t>
      </w:r>
      <w:r>
        <w:t>8</w:t>
      </w:r>
      <w:proofErr w:type="gramEnd"/>
      <w:r w:rsidR="001B2C84">
        <w:t>г.</w:t>
      </w:r>
    </w:p>
    <w:p w:rsidR="001B2C84" w:rsidRDefault="001B2C84" w:rsidP="001B2C84">
      <w:pPr>
        <w:jc w:val="center"/>
      </w:pPr>
    </w:p>
    <w:p w:rsidR="00C33983" w:rsidRPr="00345BA2" w:rsidRDefault="0050043B" w:rsidP="00345BA2">
      <w:pPr>
        <w:ind w:firstLine="567"/>
        <w:jc w:val="both"/>
      </w:pPr>
      <w:r>
        <w:t>Заключение обоснованности планирования</w:t>
      </w:r>
      <w:r w:rsidRPr="00530770">
        <w:rPr>
          <w:b/>
        </w:rPr>
        <w:t xml:space="preserve"> </w:t>
      </w:r>
      <w:proofErr w:type="gramStart"/>
      <w:r w:rsidRPr="00530770">
        <w:t xml:space="preserve">расходов </w:t>
      </w:r>
      <w:r>
        <w:t xml:space="preserve"> </w:t>
      </w:r>
      <w:proofErr w:type="spellStart"/>
      <w:r>
        <w:t>Куйтунской</w:t>
      </w:r>
      <w:proofErr w:type="spellEnd"/>
      <w:proofErr w:type="gramEnd"/>
      <w:r>
        <w:t xml:space="preserve"> т</w:t>
      </w:r>
      <w:r w:rsidRPr="00530770">
        <w:t xml:space="preserve">ерриториальной избирательной комиссии </w:t>
      </w:r>
      <w:r w:rsidR="00B85E52">
        <w:t xml:space="preserve">(далее - </w:t>
      </w:r>
      <w:proofErr w:type="spellStart"/>
      <w:r w:rsidR="00B85E52">
        <w:t>Куйтунской</w:t>
      </w:r>
      <w:proofErr w:type="spellEnd"/>
      <w:r w:rsidR="00B85E52">
        <w:t xml:space="preserve"> ТИК) </w:t>
      </w:r>
      <w:r w:rsidRPr="00530770">
        <w:t xml:space="preserve">на проведение  </w:t>
      </w:r>
      <w:r>
        <w:t xml:space="preserve">дополнительных </w:t>
      </w:r>
      <w:r w:rsidRPr="00530770">
        <w:t>выборов</w:t>
      </w:r>
      <w:r>
        <w:t xml:space="preserve"> депутатов Думы  МО </w:t>
      </w:r>
      <w:proofErr w:type="spellStart"/>
      <w:r>
        <w:t>Куйтунский</w:t>
      </w:r>
      <w:proofErr w:type="spellEnd"/>
      <w:r>
        <w:t xml:space="preserve"> район </w:t>
      </w:r>
      <w:r w:rsidR="00BE712F">
        <w:t xml:space="preserve">шестого созыва по </w:t>
      </w:r>
      <w:proofErr w:type="spellStart"/>
      <w:r w:rsidR="00BE712F">
        <w:t>одномондатным</w:t>
      </w:r>
      <w:proofErr w:type="spellEnd"/>
      <w:r w:rsidR="00BE712F">
        <w:t xml:space="preserve"> избирательных округам № 4, 7, 8, 10, 16   </w:t>
      </w:r>
      <w:r w:rsidR="008806F2">
        <w:t xml:space="preserve">назначенные на </w:t>
      </w:r>
      <w:r>
        <w:t>5 августа 2018</w:t>
      </w:r>
      <w:r w:rsidRPr="00530770">
        <w:t xml:space="preserve"> года</w:t>
      </w:r>
      <w:r>
        <w:t xml:space="preserve"> подготовлено председателем Контрольно-счетной палаты МО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 w:rsidR="00345BA2">
        <w:t>Костюкевич</w:t>
      </w:r>
      <w:proofErr w:type="spellEnd"/>
      <w:r w:rsidR="00345BA2">
        <w:t xml:space="preserve"> </w:t>
      </w:r>
      <w:r w:rsidR="00345BA2" w:rsidRPr="00345BA2">
        <w:t xml:space="preserve">А.А. </w:t>
      </w:r>
      <w:r w:rsidRPr="00345BA2">
        <w:t xml:space="preserve">на основании Поручения председателя Думы МО </w:t>
      </w:r>
      <w:proofErr w:type="spellStart"/>
      <w:r w:rsidRPr="00345BA2">
        <w:t>Куйтунский</w:t>
      </w:r>
      <w:proofErr w:type="spellEnd"/>
      <w:r w:rsidRPr="00345BA2">
        <w:t xml:space="preserve"> район от   30.05.2018г.  исх. № 74.   </w:t>
      </w:r>
    </w:p>
    <w:p w:rsidR="00345BA2" w:rsidRPr="00345BA2" w:rsidRDefault="00345BA2" w:rsidP="00345BA2">
      <w:pPr>
        <w:ind w:firstLine="567"/>
        <w:jc w:val="both"/>
      </w:pPr>
      <w:r w:rsidRPr="00345BA2">
        <w:t xml:space="preserve">В связи с досрочным прекращении полномочий </w:t>
      </w:r>
      <w:r>
        <w:t xml:space="preserve">пяти </w:t>
      </w:r>
      <w:r w:rsidRPr="00345BA2">
        <w:t>депутат</w:t>
      </w:r>
      <w:r>
        <w:t>ов</w:t>
      </w:r>
      <w:r w:rsidRPr="00345BA2">
        <w:t xml:space="preserve"> Думы муниципального образования </w:t>
      </w:r>
      <w:proofErr w:type="spellStart"/>
      <w:r w:rsidRPr="00345BA2">
        <w:t>Куйтунский</w:t>
      </w:r>
      <w:proofErr w:type="spellEnd"/>
      <w:r w:rsidRPr="00345BA2">
        <w:t xml:space="preserve"> район</w:t>
      </w:r>
      <w:r>
        <w:t>, р</w:t>
      </w:r>
      <w:r w:rsidR="00B85E52" w:rsidRPr="00345BA2">
        <w:t xml:space="preserve">ешением </w:t>
      </w:r>
      <w:proofErr w:type="spellStart"/>
      <w:r w:rsidR="00B85E52" w:rsidRPr="00345BA2">
        <w:t>Куйтунской</w:t>
      </w:r>
      <w:proofErr w:type="spellEnd"/>
      <w:r w:rsidR="00B85E52" w:rsidRPr="00345BA2">
        <w:t xml:space="preserve"> ТИК от 15.05.2018г. № 96/1256</w:t>
      </w:r>
      <w:r w:rsidRPr="00345BA2">
        <w:t xml:space="preserve"> назначены дополнительные выборы депутатов Думы муниципального образования </w:t>
      </w:r>
      <w:proofErr w:type="spellStart"/>
      <w:r w:rsidRPr="00345BA2">
        <w:t>Куйтунский</w:t>
      </w:r>
      <w:proofErr w:type="spellEnd"/>
      <w:r w:rsidRPr="00345BA2">
        <w:t xml:space="preserve"> район шестого созыва по одномандатным избирательным округам № 4, 7, 8, 10, 16 на 5 августа 2018 года.</w:t>
      </w:r>
    </w:p>
    <w:p w:rsidR="00C33983" w:rsidRDefault="00C33983" w:rsidP="00345BA2">
      <w:pPr>
        <w:ind w:firstLine="567"/>
        <w:jc w:val="both"/>
      </w:pPr>
      <w:r>
        <w:t xml:space="preserve">Подготовку и проведение дополнительных выборов депутатов Думы МО </w:t>
      </w:r>
      <w:proofErr w:type="spellStart"/>
      <w:r>
        <w:t>Куйтунский</w:t>
      </w:r>
      <w:proofErr w:type="spellEnd"/>
      <w:r>
        <w:t xml:space="preserve"> район шестого созыва по </w:t>
      </w:r>
      <w:proofErr w:type="spellStart"/>
      <w:r>
        <w:t>одномондатным</w:t>
      </w:r>
      <w:proofErr w:type="spellEnd"/>
      <w:r>
        <w:t xml:space="preserve"> избирательных округам № 4, 7, 8, 10, 16 назначенные на 5 августа 2018</w:t>
      </w:r>
      <w:r w:rsidRPr="00530770">
        <w:t xml:space="preserve"> года</w:t>
      </w:r>
      <w:r w:rsidR="0050043B">
        <w:t xml:space="preserve"> </w:t>
      </w:r>
      <w:r w:rsidR="00A652C6">
        <w:t>осуществляют</w:t>
      </w:r>
      <w:r>
        <w:t xml:space="preserve"> </w:t>
      </w:r>
      <w:proofErr w:type="spellStart"/>
      <w:r>
        <w:t>Куйтунская</w:t>
      </w:r>
      <w:proofErr w:type="spellEnd"/>
      <w:r>
        <w:t xml:space="preserve"> </w:t>
      </w:r>
      <w:r w:rsidR="00B85E52">
        <w:t>ТИК</w:t>
      </w:r>
      <w:r>
        <w:t xml:space="preserve"> и 22 участковых избирательных комиссии избирательных участков № 954-956, 962-965, 968-974, 977, 1000-1003, 1007, 1008, 1011. Полномочия окружных избирательных комиссий одномандатных избирательных округов № 4, 7, 8, 10, 16, возложены на </w:t>
      </w:r>
      <w:proofErr w:type="spellStart"/>
      <w:r>
        <w:t>Куйтунскую</w:t>
      </w:r>
      <w:proofErr w:type="spellEnd"/>
      <w:r>
        <w:t xml:space="preserve"> </w:t>
      </w:r>
      <w:r w:rsidR="00B85E52">
        <w:t>ТИК</w:t>
      </w:r>
      <w:r>
        <w:t xml:space="preserve"> (решение </w:t>
      </w:r>
      <w:proofErr w:type="spellStart"/>
      <w:r>
        <w:t>Куйтунской</w:t>
      </w:r>
      <w:proofErr w:type="spellEnd"/>
      <w:r>
        <w:t xml:space="preserve"> ТИК от 15.05.2018г. № 96/1258).</w:t>
      </w:r>
    </w:p>
    <w:p w:rsidR="0050043B" w:rsidRDefault="008C2D3B" w:rsidP="00A652C6">
      <w:pPr>
        <w:ind w:firstLine="567"/>
        <w:jc w:val="both"/>
      </w:pPr>
      <w:proofErr w:type="spellStart"/>
      <w:r>
        <w:t>Куйтунская</w:t>
      </w:r>
      <w:proofErr w:type="spellEnd"/>
      <w:r>
        <w:t xml:space="preserve"> ТИК </w:t>
      </w:r>
      <w:r w:rsidR="00A652C6">
        <w:t>сформирована в составе 11 человек (постановление Избирательной комиссии Иркутской области от 28.01.2018г. № 103/1202).</w:t>
      </w:r>
      <w:r w:rsidR="00380605">
        <w:t xml:space="preserve"> Состав 22 участковых избирательных комиссий избирательных участков № 954-956, 962-965, 968-974, 977, 1000-1003, 1007, 1008, 1011 сформирован </w:t>
      </w:r>
      <w:proofErr w:type="gramStart"/>
      <w:r w:rsidR="00380605">
        <w:t>в  количестве</w:t>
      </w:r>
      <w:proofErr w:type="gramEnd"/>
      <w:r w:rsidR="00380605">
        <w:t xml:space="preserve"> </w:t>
      </w:r>
      <w:r w:rsidR="00BD796A">
        <w:t>116</w:t>
      </w:r>
      <w:r w:rsidR="00380605">
        <w:t xml:space="preserve"> членов УИК</w:t>
      </w:r>
      <w:r w:rsidR="00231451">
        <w:t xml:space="preserve"> (решение </w:t>
      </w:r>
      <w:proofErr w:type="spellStart"/>
      <w:r w:rsidR="00231451">
        <w:t>Куйтунской</w:t>
      </w:r>
      <w:proofErr w:type="spellEnd"/>
      <w:r w:rsidR="00231451">
        <w:t xml:space="preserve"> ТИК от 24.01.2013г. № 74/1066)</w:t>
      </w:r>
      <w:r w:rsidR="00380605">
        <w:t xml:space="preserve">. </w:t>
      </w:r>
      <w:r w:rsidR="0050043B">
        <w:t xml:space="preserve">     </w:t>
      </w:r>
      <w:r w:rsidR="00380605">
        <w:t xml:space="preserve"> </w:t>
      </w:r>
      <w:r w:rsidR="0050043B">
        <w:t xml:space="preserve">          </w:t>
      </w:r>
    </w:p>
    <w:p w:rsidR="00287D89" w:rsidRDefault="00287D89" w:rsidP="00F53EB7">
      <w:pPr>
        <w:ind w:right="-2" w:firstLine="567"/>
        <w:jc w:val="both"/>
      </w:pPr>
      <w:r w:rsidRPr="00530770">
        <w:t>Согласно ст.</w:t>
      </w:r>
      <w:r>
        <w:t xml:space="preserve"> </w:t>
      </w:r>
      <w:r w:rsidRPr="00530770">
        <w:t>83</w:t>
      </w:r>
      <w:r>
        <w:t xml:space="preserve"> Закона Иркутской области от 11.11.2011 года №</w:t>
      </w:r>
      <w:r w:rsidR="00F53EB7">
        <w:t xml:space="preserve"> </w:t>
      </w:r>
      <w:r>
        <w:t xml:space="preserve">116-оз «О муниципальных </w:t>
      </w:r>
      <w:proofErr w:type="gramStart"/>
      <w:r>
        <w:t>выборах  в</w:t>
      </w:r>
      <w:proofErr w:type="gramEnd"/>
      <w:r>
        <w:t xml:space="preserve">  Иркутской области» </w:t>
      </w:r>
      <w:r w:rsidR="00F53EB7">
        <w:t xml:space="preserve">(далее – Закон Иркутской области № 116-оз) </w:t>
      </w:r>
      <w:r>
        <w:t xml:space="preserve">расходы,  связанные с подготовкой и проведением муниципальных выборов, обеспечением  деятельности избирательных комиссий в течение срока их полномочий производятся избирательными комиссиями за счет средств,  выделенных на эти цели из </w:t>
      </w:r>
      <w:r w:rsidRPr="00F53EB7">
        <w:t>местного бюджета.</w:t>
      </w:r>
      <w:r>
        <w:t xml:space="preserve"> </w:t>
      </w:r>
      <w:r w:rsidRPr="00C71F9F">
        <w:t>Главным ра</w:t>
      </w:r>
      <w:r>
        <w:t>с</w:t>
      </w:r>
      <w:r w:rsidRPr="00C71F9F">
        <w:t>порядителем средств</w:t>
      </w:r>
      <w:r>
        <w:t>, предусмотренных в местном бюджете на проведение муниципальных выборов,</w:t>
      </w:r>
      <w:r w:rsidR="00F53EB7">
        <w:t xml:space="preserve"> является </w:t>
      </w:r>
      <w:proofErr w:type="gramStart"/>
      <w:r>
        <w:t xml:space="preserve">Администрация </w:t>
      </w:r>
      <w:r w:rsidR="00F53EB7">
        <w:t xml:space="preserve"> муниципального</w:t>
      </w:r>
      <w:proofErr w:type="gramEnd"/>
      <w:r w:rsidR="00F53EB7">
        <w:t xml:space="preserve"> образования </w:t>
      </w:r>
      <w:r>
        <w:t xml:space="preserve"> </w:t>
      </w:r>
      <w:proofErr w:type="spellStart"/>
      <w:r>
        <w:t>Куйтунский</w:t>
      </w:r>
      <w:proofErr w:type="spellEnd"/>
      <w:r>
        <w:t xml:space="preserve"> район.</w:t>
      </w:r>
    </w:p>
    <w:p w:rsidR="00F53EB7" w:rsidRPr="00F53EB7" w:rsidRDefault="00F53EB7" w:rsidP="00F53E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3EB7">
        <w:rPr>
          <w:rFonts w:eastAsiaTheme="minorHAnsi"/>
          <w:lang w:eastAsia="en-US"/>
        </w:rPr>
        <w:t xml:space="preserve">В соответствии со ст. 90 </w:t>
      </w:r>
      <w:r w:rsidRPr="00F53EB7">
        <w:t>Закона Иркутской области № 116-оз</w:t>
      </w:r>
      <w:r w:rsidRPr="00F53EB7">
        <w:rPr>
          <w:rFonts w:eastAsiaTheme="minorHAnsi"/>
          <w:lang w:eastAsia="en-US"/>
        </w:rPr>
        <w:t xml:space="preserve"> за счет средств местного бюджета финансируются следующие расходы избирательных комиссий:</w:t>
      </w:r>
    </w:p>
    <w:p w:rsidR="00F53EB7" w:rsidRPr="00F53EB7" w:rsidRDefault="00F53EB7" w:rsidP="00F53E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" w:name="sub_9021"/>
      <w:r w:rsidRPr="00F53EB7">
        <w:rPr>
          <w:rFonts w:eastAsiaTheme="minorHAnsi"/>
          <w:lang w:eastAsia="en-US"/>
        </w:rPr>
        <w:t>1) на дополнительную оплату труда (вознаграждение) членов избирательных комиссий с правом решающего голоса, работников аппаратов избирательных комиссий, выплату компенсаций членам избирательных комиссий с правом решающего голоса, освобожденным от основной работы на период подготовки и проведения муниципальных выборов, а также на выплаты гражданам, привлекаемым к работе в избирательных комиссиях по гражданско-правовым договорам;</w:t>
      </w:r>
    </w:p>
    <w:p w:rsidR="00F53EB7" w:rsidRPr="00F53EB7" w:rsidRDefault="00F53EB7" w:rsidP="00F53E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2" w:name="sub_9022"/>
      <w:bookmarkEnd w:id="1"/>
      <w:r w:rsidRPr="00F53EB7">
        <w:rPr>
          <w:rFonts w:eastAsiaTheme="minorHAnsi"/>
          <w:lang w:eastAsia="en-US"/>
        </w:rPr>
        <w:t>2) на изготовление печатной продукции;</w:t>
      </w:r>
    </w:p>
    <w:bookmarkEnd w:id="2"/>
    <w:p w:rsidR="00F53EB7" w:rsidRPr="00F53EB7" w:rsidRDefault="00F53EB7" w:rsidP="00F53E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3EB7">
        <w:rPr>
          <w:rFonts w:eastAsiaTheme="minorHAnsi"/>
          <w:lang w:eastAsia="en-US"/>
        </w:rPr>
        <w:lastRenderedPageBreak/>
        <w:t>3) на приобретение, доставку и установку оборудования (в том числе технологического), других материальных ценностей, необходимых для обеспечения муниципальных выборов и полномочий избирательных комиссий;</w:t>
      </w:r>
    </w:p>
    <w:p w:rsidR="00F53EB7" w:rsidRPr="00F53EB7" w:rsidRDefault="00F53EB7" w:rsidP="00F53E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3" w:name="sub_9024"/>
      <w:r w:rsidRPr="00F53EB7">
        <w:rPr>
          <w:rFonts w:eastAsiaTheme="minorHAnsi"/>
          <w:lang w:eastAsia="en-US"/>
        </w:rPr>
        <w:t>4) на транспортные расходы, в том числе при проведении голосования в труднодоступных или отдаленных местностях;</w:t>
      </w:r>
    </w:p>
    <w:p w:rsidR="00F53EB7" w:rsidRPr="00F53EB7" w:rsidRDefault="00F53EB7" w:rsidP="00F53E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4" w:name="sub_9025"/>
      <w:bookmarkEnd w:id="3"/>
      <w:r w:rsidRPr="00F53EB7">
        <w:rPr>
          <w:rFonts w:eastAsiaTheme="minorHAnsi"/>
          <w:lang w:eastAsia="en-US"/>
        </w:rPr>
        <w:t>5) на доставку, хранение избирательной документации, подготовку ее к передаче в архив или на уничтожение;</w:t>
      </w:r>
    </w:p>
    <w:p w:rsidR="00F53EB7" w:rsidRPr="00F53EB7" w:rsidRDefault="00F53EB7" w:rsidP="00F53E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5" w:name="sub_9026"/>
      <w:bookmarkEnd w:id="4"/>
      <w:r w:rsidRPr="00F53EB7">
        <w:rPr>
          <w:rFonts w:eastAsiaTheme="minorHAnsi"/>
          <w:lang w:eastAsia="en-US"/>
        </w:rPr>
        <w:t>6) на развитие избирательной системы, в том числе на внедрение новых избирательных технологий, средств автоматизации, повышение правовой культуры избирателей и организаторов выборов;</w:t>
      </w:r>
    </w:p>
    <w:bookmarkEnd w:id="5"/>
    <w:p w:rsidR="00F53EB7" w:rsidRPr="00F53EB7" w:rsidRDefault="00F53EB7" w:rsidP="00F53E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3EB7">
        <w:rPr>
          <w:rFonts w:eastAsiaTheme="minorHAnsi"/>
          <w:lang w:eastAsia="en-US"/>
        </w:rPr>
        <w:t xml:space="preserve">7) на командировки, оплату средств и </w:t>
      </w:r>
      <w:proofErr w:type="gramStart"/>
      <w:r w:rsidRPr="00F53EB7">
        <w:rPr>
          <w:rFonts w:eastAsiaTheme="minorHAnsi"/>
          <w:lang w:eastAsia="en-US"/>
        </w:rPr>
        <w:t>услуг связи</w:t>
      </w:r>
      <w:proofErr w:type="gramEnd"/>
      <w:r w:rsidRPr="00F53EB7">
        <w:rPr>
          <w:rFonts w:eastAsiaTheme="minorHAnsi"/>
          <w:lang w:eastAsia="en-US"/>
        </w:rPr>
        <w:t xml:space="preserve"> и другие цели, связанные с проведением муниципальных выборов, а также с обеспечением полномочий и деятельности избирательных комиссий.</w:t>
      </w:r>
    </w:p>
    <w:p w:rsidR="00347D0C" w:rsidRDefault="00881E19" w:rsidP="00881E19">
      <w:pPr>
        <w:ind w:right="-2" w:firstLine="567"/>
        <w:jc w:val="both"/>
        <w:rPr>
          <w:b/>
        </w:rPr>
      </w:pPr>
      <w:r>
        <w:t>С</w:t>
      </w:r>
      <w:r w:rsidR="00347D0C">
        <w:t xml:space="preserve">мета расходов </w:t>
      </w:r>
      <w:proofErr w:type="spellStart"/>
      <w:r>
        <w:t>Куйтунской</w:t>
      </w:r>
      <w:proofErr w:type="spellEnd"/>
      <w:r>
        <w:t xml:space="preserve"> </w:t>
      </w:r>
      <w:r w:rsidR="008C2D3B">
        <w:t>ТИК</w:t>
      </w:r>
      <w:r>
        <w:t xml:space="preserve"> </w:t>
      </w:r>
      <w:r w:rsidR="00347D0C">
        <w:t xml:space="preserve">на подготовку и проведение дополнительных выборов депутатов </w:t>
      </w:r>
      <w:proofErr w:type="gramStart"/>
      <w:r w:rsidR="00347D0C">
        <w:t>Думы  МО</w:t>
      </w:r>
      <w:proofErr w:type="gramEnd"/>
      <w:r w:rsidR="00347D0C">
        <w:t xml:space="preserve"> </w:t>
      </w:r>
      <w:proofErr w:type="spellStart"/>
      <w:r w:rsidR="00347D0C">
        <w:t>Куйтунский</w:t>
      </w:r>
      <w:proofErr w:type="spellEnd"/>
      <w:r w:rsidR="00347D0C">
        <w:t xml:space="preserve"> район </w:t>
      </w:r>
      <w:r>
        <w:t>(далее – смета) составлена</w:t>
      </w:r>
      <w:r w:rsidR="00347D0C">
        <w:t xml:space="preserve"> </w:t>
      </w:r>
      <w:r>
        <w:t>на сумму</w:t>
      </w:r>
      <w:r w:rsidR="00347D0C">
        <w:t xml:space="preserve"> </w:t>
      </w:r>
      <w:r w:rsidR="00347D0C">
        <w:rPr>
          <w:b/>
        </w:rPr>
        <w:t>1192</w:t>
      </w:r>
      <w:r w:rsidR="00347D0C" w:rsidRPr="003E18FB">
        <w:rPr>
          <w:b/>
        </w:rPr>
        <w:t xml:space="preserve"> тыс.</w:t>
      </w:r>
      <w:r w:rsidR="00347D0C">
        <w:rPr>
          <w:b/>
        </w:rPr>
        <w:t xml:space="preserve"> </w:t>
      </w:r>
      <w:r w:rsidR="00347D0C" w:rsidRPr="003E18FB">
        <w:rPr>
          <w:b/>
        </w:rPr>
        <w:t>руб.</w:t>
      </w:r>
      <w:r w:rsidR="00347D0C">
        <w:rPr>
          <w:b/>
        </w:rPr>
        <w:t>, в том числе дополнительная оплата труда (вознаграждение) – 788,4 тыс. руб., или  66% от общего объема.</w:t>
      </w:r>
    </w:p>
    <w:p w:rsidR="00881E19" w:rsidRDefault="00881E19" w:rsidP="00881E19">
      <w:pPr>
        <w:ind w:right="-2" w:firstLine="567"/>
        <w:jc w:val="both"/>
      </w:pPr>
      <w:r w:rsidRPr="00881E19">
        <w:t>Ниже представлены показатели сметы по видам расходов</w:t>
      </w:r>
      <w:r>
        <w:t>.</w:t>
      </w:r>
    </w:p>
    <w:p w:rsidR="00881E19" w:rsidRDefault="00881E19" w:rsidP="00881E19">
      <w:pPr>
        <w:ind w:right="-2" w:firstLine="567"/>
        <w:jc w:val="right"/>
      </w:pPr>
      <w:r>
        <w:t>Таблица 1 (тыс.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134"/>
        <w:gridCol w:w="850"/>
        <w:gridCol w:w="851"/>
        <w:gridCol w:w="850"/>
        <w:gridCol w:w="815"/>
      </w:tblGrid>
      <w:tr w:rsidR="00BF030E" w:rsidTr="00BF030E">
        <w:tc>
          <w:tcPr>
            <w:tcW w:w="534" w:type="dxa"/>
            <w:vMerge w:val="restart"/>
          </w:tcPr>
          <w:p w:rsidR="00BF030E" w:rsidRPr="00881E19" w:rsidRDefault="00BF030E" w:rsidP="00881E19">
            <w:pPr>
              <w:ind w:right="-108"/>
              <w:rPr>
                <w:b/>
                <w:sz w:val="20"/>
                <w:szCs w:val="20"/>
              </w:rPr>
            </w:pPr>
            <w:r w:rsidRPr="00881E1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:rsidR="00BF030E" w:rsidRPr="00881E19" w:rsidRDefault="00BF030E" w:rsidP="00881E1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расходов</w:t>
            </w:r>
          </w:p>
        </w:tc>
        <w:tc>
          <w:tcPr>
            <w:tcW w:w="851" w:type="dxa"/>
            <w:vMerge w:val="restart"/>
          </w:tcPr>
          <w:p w:rsidR="00BF030E" w:rsidRPr="00881E19" w:rsidRDefault="00BF030E" w:rsidP="00881E1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BF030E" w:rsidRPr="00BF030E" w:rsidRDefault="00BF030E" w:rsidP="00BF030E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BF030E">
              <w:rPr>
                <w:b/>
                <w:sz w:val="20"/>
                <w:szCs w:val="20"/>
              </w:rPr>
              <w:t>Удельный  вес</w:t>
            </w:r>
            <w:proofErr w:type="gramEnd"/>
          </w:p>
        </w:tc>
        <w:tc>
          <w:tcPr>
            <w:tcW w:w="1701" w:type="dxa"/>
            <w:gridSpan w:val="2"/>
          </w:tcPr>
          <w:p w:rsidR="00BF030E" w:rsidRPr="00881E19" w:rsidRDefault="00BF030E" w:rsidP="00881E1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ТИК</w:t>
            </w:r>
          </w:p>
        </w:tc>
        <w:tc>
          <w:tcPr>
            <w:tcW w:w="1665" w:type="dxa"/>
            <w:gridSpan w:val="2"/>
          </w:tcPr>
          <w:p w:rsidR="00BF030E" w:rsidRPr="00881E19" w:rsidRDefault="00BF030E" w:rsidP="00881E1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УИК</w:t>
            </w:r>
          </w:p>
        </w:tc>
      </w:tr>
      <w:tr w:rsidR="00BF030E" w:rsidTr="00BF030E">
        <w:tc>
          <w:tcPr>
            <w:tcW w:w="534" w:type="dxa"/>
            <w:vMerge/>
          </w:tcPr>
          <w:p w:rsidR="00BF030E" w:rsidRPr="00881E19" w:rsidRDefault="00BF030E" w:rsidP="00881E19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F030E" w:rsidRPr="00881E19" w:rsidRDefault="00BF030E" w:rsidP="00881E19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30E" w:rsidRPr="00881E19" w:rsidRDefault="00BF030E" w:rsidP="00881E19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030E" w:rsidRPr="00881E19" w:rsidRDefault="00BF030E" w:rsidP="00881E19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030E" w:rsidRPr="00881E19" w:rsidRDefault="00BF030E" w:rsidP="00881E19">
            <w:pPr>
              <w:ind w:right="-2"/>
              <w:jc w:val="center"/>
              <w:rPr>
                <w:b/>
                <w:sz w:val="20"/>
                <w:szCs w:val="20"/>
              </w:rPr>
            </w:pPr>
            <w:proofErr w:type="gramStart"/>
            <w:r w:rsidRPr="00881E19">
              <w:rPr>
                <w:b/>
                <w:sz w:val="20"/>
                <w:szCs w:val="20"/>
              </w:rPr>
              <w:t>сумма</w:t>
            </w:r>
            <w:proofErr w:type="gramEnd"/>
          </w:p>
        </w:tc>
        <w:tc>
          <w:tcPr>
            <w:tcW w:w="851" w:type="dxa"/>
          </w:tcPr>
          <w:p w:rsidR="00BF030E" w:rsidRPr="00881E19" w:rsidRDefault="00BF030E" w:rsidP="00881E19">
            <w:pPr>
              <w:ind w:right="-2"/>
              <w:jc w:val="center"/>
              <w:rPr>
                <w:b/>
                <w:sz w:val="20"/>
                <w:szCs w:val="20"/>
              </w:rPr>
            </w:pPr>
            <w:proofErr w:type="gramStart"/>
            <w:r w:rsidRPr="00881E19">
              <w:rPr>
                <w:b/>
                <w:sz w:val="20"/>
                <w:szCs w:val="20"/>
              </w:rPr>
              <w:t>уд</w:t>
            </w:r>
            <w:proofErr w:type="gramEnd"/>
            <w:r w:rsidRPr="00881E19">
              <w:rPr>
                <w:b/>
                <w:sz w:val="20"/>
                <w:szCs w:val="20"/>
              </w:rPr>
              <w:t>. вес.</w:t>
            </w:r>
          </w:p>
        </w:tc>
        <w:tc>
          <w:tcPr>
            <w:tcW w:w="850" w:type="dxa"/>
          </w:tcPr>
          <w:p w:rsidR="00BF030E" w:rsidRPr="00881E19" w:rsidRDefault="00BF030E" w:rsidP="00881E19">
            <w:pPr>
              <w:ind w:right="-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</w:t>
            </w:r>
            <w:r w:rsidRPr="00881E19">
              <w:rPr>
                <w:b/>
                <w:sz w:val="20"/>
                <w:szCs w:val="20"/>
              </w:rPr>
              <w:t>умма</w:t>
            </w:r>
            <w:proofErr w:type="gramEnd"/>
          </w:p>
        </w:tc>
        <w:tc>
          <w:tcPr>
            <w:tcW w:w="815" w:type="dxa"/>
          </w:tcPr>
          <w:p w:rsidR="00BF030E" w:rsidRPr="00881E19" w:rsidRDefault="00BF030E" w:rsidP="00881E19">
            <w:pPr>
              <w:ind w:left="-108" w:right="-51"/>
              <w:jc w:val="center"/>
              <w:rPr>
                <w:b/>
                <w:sz w:val="20"/>
                <w:szCs w:val="20"/>
              </w:rPr>
            </w:pPr>
            <w:proofErr w:type="gramStart"/>
            <w:r w:rsidRPr="00881E19">
              <w:rPr>
                <w:b/>
                <w:sz w:val="20"/>
                <w:szCs w:val="20"/>
              </w:rPr>
              <w:t>уд</w:t>
            </w:r>
            <w:proofErr w:type="gramEnd"/>
            <w:r w:rsidRPr="00881E19">
              <w:rPr>
                <w:b/>
                <w:sz w:val="20"/>
                <w:szCs w:val="20"/>
              </w:rPr>
              <w:t>. вес.</w:t>
            </w:r>
          </w:p>
        </w:tc>
      </w:tr>
      <w:tr w:rsidR="00881E19" w:rsidTr="00BF030E">
        <w:tc>
          <w:tcPr>
            <w:tcW w:w="534" w:type="dxa"/>
          </w:tcPr>
          <w:p w:rsidR="00881E19" w:rsidRPr="00881E19" w:rsidRDefault="00BF030E" w:rsidP="00BF030E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881E19" w:rsidRPr="00881E19" w:rsidRDefault="00BF030E" w:rsidP="00881E19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оплата труда (вознаграждение)</w:t>
            </w:r>
          </w:p>
        </w:tc>
        <w:tc>
          <w:tcPr>
            <w:tcW w:w="851" w:type="dxa"/>
          </w:tcPr>
          <w:p w:rsidR="00881E19" w:rsidRPr="00881E19" w:rsidRDefault="00881E19" w:rsidP="00BF030E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788,4</w:t>
            </w:r>
          </w:p>
        </w:tc>
        <w:tc>
          <w:tcPr>
            <w:tcW w:w="1134" w:type="dxa"/>
          </w:tcPr>
          <w:p w:rsidR="00881E19" w:rsidRPr="00881E19" w:rsidRDefault="00BF030E" w:rsidP="00BF030E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66,1%</w:t>
            </w:r>
          </w:p>
        </w:tc>
        <w:tc>
          <w:tcPr>
            <w:tcW w:w="850" w:type="dxa"/>
          </w:tcPr>
          <w:p w:rsidR="00881E19" w:rsidRPr="00881E19" w:rsidRDefault="00881E19" w:rsidP="00881E19">
            <w:pPr>
              <w:ind w:right="-2"/>
              <w:jc w:val="center"/>
              <w:rPr>
                <w:sz w:val="20"/>
                <w:szCs w:val="20"/>
              </w:rPr>
            </w:pPr>
            <w:r w:rsidRPr="00881E19">
              <w:rPr>
                <w:sz w:val="20"/>
                <w:szCs w:val="20"/>
              </w:rPr>
              <w:t>178,7</w:t>
            </w:r>
          </w:p>
        </w:tc>
        <w:tc>
          <w:tcPr>
            <w:tcW w:w="851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48,5%</w:t>
            </w:r>
          </w:p>
        </w:tc>
        <w:tc>
          <w:tcPr>
            <w:tcW w:w="850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609,7</w:t>
            </w:r>
          </w:p>
        </w:tc>
        <w:tc>
          <w:tcPr>
            <w:tcW w:w="815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74%</w:t>
            </w:r>
          </w:p>
        </w:tc>
      </w:tr>
      <w:tr w:rsidR="00881E19" w:rsidTr="00BF030E">
        <w:tc>
          <w:tcPr>
            <w:tcW w:w="534" w:type="dxa"/>
          </w:tcPr>
          <w:p w:rsidR="00881E19" w:rsidRPr="00881E19" w:rsidRDefault="00BF030E" w:rsidP="00BF030E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881E19" w:rsidRPr="00881E19" w:rsidRDefault="00353267" w:rsidP="00881E19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печатной продукции</w:t>
            </w:r>
            <w:r w:rsidR="00FD1C16">
              <w:rPr>
                <w:sz w:val="20"/>
                <w:szCs w:val="20"/>
              </w:rPr>
              <w:t xml:space="preserve"> </w:t>
            </w:r>
            <w:r w:rsidR="00A64F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81E19" w:rsidRPr="00881E19" w:rsidRDefault="00881E19" w:rsidP="00BF030E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134" w:type="dxa"/>
          </w:tcPr>
          <w:p w:rsidR="00881E19" w:rsidRPr="00881E19" w:rsidRDefault="00BF030E" w:rsidP="00BF030E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850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851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  <w:tc>
          <w:tcPr>
            <w:tcW w:w="850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1E19" w:rsidTr="00BF030E">
        <w:tc>
          <w:tcPr>
            <w:tcW w:w="534" w:type="dxa"/>
          </w:tcPr>
          <w:p w:rsidR="00881E19" w:rsidRPr="00881E19" w:rsidRDefault="00BF030E" w:rsidP="00BF030E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881E19" w:rsidRPr="00881E19" w:rsidRDefault="00353267" w:rsidP="00881E19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851" w:type="dxa"/>
          </w:tcPr>
          <w:p w:rsidR="00881E19" w:rsidRPr="00881E19" w:rsidRDefault="00881E19" w:rsidP="00BF030E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197,1</w:t>
            </w:r>
          </w:p>
        </w:tc>
        <w:tc>
          <w:tcPr>
            <w:tcW w:w="1134" w:type="dxa"/>
          </w:tcPr>
          <w:p w:rsidR="00881E19" w:rsidRPr="00881E19" w:rsidRDefault="00BF030E" w:rsidP="00BF030E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16,5%</w:t>
            </w:r>
          </w:p>
        </w:tc>
        <w:tc>
          <w:tcPr>
            <w:tcW w:w="850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30,15</w:t>
            </w:r>
          </w:p>
        </w:tc>
        <w:tc>
          <w:tcPr>
            <w:tcW w:w="851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8,2%</w:t>
            </w:r>
          </w:p>
        </w:tc>
        <w:tc>
          <w:tcPr>
            <w:tcW w:w="850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166,95</w:t>
            </w:r>
          </w:p>
        </w:tc>
        <w:tc>
          <w:tcPr>
            <w:tcW w:w="815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20,3%</w:t>
            </w:r>
          </w:p>
        </w:tc>
      </w:tr>
      <w:tr w:rsidR="00881E19" w:rsidTr="00BF030E">
        <w:tc>
          <w:tcPr>
            <w:tcW w:w="534" w:type="dxa"/>
          </w:tcPr>
          <w:p w:rsidR="00881E19" w:rsidRPr="00881E19" w:rsidRDefault="00BF030E" w:rsidP="00BF030E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881E19" w:rsidRPr="00881E19" w:rsidRDefault="00353267" w:rsidP="00881E19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Канцелярские расходы</w:t>
            </w:r>
          </w:p>
        </w:tc>
        <w:tc>
          <w:tcPr>
            <w:tcW w:w="851" w:type="dxa"/>
          </w:tcPr>
          <w:p w:rsidR="00881E19" w:rsidRPr="00881E19" w:rsidRDefault="00881E19" w:rsidP="00BF030E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26,06</w:t>
            </w:r>
          </w:p>
        </w:tc>
        <w:tc>
          <w:tcPr>
            <w:tcW w:w="1134" w:type="dxa"/>
          </w:tcPr>
          <w:p w:rsidR="00881E19" w:rsidRPr="00881E19" w:rsidRDefault="00BF030E" w:rsidP="00BF030E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2,2%</w:t>
            </w:r>
          </w:p>
        </w:tc>
        <w:tc>
          <w:tcPr>
            <w:tcW w:w="850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2,7%</w:t>
            </w:r>
          </w:p>
        </w:tc>
        <w:tc>
          <w:tcPr>
            <w:tcW w:w="850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16,06</w:t>
            </w:r>
          </w:p>
        </w:tc>
        <w:tc>
          <w:tcPr>
            <w:tcW w:w="815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881E19" w:rsidTr="00BF030E">
        <w:tc>
          <w:tcPr>
            <w:tcW w:w="534" w:type="dxa"/>
          </w:tcPr>
          <w:p w:rsidR="00881E19" w:rsidRPr="00881E19" w:rsidRDefault="00BF030E" w:rsidP="00BF030E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881E19" w:rsidRPr="00881E19" w:rsidRDefault="00353267" w:rsidP="00881E19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оборудование и содержание помещений комиссии и избирательных участков</w:t>
            </w:r>
          </w:p>
        </w:tc>
        <w:tc>
          <w:tcPr>
            <w:tcW w:w="851" w:type="dxa"/>
          </w:tcPr>
          <w:p w:rsidR="00881E19" w:rsidRPr="00881E19" w:rsidRDefault="00881E19" w:rsidP="00BF030E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</w:tcPr>
          <w:p w:rsidR="00881E19" w:rsidRPr="00881E19" w:rsidRDefault="00BF030E" w:rsidP="00BF030E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2,6%</w:t>
            </w:r>
          </w:p>
        </w:tc>
        <w:tc>
          <w:tcPr>
            <w:tcW w:w="850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815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3,7%</w:t>
            </w:r>
          </w:p>
        </w:tc>
      </w:tr>
      <w:tr w:rsidR="00881E19" w:rsidTr="00BF030E">
        <w:tc>
          <w:tcPr>
            <w:tcW w:w="534" w:type="dxa"/>
          </w:tcPr>
          <w:p w:rsidR="00881E19" w:rsidRPr="00881E19" w:rsidRDefault="00BF030E" w:rsidP="00BF030E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881E19" w:rsidRPr="00881E19" w:rsidRDefault="0061696B" w:rsidP="0061696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расходы, связанные с подготовкой и проведением выборов</w:t>
            </w:r>
          </w:p>
        </w:tc>
        <w:tc>
          <w:tcPr>
            <w:tcW w:w="851" w:type="dxa"/>
          </w:tcPr>
          <w:p w:rsidR="00881E19" w:rsidRPr="00881E19" w:rsidRDefault="00881E19" w:rsidP="00BF030E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101,74</w:t>
            </w:r>
          </w:p>
        </w:tc>
        <w:tc>
          <w:tcPr>
            <w:tcW w:w="1134" w:type="dxa"/>
          </w:tcPr>
          <w:p w:rsidR="00881E19" w:rsidRPr="00881E19" w:rsidRDefault="00BF030E" w:rsidP="00BF030E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8,6%</w:t>
            </w:r>
          </w:p>
        </w:tc>
        <w:tc>
          <w:tcPr>
            <w:tcW w:w="850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101,74</w:t>
            </w:r>
          </w:p>
        </w:tc>
        <w:tc>
          <w:tcPr>
            <w:tcW w:w="851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27,6%</w:t>
            </w:r>
          </w:p>
        </w:tc>
        <w:tc>
          <w:tcPr>
            <w:tcW w:w="850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881E19" w:rsidRPr="00881E19" w:rsidRDefault="00CF47F2" w:rsidP="00881E19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1E19" w:rsidTr="00BF030E">
        <w:tc>
          <w:tcPr>
            <w:tcW w:w="4219" w:type="dxa"/>
            <w:gridSpan w:val="2"/>
          </w:tcPr>
          <w:p w:rsidR="00881E19" w:rsidRPr="00881E19" w:rsidRDefault="00881E19" w:rsidP="00881E19">
            <w:pPr>
              <w:ind w:right="-2"/>
              <w:rPr>
                <w:b/>
                <w:sz w:val="20"/>
                <w:szCs w:val="20"/>
              </w:rPr>
            </w:pPr>
            <w:r w:rsidRPr="00881E19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</w:tcPr>
          <w:p w:rsidR="00881E19" w:rsidRPr="00BF030E" w:rsidRDefault="00BF030E" w:rsidP="00BF030E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BF030E">
              <w:rPr>
                <w:b/>
                <w:sz w:val="20"/>
                <w:szCs w:val="20"/>
              </w:rPr>
              <w:t>1192,0</w:t>
            </w:r>
          </w:p>
        </w:tc>
        <w:tc>
          <w:tcPr>
            <w:tcW w:w="1134" w:type="dxa"/>
          </w:tcPr>
          <w:p w:rsidR="00881E19" w:rsidRPr="00BF030E" w:rsidRDefault="00BF030E" w:rsidP="00BF030E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BF030E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881E19" w:rsidRPr="00CF47F2" w:rsidRDefault="00CF47F2" w:rsidP="00881E19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368,49</w:t>
            </w:r>
          </w:p>
        </w:tc>
        <w:tc>
          <w:tcPr>
            <w:tcW w:w="851" w:type="dxa"/>
          </w:tcPr>
          <w:p w:rsidR="00881E19" w:rsidRPr="00CF47F2" w:rsidRDefault="00CF47F2" w:rsidP="00881E19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881E19" w:rsidRPr="00CF47F2" w:rsidRDefault="00CF47F2" w:rsidP="00881E19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823,51</w:t>
            </w:r>
          </w:p>
        </w:tc>
        <w:tc>
          <w:tcPr>
            <w:tcW w:w="815" w:type="dxa"/>
          </w:tcPr>
          <w:p w:rsidR="00881E19" w:rsidRPr="00CF47F2" w:rsidRDefault="00CF47F2" w:rsidP="00881E19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</w:tbl>
    <w:p w:rsidR="00881E19" w:rsidRDefault="00881E19" w:rsidP="00881E19">
      <w:pPr>
        <w:ind w:right="-2" w:firstLine="567"/>
      </w:pPr>
    </w:p>
    <w:p w:rsidR="00823833" w:rsidRPr="00E3758C" w:rsidRDefault="00823833" w:rsidP="00617C31">
      <w:pPr>
        <w:ind w:firstLine="567"/>
        <w:jc w:val="both"/>
      </w:pPr>
      <w:r>
        <w:t xml:space="preserve">Из общего объема средств запланированных </w:t>
      </w:r>
      <w:proofErr w:type="gramStart"/>
      <w:r>
        <w:t xml:space="preserve">на  </w:t>
      </w:r>
      <w:r w:rsidR="00617C31">
        <w:t>выбор</w:t>
      </w:r>
      <w:r w:rsidR="00D27095">
        <w:t>ы</w:t>
      </w:r>
      <w:proofErr w:type="gramEnd"/>
      <w:r w:rsidR="00617C31">
        <w:t xml:space="preserve">  (1192 тыс. руб.)  </w:t>
      </w:r>
      <w:proofErr w:type="gramStart"/>
      <w:r w:rsidR="00617C31">
        <w:t>для  ТИК</w:t>
      </w:r>
      <w:proofErr w:type="gramEnd"/>
      <w:r w:rsidR="00617C31">
        <w:t xml:space="preserve"> </w:t>
      </w:r>
      <w:r>
        <w:t>приходится -</w:t>
      </w:r>
      <w:r w:rsidR="00617C31">
        <w:t xml:space="preserve"> 368,49 </w:t>
      </w:r>
      <w:r>
        <w:t xml:space="preserve"> тыс.</w:t>
      </w:r>
      <w:r w:rsidR="00617C31">
        <w:t xml:space="preserve"> </w:t>
      </w:r>
      <w:r>
        <w:t>руб.</w:t>
      </w:r>
      <w:r w:rsidR="00617C31" w:rsidRPr="00617C31">
        <w:t xml:space="preserve"> </w:t>
      </w:r>
      <w:r w:rsidR="00617C31">
        <w:t xml:space="preserve">(31% от общего объема) </w:t>
      </w:r>
      <w:r>
        <w:t xml:space="preserve">, </w:t>
      </w:r>
      <w:r w:rsidR="00617C31">
        <w:t>для</w:t>
      </w:r>
      <w:r>
        <w:t xml:space="preserve">  </w:t>
      </w:r>
      <w:r w:rsidR="00617C31">
        <w:t xml:space="preserve">22 </w:t>
      </w:r>
      <w:r>
        <w:t xml:space="preserve">УИК – </w:t>
      </w:r>
      <w:r w:rsidR="00617C31">
        <w:t>823,51</w:t>
      </w:r>
      <w:r>
        <w:t xml:space="preserve"> тыс.</w:t>
      </w:r>
      <w:r w:rsidR="00617C31">
        <w:t xml:space="preserve"> </w:t>
      </w:r>
      <w:r>
        <w:t>руб.</w:t>
      </w:r>
      <w:r w:rsidR="00617C31">
        <w:t xml:space="preserve"> (69%).</w:t>
      </w:r>
    </w:p>
    <w:p w:rsidR="00231451" w:rsidRDefault="00231451" w:rsidP="00231451">
      <w:pPr>
        <w:ind w:right="-2" w:firstLine="567"/>
        <w:jc w:val="both"/>
      </w:pPr>
      <w:r w:rsidRPr="00915D45">
        <w:t xml:space="preserve">В </w:t>
      </w:r>
      <w:proofErr w:type="gramStart"/>
      <w:r w:rsidRPr="00915D45">
        <w:t xml:space="preserve">результате </w:t>
      </w:r>
      <w:r>
        <w:t xml:space="preserve"> проверки</w:t>
      </w:r>
      <w:proofErr w:type="gramEnd"/>
      <w:r>
        <w:t xml:space="preserve"> обоснованности  планируемых расходов на проведение в</w:t>
      </w:r>
      <w:r w:rsidRPr="00A83ABC">
        <w:t>ыборов</w:t>
      </w:r>
      <w:r>
        <w:t xml:space="preserve">,  </w:t>
      </w:r>
      <w:r w:rsidRPr="00A83ABC">
        <w:t>К</w:t>
      </w:r>
      <w:r>
        <w:t xml:space="preserve">онтрольно-счетная палата  </w:t>
      </w:r>
      <w:r w:rsidRPr="00847D03">
        <w:t>установила:</w:t>
      </w:r>
    </w:p>
    <w:p w:rsidR="00231451" w:rsidRDefault="00231451" w:rsidP="009D4ED3">
      <w:pPr>
        <w:pStyle w:val="a4"/>
        <w:numPr>
          <w:ilvl w:val="0"/>
          <w:numId w:val="5"/>
        </w:numPr>
        <w:ind w:left="0" w:right="-2" w:firstLine="567"/>
        <w:jc w:val="both"/>
      </w:pPr>
      <w:r>
        <w:t>Расходы по д</w:t>
      </w:r>
      <w:r w:rsidRPr="00231451">
        <w:t>ополнительн</w:t>
      </w:r>
      <w:r w:rsidR="00A64FEB">
        <w:t>ой</w:t>
      </w:r>
      <w:r w:rsidRPr="00231451">
        <w:t xml:space="preserve"> оплат</w:t>
      </w:r>
      <w:r w:rsidR="00A64FEB">
        <w:t>е</w:t>
      </w:r>
      <w:r w:rsidRPr="00231451">
        <w:t xml:space="preserve"> труда (вознаграждени</w:t>
      </w:r>
      <w:r w:rsidR="009D4ED3">
        <w:t>е</w:t>
      </w:r>
      <w:r w:rsidRPr="00231451">
        <w:t>)</w:t>
      </w:r>
      <w:r w:rsidR="009D4ED3" w:rsidRPr="009D4ED3">
        <w:t xml:space="preserve"> </w:t>
      </w:r>
      <w:r w:rsidR="009D4ED3">
        <w:t xml:space="preserve">запланированы в </w:t>
      </w:r>
      <w:proofErr w:type="gramStart"/>
      <w:r w:rsidR="009D4ED3">
        <w:t>сумме  788</w:t>
      </w:r>
      <w:proofErr w:type="gramEnd"/>
      <w:r w:rsidR="009D4ED3">
        <w:t xml:space="preserve">,4 тыс. руб., в том числе: ТИК – 178,7 тыс. руб., УИК – 609,7тыс. руб.  </w:t>
      </w:r>
    </w:p>
    <w:p w:rsidR="000D495B" w:rsidRDefault="000D495B" w:rsidP="00C2244C">
      <w:pPr>
        <w:ind w:right="-2" w:firstLine="567"/>
        <w:jc w:val="both"/>
      </w:pPr>
      <w:r>
        <w:rPr>
          <w:bCs/>
          <w:szCs w:val="28"/>
        </w:rPr>
        <w:t xml:space="preserve">Пунктом 2 </w:t>
      </w:r>
      <w:r>
        <w:t xml:space="preserve">решения </w:t>
      </w:r>
      <w:proofErr w:type="spellStart"/>
      <w:r>
        <w:t>Куйтунской</w:t>
      </w:r>
      <w:proofErr w:type="spellEnd"/>
      <w:r>
        <w:t xml:space="preserve"> ТИК от 22.05.2018г. № 97/1276 и решением </w:t>
      </w:r>
      <w:proofErr w:type="spellStart"/>
      <w:r>
        <w:t>Куйтунской</w:t>
      </w:r>
      <w:proofErr w:type="spellEnd"/>
      <w:r>
        <w:t xml:space="preserve"> ТИК от </w:t>
      </w:r>
      <w:r w:rsidR="009C71E1">
        <w:t>0</w:t>
      </w:r>
      <w:r>
        <w:t>5.06.2018г. № 100/1381 ус</w:t>
      </w:r>
      <w:r w:rsidRPr="000D495B">
        <w:rPr>
          <w:bCs/>
          <w:szCs w:val="28"/>
        </w:rPr>
        <w:t>танов</w:t>
      </w:r>
      <w:r>
        <w:rPr>
          <w:bCs/>
          <w:szCs w:val="28"/>
        </w:rPr>
        <w:t xml:space="preserve">лена </w:t>
      </w:r>
      <w:r w:rsidRPr="000D495B">
        <w:rPr>
          <w:bCs/>
          <w:szCs w:val="28"/>
        </w:rPr>
        <w:t xml:space="preserve">дополнительная оплата труда </w:t>
      </w:r>
      <w:bookmarkStart w:id="6" w:name="OLE_LINK10"/>
      <w:bookmarkStart w:id="7" w:name="OLE_LINK9"/>
      <w:bookmarkStart w:id="8" w:name="OLE_LINK5"/>
      <w:bookmarkStart w:id="9" w:name="OLE_LINK4"/>
      <w:bookmarkStart w:id="10" w:name="OLE_LINK3"/>
      <w:r w:rsidR="00C2244C">
        <w:rPr>
          <w:bCs/>
          <w:szCs w:val="28"/>
        </w:rPr>
        <w:t xml:space="preserve">(за один час работы) </w:t>
      </w:r>
      <w:r w:rsidRPr="000D495B">
        <w:rPr>
          <w:bCs/>
          <w:szCs w:val="28"/>
        </w:rPr>
        <w:t xml:space="preserve">председателю </w:t>
      </w:r>
      <w:bookmarkStart w:id="11" w:name="OLE_LINK6"/>
      <w:proofErr w:type="spellStart"/>
      <w:r w:rsidRPr="000D495B">
        <w:rPr>
          <w:szCs w:val="28"/>
        </w:rPr>
        <w:t>Куйтунской</w:t>
      </w:r>
      <w:proofErr w:type="spellEnd"/>
      <w:r w:rsidRPr="000D495B">
        <w:rPr>
          <w:szCs w:val="28"/>
        </w:rPr>
        <w:t xml:space="preserve"> </w:t>
      </w:r>
      <w:bookmarkEnd w:id="6"/>
      <w:bookmarkEnd w:id="7"/>
      <w:r>
        <w:rPr>
          <w:szCs w:val="28"/>
        </w:rPr>
        <w:t>ТИК</w:t>
      </w:r>
      <w:r w:rsidRPr="000D495B">
        <w:rPr>
          <w:bCs/>
          <w:szCs w:val="28"/>
        </w:rPr>
        <w:t>, в том числе за возложение полномочий окружных избирательных комиссий</w:t>
      </w:r>
      <w:bookmarkEnd w:id="8"/>
      <w:bookmarkEnd w:id="9"/>
      <w:bookmarkEnd w:id="10"/>
      <w:bookmarkEnd w:id="11"/>
      <w:r>
        <w:rPr>
          <w:bCs/>
          <w:szCs w:val="28"/>
        </w:rPr>
        <w:t xml:space="preserve"> и председателям</w:t>
      </w:r>
      <w:r w:rsidRPr="000D495B">
        <w:rPr>
          <w:bCs/>
          <w:szCs w:val="28"/>
        </w:rPr>
        <w:t xml:space="preserve"> участков</w:t>
      </w:r>
      <w:r>
        <w:rPr>
          <w:bCs/>
          <w:szCs w:val="28"/>
        </w:rPr>
        <w:t>ых</w:t>
      </w:r>
      <w:r w:rsidRPr="000D495B">
        <w:rPr>
          <w:bCs/>
          <w:szCs w:val="28"/>
        </w:rPr>
        <w:t xml:space="preserve"> избирательн</w:t>
      </w:r>
      <w:r>
        <w:rPr>
          <w:bCs/>
          <w:szCs w:val="28"/>
        </w:rPr>
        <w:t>ых</w:t>
      </w:r>
      <w:r w:rsidRPr="000D495B">
        <w:rPr>
          <w:bCs/>
          <w:szCs w:val="28"/>
        </w:rPr>
        <w:t xml:space="preserve"> комисси</w:t>
      </w:r>
      <w:r>
        <w:rPr>
          <w:bCs/>
          <w:szCs w:val="28"/>
        </w:rPr>
        <w:t>й</w:t>
      </w:r>
      <w:r w:rsidRPr="000D495B">
        <w:rPr>
          <w:bCs/>
          <w:szCs w:val="28"/>
        </w:rPr>
        <w:t>, работающ</w:t>
      </w:r>
      <w:r w:rsidR="00C2244C">
        <w:rPr>
          <w:bCs/>
          <w:szCs w:val="28"/>
        </w:rPr>
        <w:t>им</w:t>
      </w:r>
      <w:r w:rsidRPr="000D495B">
        <w:rPr>
          <w:bCs/>
          <w:szCs w:val="28"/>
        </w:rPr>
        <w:t xml:space="preserve"> не на постоянной (штатной) основе, в размере</w:t>
      </w:r>
      <w:r w:rsidR="00C2244C">
        <w:rPr>
          <w:bCs/>
          <w:szCs w:val="28"/>
        </w:rPr>
        <w:t xml:space="preserve"> </w:t>
      </w:r>
      <w:r w:rsidR="00566839">
        <w:rPr>
          <w:bCs/>
          <w:szCs w:val="28"/>
        </w:rPr>
        <w:t xml:space="preserve">соответственно </w:t>
      </w:r>
      <w:r w:rsidR="00C2244C">
        <w:rPr>
          <w:bCs/>
          <w:szCs w:val="28"/>
        </w:rPr>
        <w:t xml:space="preserve">70 и 40 руб. </w:t>
      </w:r>
    </w:p>
    <w:p w:rsidR="009D4ED3" w:rsidRDefault="00907A77" w:rsidP="009D4ED3">
      <w:pPr>
        <w:ind w:right="-2" w:firstLine="567"/>
        <w:jc w:val="both"/>
      </w:pPr>
      <w:r>
        <w:t xml:space="preserve">В письменном пояснении </w:t>
      </w:r>
      <w:proofErr w:type="spellStart"/>
      <w:r>
        <w:t>Куйтунской</w:t>
      </w:r>
      <w:proofErr w:type="spellEnd"/>
      <w:r>
        <w:t xml:space="preserve"> ТИК </w:t>
      </w:r>
      <w:r w:rsidR="007D3C64">
        <w:t>от 08.06.2018г. № 01-08/159 указано, что п</w:t>
      </w:r>
      <w:r w:rsidR="009D4ED3" w:rsidRPr="009D4ED3">
        <w:t>ри расчете дополнительной оплаты труда (</w:t>
      </w:r>
      <w:proofErr w:type="gramStart"/>
      <w:r w:rsidR="009D4ED3" w:rsidRPr="009D4ED3">
        <w:t>вознаграждени</w:t>
      </w:r>
      <w:r w:rsidR="009D4ED3">
        <w:t>я</w:t>
      </w:r>
      <w:r w:rsidR="009D4ED3" w:rsidRPr="009D4ED3">
        <w:t>)  за</w:t>
      </w:r>
      <w:proofErr w:type="gramEnd"/>
      <w:r w:rsidR="009D4ED3" w:rsidRPr="009D4ED3">
        <w:t xml:space="preserve">  1 час работы</w:t>
      </w:r>
      <w:r w:rsidR="009D4ED3">
        <w:t xml:space="preserve"> председателю </w:t>
      </w:r>
      <w:proofErr w:type="spellStart"/>
      <w:r w:rsidR="009D4ED3">
        <w:t>Куйтунской</w:t>
      </w:r>
      <w:proofErr w:type="spellEnd"/>
      <w:r w:rsidR="009D4ED3">
        <w:t xml:space="preserve"> ТИК учитывался средний размер заработной платы по муниципальному образованию </w:t>
      </w:r>
      <w:proofErr w:type="spellStart"/>
      <w:r w:rsidR="009D4ED3">
        <w:t>Куйтунский</w:t>
      </w:r>
      <w:proofErr w:type="spellEnd"/>
      <w:r w:rsidR="009D4ED3">
        <w:t xml:space="preserve"> район </w:t>
      </w:r>
      <w:r w:rsidR="00D84664">
        <w:t>з</w:t>
      </w:r>
      <w:r w:rsidR="009D4ED3">
        <w:t>а 2017 и 2018 годы в размере 19941 руб., образованный от среднего размера заработной платы за 2017 год в сумме 19216 руб. и прогнозе среднего размера заработной платы за 2018 год в сумме 20666 руб.</w:t>
      </w:r>
    </w:p>
    <w:p w:rsidR="009D4ED3" w:rsidRDefault="001A6B61" w:rsidP="009D4ED3">
      <w:pPr>
        <w:ind w:right="-2" w:firstLine="567"/>
        <w:jc w:val="both"/>
      </w:pPr>
      <w:r>
        <w:t xml:space="preserve">Дополнительная оплата труда (вознаграждение) состоит из </w:t>
      </w:r>
      <w:proofErr w:type="gramStart"/>
      <w:r>
        <w:t>выплат</w:t>
      </w:r>
      <w:r w:rsidR="00912584">
        <w:t>,</w:t>
      </w:r>
      <w:r>
        <w:t xml:space="preserve"> </w:t>
      </w:r>
      <w:r w:rsidR="0059137F">
        <w:t xml:space="preserve"> дополнительной</w:t>
      </w:r>
      <w:proofErr w:type="gramEnd"/>
      <w:r w:rsidR="0059137F">
        <w:t xml:space="preserve"> оплаты труда (вознаграждения) за фактически отработанное в комиссии время в размере </w:t>
      </w:r>
      <w:r w:rsidR="0059137F">
        <w:lastRenderedPageBreak/>
        <w:t>100% и дополнительная оплата труда (вознаграждение) за активную работу по подготовке и проведению выборов с применением ведомственного коэффициента в размере 150%.</w:t>
      </w:r>
    </w:p>
    <w:p w:rsidR="0059137F" w:rsidRDefault="0059137F" w:rsidP="009D4ED3">
      <w:pPr>
        <w:ind w:right="-2" w:firstLine="567"/>
        <w:jc w:val="both"/>
      </w:pPr>
      <w:r>
        <w:t xml:space="preserve">Учитывая среднее количество рабочих часов за весь период работы </w:t>
      </w:r>
      <w:proofErr w:type="spellStart"/>
      <w:r>
        <w:t>Куйтунской</w:t>
      </w:r>
      <w:proofErr w:type="spellEnd"/>
      <w:r>
        <w:t xml:space="preserve"> ТИК при подготовке и проведении выборов, стоимость 1 часа работы председателю </w:t>
      </w:r>
      <w:proofErr w:type="spellStart"/>
      <w:r>
        <w:t>Куйтунской</w:t>
      </w:r>
      <w:proofErr w:type="spellEnd"/>
      <w:r>
        <w:t xml:space="preserve"> ТИК определена по следующей формуле</w:t>
      </w:r>
      <w:r w:rsidR="00943844">
        <w:t>:</w:t>
      </w:r>
    </w:p>
    <w:p w:rsidR="0059137F" w:rsidRDefault="0059137F" w:rsidP="0059137F">
      <w:pPr>
        <w:ind w:right="-2" w:firstLine="567"/>
        <w:jc w:val="center"/>
      </w:pPr>
      <w:r>
        <w:t>19941 руб. / 250% / 169 = 47 руб.</w:t>
      </w:r>
    </w:p>
    <w:p w:rsidR="00D84664" w:rsidRDefault="0059137F" w:rsidP="00943844">
      <w:pPr>
        <w:ind w:right="-2" w:firstLine="567"/>
        <w:jc w:val="both"/>
      </w:pPr>
      <w:r>
        <w:t xml:space="preserve">За возложение полномочий </w:t>
      </w:r>
      <w:r w:rsidR="00943844">
        <w:t xml:space="preserve">пяти окружных избирательных комиссий одномандатных избирательных округов № 4, 7, 8, 10, 16 по дополнительным выборам депутатов на </w:t>
      </w:r>
      <w:proofErr w:type="spellStart"/>
      <w:r w:rsidR="00943844">
        <w:t>Куйтунскую</w:t>
      </w:r>
      <w:proofErr w:type="spellEnd"/>
      <w:r w:rsidR="00943844">
        <w:t xml:space="preserve"> т</w:t>
      </w:r>
      <w:r w:rsidR="00943844" w:rsidRPr="00530770">
        <w:t>ерриториальн</w:t>
      </w:r>
      <w:r w:rsidR="00943844">
        <w:t>ую</w:t>
      </w:r>
      <w:r w:rsidR="00943844" w:rsidRPr="00530770">
        <w:t xml:space="preserve"> избирательн</w:t>
      </w:r>
      <w:r w:rsidR="00943844">
        <w:t>ую</w:t>
      </w:r>
      <w:r w:rsidR="00943844" w:rsidRPr="00530770">
        <w:t xml:space="preserve"> комисси</w:t>
      </w:r>
      <w:r w:rsidR="00943844">
        <w:t>ю, установлен размер дополнительной оплаты труда (вознаграждения) за 1 час работы с применением коэффициента 1,5.</w:t>
      </w:r>
    </w:p>
    <w:p w:rsidR="00EB1570" w:rsidRDefault="00912584" w:rsidP="00943844">
      <w:pPr>
        <w:ind w:right="-2" w:firstLine="567"/>
        <w:jc w:val="both"/>
      </w:pPr>
      <w:r>
        <w:t>Таким образом, размер</w:t>
      </w:r>
      <w:r w:rsidRPr="00912584">
        <w:t xml:space="preserve"> </w:t>
      </w:r>
      <w:r>
        <w:t xml:space="preserve">дополнительной оплаты труда (вознаграждения) за 1 час работы председателю </w:t>
      </w:r>
      <w:proofErr w:type="spellStart"/>
      <w:r>
        <w:t>Куйтунской</w:t>
      </w:r>
      <w:proofErr w:type="spellEnd"/>
      <w:r>
        <w:t xml:space="preserve"> ТИК</w:t>
      </w:r>
      <w:r w:rsidR="00907A77">
        <w:t xml:space="preserve"> был установлен в размере 70 руб. (47*1,5).</w:t>
      </w:r>
    </w:p>
    <w:p w:rsidR="007D3C64" w:rsidRDefault="007D3C64" w:rsidP="00943844">
      <w:pPr>
        <w:ind w:right="-2" w:firstLine="567"/>
        <w:jc w:val="both"/>
      </w:pPr>
      <w:r>
        <w:t>Размер дополнительной оплаты труда (вознаграждения) за один час работы председателю участковой избирательной комиссии был установлен в размере 85% от размера</w:t>
      </w:r>
      <w:r w:rsidRPr="007D3C64">
        <w:t xml:space="preserve"> </w:t>
      </w:r>
      <w:r>
        <w:t xml:space="preserve">дополнительной оплаты труда (вознаграждения) за 1 час работы председателя </w:t>
      </w:r>
      <w:proofErr w:type="spellStart"/>
      <w:r>
        <w:t>Куйтунской</w:t>
      </w:r>
      <w:proofErr w:type="spellEnd"/>
      <w:r>
        <w:t xml:space="preserve"> </w:t>
      </w:r>
      <w:proofErr w:type="gramStart"/>
      <w:r>
        <w:t>ТИК  и</w:t>
      </w:r>
      <w:proofErr w:type="gramEnd"/>
      <w:r>
        <w:t xml:space="preserve"> утвержден в размере 40 руб. (47*85%)</w:t>
      </w:r>
      <w:r w:rsidR="00A61D37">
        <w:t>.</w:t>
      </w:r>
    </w:p>
    <w:p w:rsidR="00943844" w:rsidRPr="009C71E1" w:rsidRDefault="00A61D37" w:rsidP="009C71E1">
      <w:pPr>
        <w:ind w:right="-2" w:firstLine="567"/>
        <w:jc w:val="both"/>
        <w:rPr>
          <w:spacing w:val="3"/>
        </w:rPr>
      </w:pPr>
      <w:r>
        <w:rPr>
          <w:bCs/>
          <w:szCs w:val="28"/>
        </w:rPr>
        <w:t xml:space="preserve">Пунктом 3 </w:t>
      </w:r>
      <w:r>
        <w:t xml:space="preserve">решения </w:t>
      </w:r>
      <w:proofErr w:type="spellStart"/>
      <w:r>
        <w:t>Куйтунской</w:t>
      </w:r>
      <w:proofErr w:type="spellEnd"/>
      <w:r>
        <w:t xml:space="preserve"> ТИК от 22.05.2018г. № 97/1276 до</w:t>
      </w:r>
      <w:r w:rsidRPr="00A61D37">
        <w:rPr>
          <w:bCs/>
        </w:rPr>
        <w:t xml:space="preserve">полнительная оплата труда (вознаграждение) заместителю председателя, секретарю </w:t>
      </w:r>
      <w:proofErr w:type="spellStart"/>
      <w:r w:rsidRPr="00A61D37">
        <w:rPr>
          <w:bCs/>
        </w:rPr>
        <w:t>Куйтунской</w:t>
      </w:r>
      <w:proofErr w:type="spellEnd"/>
      <w:r w:rsidRPr="00A61D37">
        <w:rPr>
          <w:bCs/>
        </w:rPr>
        <w:t xml:space="preserve"> территориальной избирательной комиссии, окружной, участковой избирательной комиссии, работающим не на постоянной  (штатной) основе, </w:t>
      </w:r>
      <w:r>
        <w:rPr>
          <w:bCs/>
        </w:rPr>
        <w:t>установлена</w:t>
      </w:r>
      <w:r w:rsidRPr="00A61D37">
        <w:rPr>
          <w:bCs/>
        </w:rPr>
        <w:t xml:space="preserve"> в размере 90 процентов, иным членам </w:t>
      </w:r>
      <w:proofErr w:type="spellStart"/>
      <w:r w:rsidRPr="00A61D37">
        <w:rPr>
          <w:bCs/>
        </w:rPr>
        <w:t>Куйтунской</w:t>
      </w:r>
      <w:proofErr w:type="spellEnd"/>
      <w:r w:rsidRPr="00A61D37">
        <w:rPr>
          <w:bCs/>
        </w:rPr>
        <w:t xml:space="preserve"> территориальной избирательной, окружной, участковой избирательных комиссий с правом решающего голоса – </w:t>
      </w:r>
      <w:r w:rsidRPr="00A61D37">
        <w:rPr>
          <w:spacing w:val="3"/>
        </w:rPr>
        <w:t>в размере 80 процентов от размера дополнительной оплаты труда (вознаграждения) председателя соответствующей избирательной комиссии, работающего не н</w:t>
      </w:r>
      <w:r w:rsidR="009C71E1">
        <w:rPr>
          <w:spacing w:val="3"/>
        </w:rPr>
        <w:t xml:space="preserve">а постоянной (штатной) основе. </w:t>
      </w:r>
      <w:r w:rsidR="005C4895">
        <w:t xml:space="preserve">Следовательно, </w:t>
      </w:r>
      <w:r w:rsidR="0074664A">
        <w:t>размер дополнительной оплаты труда (вознаграждения) за 1 час работы равен:</w:t>
      </w:r>
    </w:p>
    <w:p w:rsidR="00943844" w:rsidRDefault="005C4895" w:rsidP="00943844">
      <w:pPr>
        <w:ind w:right="-2" w:firstLine="567"/>
        <w:jc w:val="both"/>
      </w:pPr>
      <w:r>
        <w:t xml:space="preserve">- 63 руб. для заместителя председателя, секретаря </w:t>
      </w:r>
      <w:proofErr w:type="spellStart"/>
      <w:r>
        <w:t>Куйтунской</w:t>
      </w:r>
      <w:proofErr w:type="spellEnd"/>
      <w:r>
        <w:t xml:space="preserve"> ТИК;</w:t>
      </w:r>
    </w:p>
    <w:p w:rsidR="005C4895" w:rsidRDefault="005C4895" w:rsidP="005C4895">
      <w:pPr>
        <w:ind w:right="-2" w:firstLine="567"/>
        <w:jc w:val="both"/>
      </w:pPr>
      <w:r>
        <w:t xml:space="preserve">- 56 руб. для иных членов </w:t>
      </w:r>
      <w:proofErr w:type="spellStart"/>
      <w:r>
        <w:t>Куйтунской</w:t>
      </w:r>
      <w:proofErr w:type="spellEnd"/>
      <w:r>
        <w:t xml:space="preserve"> ТИК;</w:t>
      </w:r>
    </w:p>
    <w:p w:rsidR="005C4895" w:rsidRDefault="005C4895" w:rsidP="005C4895">
      <w:pPr>
        <w:ind w:right="-2" w:firstLine="567"/>
        <w:jc w:val="both"/>
      </w:pPr>
      <w:r>
        <w:t>- 36 руб. для заместителя председателя, секретаря участковой избирательной комиссии;</w:t>
      </w:r>
    </w:p>
    <w:p w:rsidR="005C4895" w:rsidRDefault="005C4895" w:rsidP="005C4895">
      <w:pPr>
        <w:ind w:right="-2" w:firstLine="567"/>
        <w:jc w:val="both"/>
      </w:pPr>
      <w:r>
        <w:t>- 32 руб. для иных членов участковой избирательной комиссии.</w:t>
      </w:r>
    </w:p>
    <w:p w:rsidR="00007CEF" w:rsidRDefault="00007CEF" w:rsidP="005C4895">
      <w:pPr>
        <w:ind w:right="-2" w:firstLine="567"/>
        <w:jc w:val="both"/>
        <w:rPr>
          <w:bCs/>
        </w:rPr>
      </w:pPr>
      <w:r>
        <w:t>На размер</w:t>
      </w:r>
      <w:r w:rsidRPr="00007CEF">
        <w:t xml:space="preserve"> </w:t>
      </w:r>
      <w:r>
        <w:t xml:space="preserve">дополнительной оплаты труда </w:t>
      </w:r>
      <w:r w:rsidRPr="00A61D37">
        <w:rPr>
          <w:bCs/>
        </w:rPr>
        <w:t>(вознаграждени</w:t>
      </w:r>
      <w:r>
        <w:rPr>
          <w:bCs/>
        </w:rPr>
        <w:t>я</w:t>
      </w:r>
      <w:r w:rsidRPr="00A61D37">
        <w:rPr>
          <w:bCs/>
        </w:rPr>
        <w:t>)</w:t>
      </w:r>
      <w:r>
        <w:rPr>
          <w:bCs/>
        </w:rPr>
        <w:t xml:space="preserve"> влияет начисленная дополнительная оплата труда (вознаграждение) за фактически отработанное в комиссии время и установленный размер ведомственного коэффициента.</w:t>
      </w:r>
    </w:p>
    <w:p w:rsidR="00007CEF" w:rsidRDefault="00007CEF" w:rsidP="00251FF5">
      <w:pPr>
        <w:ind w:firstLine="567"/>
        <w:jc w:val="both"/>
        <w:rPr>
          <w:bCs/>
        </w:rPr>
      </w:pPr>
      <w:r>
        <w:rPr>
          <w:bCs/>
        </w:rPr>
        <w:t>Так, при планировании расходов на выплату</w:t>
      </w:r>
      <w:r w:rsidRPr="00007CEF">
        <w:t xml:space="preserve"> </w:t>
      </w:r>
      <w:r>
        <w:t xml:space="preserve">дополнительной оплаты труда </w:t>
      </w:r>
      <w:r w:rsidRPr="00A61D37">
        <w:rPr>
          <w:bCs/>
        </w:rPr>
        <w:t>(вознаграждени</w:t>
      </w:r>
      <w:r>
        <w:rPr>
          <w:bCs/>
        </w:rPr>
        <w:t>я</w:t>
      </w:r>
      <w:r w:rsidRPr="00A61D37">
        <w:rPr>
          <w:bCs/>
        </w:rPr>
        <w:t>)</w:t>
      </w:r>
      <w:r>
        <w:rPr>
          <w:bCs/>
        </w:rPr>
        <w:t xml:space="preserve"> за активную работу по подготовке и проведению выборов членам </w:t>
      </w:r>
      <w:proofErr w:type="spellStart"/>
      <w:r>
        <w:rPr>
          <w:bCs/>
        </w:rPr>
        <w:t>Куйтунской</w:t>
      </w:r>
      <w:proofErr w:type="spellEnd"/>
      <w:r>
        <w:rPr>
          <w:bCs/>
        </w:rPr>
        <w:t xml:space="preserve"> ТИК, членам УИК ведомственный коэффициент установлен в размере 1,0</w:t>
      </w:r>
      <w:r w:rsidR="00251FF5">
        <w:rPr>
          <w:bCs/>
        </w:rPr>
        <w:t xml:space="preserve">, максимально возможный размер коэффициента согласно </w:t>
      </w:r>
      <w:r w:rsidR="00251FF5">
        <w:t xml:space="preserve">решения </w:t>
      </w:r>
      <w:proofErr w:type="spellStart"/>
      <w:r w:rsidR="00251FF5">
        <w:t>Куйтунской</w:t>
      </w:r>
      <w:proofErr w:type="spellEnd"/>
      <w:r w:rsidR="00251FF5">
        <w:t xml:space="preserve"> ТИК от 22.05.2018г. № 97/1276, может быть установлен до 1,5.</w:t>
      </w:r>
    </w:p>
    <w:p w:rsidR="005C4895" w:rsidRDefault="00423CDD" w:rsidP="00251FF5">
      <w:pPr>
        <w:ind w:firstLine="567"/>
        <w:jc w:val="both"/>
      </w:pPr>
      <w:r>
        <w:t>1.1 Расходы по дополнительной оплате труда</w:t>
      </w:r>
      <w:r w:rsidRPr="00423CDD">
        <w:t xml:space="preserve"> </w:t>
      </w:r>
      <w:r>
        <w:t>22 участковых избирательных комиссий определены из расчета, формирования 2 УИК по 4 человека, 17 УИК по 5 человек, 2 УИК по 7 человек и 1 УИК в составе 9 человек.</w:t>
      </w:r>
    </w:p>
    <w:p w:rsidR="00943844" w:rsidRDefault="006B2DF4" w:rsidP="00943844">
      <w:pPr>
        <w:ind w:right="-2" w:firstLine="567"/>
        <w:jc w:val="both"/>
      </w:pPr>
      <w:r>
        <w:t>2 УИК (4 чел.) * 22,752 тыс. руб.</w:t>
      </w:r>
      <w:r w:rsidR="009E0F55">
        <w:t xml:space="preserve"> </w:t>
      </w:r>
      <w:r>
        <w:t>+</w:t>
      </w:r>
      <w:r w:rsidR="009E0F55">
        <w:t xml:space="preserve"> </w:t>
      </w:r>
      <w:r>
        <w:t>5 УИК (5 чел.)</w:t>
      </w:r>
      <w:r w:rsidR="009E0F55">
        <w:t xml:space="preserve"> </w:t>
      </w:r>
      <w:r>
        <w:t>*</w:t>
      </w:r>
      <w:r w:rsidR="009E0F55">
        <w:t xml:space="preserve"> </w:t>
      </w:r>
      <w:r>
        <w:t>26,984 тыс. руб.</w:t>
      </w:r>
      <w:r w:rsidR="009E0F55">
        <w:t xml:space="preserve"> + 12 УИК (5 чел.) * 26,608 тыс. руб. + 1 УИК (7 чел.) * 33,64 тыс. руб. + 1 УИК (</w:t>
      </w:r>
      <w:r w:rsidR="00D93545">
        <w:t>7</w:t>
      </w:r>
      <w:r w:rsidR="009E0F55">
        <w:t xml:space="preserve"> чел.) * 34,168 тыс. руб.  + 1 (9 чел.) * 42,168 тыс. руб.</w:t>
      </w:r>
      <w:proofErr w:type="gramStart"/>
      <w:r w:rsidR="009E0F55">
        <w:t>;  Итого</w:t>
      </w:r>
      <w:proofErr w:type="gramEnd"/>
      <w:r w:rsidR="009E0F55">
        <w:t xml:space="preserve">: </w:t>
      </w:r>
      <w:r w:rsidR="008158A2">
        <w:t>609,7 тыс. руб.</w:t>
      </w:r>
    </w:p>
    <w:p w:rsidR="00040A2E" w:rsidRDefault="00040A2E" w:rsidP="00D93545">
      <w:pPr>
        <w:ind w:right="-2" w:firstLine="567"/>
        <w:jc w:val="both"/>
      </w:pPr>
      <w:r>
        <w:t>Расчет допо</w:t>
      </w:r>
      <w:r w:rsidR="004A60E3">
        <w:t xml:space="preserve">лнительной оплаты труда членам 22 </w:t>
      </w:r>
      <w:r>
        <w:t xml:space="preserve">участковых избирательных комиссий определен </w:t>
      </w:r>
      <w:r w:rsidR="004A60E3">
        <w:t xml:space="preserve">из </w:t>
      </w:r>
      <w:proofErr w:type="gramStart"/>
      <w:r w:rsidR="004A60E3">
        <w:t xml:space="preserve">расчета </w:t>
      </w:r>
      <w:r>
        <w:t xml:space="preserve"> 116</w:t>
      </w:r>
      <w:proofErr w:type="gramEnd"/>
      <w:r>
        <w:t xml:space="preserve"> человек.</w:t>
      </w:r>
    </w:p>
    <w:p w:rsidR="006D7547" w:rsidRDefault="006D7547" w:rsidP="00D93545">
      <w:pPr>
        <w:ind w:right="-2" w:firstLine="567"/>
        <w:jc w:val="both"/>
      </w:pPr>
      <w:r w:rsidRPr="004A60E3">
        <w:rPr>
          <w:u w:val="single"/>
        </w:rPr>
        <w:t>При этом не представлены режимы работы 22 участковых избирательных комиссий.</w:t>
      </w:r>
      <w:r w:rsidR="00D93545" w:rsidRPr="004A60E3">
        <w:rPr>
          <w:u w:val="single"/>
        </w:rPr>
        <w:t xml:space="preserve"> </w:t>
      </w:r>
      <w:r w:rsidRPr="004A60E3">
        <w:rPr>
          <w:u w:val="single"/>
        </w:rPr>
        <w:t xml:space="preserve">В результате, при осуществлении настоящей проверки не представляется возможным в полном объеме </w:t>
      </w:r>
      <w:proofErr w:type="gramStart"/>
      <w:r w:rsidRPr="004A60E3">
        <w:rPr>
          <w:u w:val="single"/>
        </w:rPr>
        <w:t>установить  правомерность</w:t>
      </w:r>
      <w:proofErr w:type="gramEnd"/>
      <w:r w:rsidRPr="004A60E3">
        <w:rPr>
          <w:u w:val="single"/>
        </w:rPr>
        <w:t xml:space="preserve"> планируемых расходов по дополнительной оплате труда членам  участковых избирательных комиссий</w:t>
      </w:r>
      <w:r>
        <w:t>.</w:t>
      </w:r>
    </w:p>
    <w:p w:rsidR="00943844" w:rsidRDefault="00251FF5" w:rsidP="00943844">
      <w:pPr>
        <w:ind w:right="-2" w:firstLine="567"/>
        <w:jc w:val="both"/>
      </w:pPr>
      <w:r>
        <w:t xml:space="preserve">1.2 Расчет дополнительной оплаты труда ТИК определен за период работы комиссии </w:t>
      </w:r>
      <w:r w:rsidR="00040A2E" w:rsidRPr="006001FB">
        <w:t xml:space="preserve">с </w:t>
      </w:r>
      <w:r w:rsidR="006001FB" w:rsidRPr="006001FB">
        <w:t>17 мая</w:t>
      </w:r>
      <w:r w:rsidR="00040A2E" w:rsidRPr="006001FB">
        <w:t xml:space="preserve"> по 0</w:t>
      </w:r>
      <w:r w:rsidR="006001FB" w:rsidRPr="006001FB">
        <w:t>5 августа 2</w:t>
      </w:r>
      <w:r w:rsidR="00040A2E" w:rsidRPr="006001FB">
        <w:t>018г.</w:t>
      </w:r>
      <w:r w:rsidR="00040A2E">
        <w:t xml:space="preserve">  (</w:t>
      </w:r>
      <w:proofErr w:type="gramStart"/>
      <w:r w:rsidR="00040A2E">
        <w:t>на</w:t>
      </w:r>
      <w:proofErr w:type="gramEnd"/>
      <w:r w:rsidR="00040A2E">
        <w:t xml:space="preserve"> </w:t>
      </w:r>
      <w:r w:rsidR="00040A2E" w:rsidRPr="006001FB">
        <w:t>81</w:t>
      </w:r>
      <w:r w:rsidR="00040A2E">
        <w:t xml:space="preserve"> календарный день) </w:t>
      </w:r>
      <w:r>
        <w:t>в составе 11 человек.</w:t>
      </w:r>
    </w:p>
    <w:p w:rsidR="00943844" w:rsidRDefault="00D93545" w:rsidP="00943844">
      <w:pPr>
        <w:ind w:right="-2" w:firstLine="567"/>
        <w:jc w:val="both"/>
      </w:pPr>
      <w:r>
        <w:lastRenderedPageBreak/>
        <w:t xml:space="preserve">Расчет дополнительной оплаты труда ТИК с учетом </w:t>
      </w:r>
      <w:r>
        <w:rPr>
          <w:bCs/>
        </w:rPr>
        <w:t>ведомственного коэффициента</w:t>
      </w:r>
      <w:r>
        <w:t xml:space="preserve"> в размере 1,0 осуществлен на сумму 178,7 тыс. руб., в том числе:</w:t>
      </w:r>
    </w:p>
    <w:p w:rsidR="00D93545" w:rsidRDefault="00D93545" w:rsidP="00943844">
      <w:pPr>
        <w:ind w:right="-2" w:firstLine="567"/>
        <w:jc w:val="both"/>
      </w:pPr>
      <w:r>
        <w:t>- председатель – 35,28 тыс. руб.</w:t>
      </w:r>
      <w:r w:rsidR="00B449EA">
        <w:t xml:space="preserve"> Дополнительная оплата труда председателю ТИК рассчитана исходя из дежурств за </w:t>
      </w:r>
      <w:proofErr w:type="gramStart"/>
      <w:r w:rsidR="00B449EA">
        <w:t>все  выходные</w:t>
      </w:r>
      <w:proofErr w:type="gramEnd"/>
      <w:r w:rsidR="00B449EA">
        <w:t xml:space="preserve"> дни -  2</w:t>
      </w:r>
      <w:r w:rsidR="001E03E9">
        <w:t>1</w:t>
      </w:r>
      <w:r w:rsidR="00B449EA">
        <w:t xml:space="preserve"> </w:t>
      </w:r>
      <w:r w:rsidR="001E03E9">
        <w:t>день</w:t>
      </w:r>
      <w:r w:rsidR="00B449EA">
        <w:t xml:space="preserve"> ( из расчета 81  дней)   по 6 часов </w:t>
      </w:r>
      <w:r w:rsidR="001E03E9">
        <w:t>в день</w:t>
      </w:r>
      <w:r w:rsidR="001E03E9" w:rsidRPr="001E03E9">
        <w:t xml:space="preserve"> </w:t>
      </w:r>
      <w:r w:rsidR="001E03E9">
        <w:t>в двойном размере.</w:t>
      </w:r>
    </w:p>
    <w:p w:rsidR="001E03E9" w:rsidRPr="00DB4CCB" w:rsidRDefault="001E03E9" w:rsidP="00943844">
      <w:pPr>
        <w:ind w:right="-2" w:firstLine="567"/>
        <w:jc w:val="both"/>
      </w:pPr>
      <w:r>
        <w:t xml:space="preserve">- заместитель председателя – 23,688 тыс. руб., </w:t>
      </w:r>
      <w:r w:rsidRPr="00DB4CCB">
        <w:t>рассчитана исходя из</w:t>
      </w:r>
      <w:r w:rsidR="00DB4CCB" w:rsidRPr="00DB4CCB">
        <w:t xml:space="preserve"> дежурств в будние дни – 86 часов и выходные дни </w:t>
      </w:r>
      <w:r w:rsidR="006E5D3C">
        <w:t xml:space="preserve">(ночное время) </w:t>
      </w:r>
      <w:r w:rsidR="00DB4CCB" w:rsidRPr="00DB4CCB">
        <w:t>– 51 час в двойном размере.</w:t>
      </w:r>
    </w:p>
    <w:p w:rsidR="00DB4CCB" w:rsidRPr="00DB4CCB" w:rsidRDefault="00DB4CCB" w:rsidP="00943844">
      <w:pPr>
        <w:ind w:right="-2" w:firstLine="567"/>
        <w:jc w:val="both"/>
      </w:pPr>
      <w:r w:rsidRPr="00DB4CCB">
        <w:t xml:space="preserve">- секретарь – 29,232 тыс. руб., рассчитана исходя из дежурств в будние дни – 102 часа и выходные дни </w:t>
      </w:r>
      <w:r w:rsidR="006E5D3C">
        <w:t xml:space="preserve">(ночное время) </w:t>
      </w:r>
      <w:r w:rsidRPr="00DB4CCB">
        <w:t>– 65 часов в двойном размере.</w:t>
      </w:r>
    </w:p>
    <w:p w:rsidR="00DB4CCB" w:rsidRDefault="00DB4CCB" w:rsidP="00DB4CCB">
      <w:pPr>
        <w:ind w:right="-2" w:firstLine="567"/>
        <w:jc w:val="both"/>
      </w:pPr>
      <w:r w:rsidRPr="00DB4CCB">
        <w:t>- члены комиссии (8 чел.) – 90,496 тыс. руб. (11,312*8), рассчитана исходя из</w:t>
      </w:r>
      <w:r>
        <w:t xml:space="preserve"> дежурств в будние дни – </w:t>
      </w:r>
      <w:r w:rsidR="006E5D3C">
        <w:t xml:space="preserve">по </w:t>
      </w:r>
      <w:r>
        <w:t xml:space="preserve">55 часов </w:t>
      </w:r>
      <w:r w:rsidR="006E5D3C">
        <w:t xml:space="preserve">8 человек </w:t>
      </w:r>
      <w:r>
        <w:t xml:space="preserve">и выходные дни </w:t>
      </w:r>
      <w:r w:rsidR="006E5D3C">
        <w:t xml:space="preserve">(ночное время) </w:t>
      </w:r>
      <w:r>
        <w:t xml:space="preserve">– </w:t>
      </w:r>
      <w:r w:rsidR="006E5D3C">
        <w:t xml:space="preserve">по </w:t>
      </w:r>
      <w:r>
        <w:t xml:space="preserve">23 часа </w:t>
      </w:r>
      <w:r w:rsidR="006E5D3C">
        <w:t xml:space="preserve">8 человек </w:t>
      </w:r>
      <w:r>
        <w:t>в двойном размере.</w:t>
      </w:r>
    </w:p>
    <w:p w:rsidR="009D3480" w:rsidRDefault="00BC62DC" w:rsidP="00943844">
      <w:pPr>
        <w:ind w:right="-2" w:firstLine="567"/>
        <w:jc w:val="both"/>
      </w:pPr>
      <w:r w:rsidRPr="007D1E38">
        <w:t>Согласно сведений о фактически отработанном времени членами комиссии за</w:t>
      </w:r>
      <w:r w:rsidR="009D3480">
        <w:t>:</w:t>
      </w:r>
    </w:p>
    <w:p w:rsidR="00DB4CCB" w:rsidRDefault="009D3480" w:rsidP="00943844">
      <w:pPr>
        <w:ind w:right="-2" w:firstLine="567"/>
        <w:jc w:val="both"/>
      </w:pPr>
      <w:r>
        <w:t>-</w:t>
      </w:r>
      <w:r w:rsidR="00BC62DC" w:rsidRPr="007D1E38">
        <w:t xml:space="preserve"> май 2018 года</w:t>
      </w:r>
      <w:r w:rsidR="00F7637A" w:rsidRPr="007D1E38">
        <w:t xml:space="preserve"> отработано</w:t>
      </w:r>
      <w:r w:rsidR="00F7637A">
        <w:t xml:space="preserve"> 164 часа, в том числе 36 часов за работу в выходные дни в двойном размере</w:t>
      </w:r>
      <w:r>
        <w:t xml:space="preserve"> (председатель – 24</w:t>
      </w:r>
      <w:r w:rsidR="004E5B33">
        <w:t xml:space="preserve"> </w:t>
      </w:r>
      <w:r>
        <w:t xml:space="preserve">часа, в </w:t>
      </w:r>
      <w:proofErr w:type="spellStart"/>
      <w:r>
        <w:t>т.ч</w:t>
      </w:r>
      <w:proofErr w:type="spellEnd"/>
      <w:r>
        <w:t>. 24</w:t>
      </w:r>
      <w:r w:rsidR="004E5B33">
        <w:t xml:space="preserve"> </w:t>
      </w:r>
      <w:r>
        <w:t>часа</w:t>
      </w:r>
      <w:r w:rsidR="001C7F1D">
        <w:t xml:space="preserve"> в двойном размере</w:t>
      </w:r>
      <w:r>
        <w:t>; зам. председателя – 22</w:t>
      </w:r>
      <w:r w:rsidR="004E5B33">
        <w:t xml:space="preserve"> </w:t>
      </w:r>
      <w:r>
        <w:t xml:space="preserve">часа, в </w:t>
      </w:r>
      <w:proofErr w:type="spellStart"/>
      <w:r>
        <w:t>т.ч</w:t>
      </w:r>
      <w:proofErr w:type="spellEnd"/>
      <w:r>
        <w:t xml:space="preserve">. 4 часа; секретарь – 30 часов, в </w:t>
      </w:r>
      <w:proofErr w:type="spellStart"/>
      <w:r>
        <w:t>т.ч</w:t>
      </w:r>
      <w:proofErr w:type="spellEnd"/>
      <w:r>
        <w:t>. 8 часов; члены –</w:t>
      </w:r>
      <w:r w:rsidR="004E5B33">
        <w:t xml:space="preserve"> 88 </w:t>
      </w:r>
      <w:r>
        <w:t>часов);</w:t>
      </w:r>
    </w:p>
    <w:p w:rsidR="009D3480" w:rsidRDefault="009D3480" w:rsidP="009D3480">
      <w:pPr>
        <w:ind w:right="-2" w:firstLine="567"/>
        <w:jc w:val="both"/>
      </w:pPr>
      <w:r>
        <w:t xml:space="preserve">- июнь 2018 года </w:t>
      </w:r>
      <w:r w:rsidRPr="00E96522">
        <w:t xml:space="preserve">отработано </w:t>
      </w:r>
      <w:r w:rsidR="00E96522" w:rsidRPr="00E96522">
        <w:t>3</w:t>
      </w:r>
      <w:r w:rsidRPr="00E96522">
        <w:t xml:space="preserve">64 часа, в том числе </w:t>
      </w:r>
      <w:r w:rsidR="00A93DE7" w:rsidRPr="00A93DE7">
        <w:t>94</w:t>
      </w:r>
      <w:r w:rsidRPr="00A93DE7">
        <w:t xml:space="preserve"> час</w:t>
      </w:r>
      <w:r w:rsidR="00A93DE7" w:rsidRPr="00A93DE7">
        <w:t>а</w:t>
      </w:r>
      <w:r w:rsidRPr="00A93DE7">
        <w:t xml:space="preserve"> за работу в выходные дни в двойном размере (председатель – </w:t>
      </w:r>
      <w:r w:rsidR="00A93DE7" w:rsidRPr="00A93DE7">
        <w:t>5</w:t>
      </w:r>
      <w:r w:rsidRPr="00A93DE7">
        <w:t>4</w:t>
      </w:r>
      <w:r w:rsidR="004E5B33" w:rsidRPr="00A93DE7">
        <w:t xml:space="preserve"> </w:t>
      </w:r>
      <w:r w:rsidRPr="00A93DE7">
        <w:t xml:space="preserve">часа, в </w:t>
      </w:r>
      <w:proofErr w:type="spellStart"/>
      <w:r w:rsidRPr="00A93DE7">
        <w:t>т.ч</w:t>
      </w:r>
      <w:proofErr w:type="spellEnd"/>
      <w:r w:rsidRPr="00A93DE7">
        <w:t xml:space="preserve">. </w:t>
      </w:r>
      <w:r w:rsidR="00A93DE7" w:rsidRPr="00A93DE7">
        <w:t>5</w:t>
      </w:r>
      <w:r w:rsidRPr="00A93DE7">
        <w:t>4</w:t>
      </w:r>
      <w:r w:rsidR="004E5B33" w:rsidRPr="00A93DE7">
        <w:t xml:space="preserve"> </w:t>
      </w:r>
      <w:r w:rsidRPr="00A93DE7">
        <w:t xml:space="preserve">часа; зам. председателя – </w:t>
      </w:r>
      <w:r w:rsidR="00A93DE7" w:rsidRPr="00A93DE7">
        <w:t>5</w:t>
      </w:r>
      <w:r w:rsidRPr="00A93DE7">
        <w:t>2</w:t>
      </w:r>
      <w:r w:rsidR="004E5B33" w:rsidRPr="00A93DE7">
        <w:t xml:space="preserve"> </w:t>
      </w:r>
      <w:r w:rsidRPr="00A93DE7">
        <w:t xml:space="preserve">часа, в </w:t>
      </w:r>
      <w:proofErr w:type="spellStart"/>
      <w:r w:rsidRPr="00A93DE7">
        <w:t>т.ч</w:t>
      </w:r>
      <w:proofErr w:type="spellEnd"/>
      <w:r w:rsidRPr="00A93DE7">
        <w:t xml:space="preserve">. </w:t>
      </w:r>
      <w:r w:rsidR="00A93DE7" w:rsidRPr="00A93DE7">
        <w:t>10</w:t>
      </w:r>
      <w:r w:rsidRPr="00A93DE7">
        <w:t xml:space="preserve"> час</w:t>
      </w:r>
      <w:r w:rsidR="00A93DE7" w:rsidRPr="00A93DE7">
        <w:t>ов</w:t>
      </w:r>
      <w:r w:rsidRPr="00A93DE7">
        <w:t xml:space="preserve">; секретарь – </w:t>
      </w:r>
      <w:r w:rsidR="00A93DE7" w:rsidRPr="00A93DE7">
        <w:t>58</w:t>
      </w:r>
      <w:r w:rsidRPr="00A93DE7">
        <w:t xml:space="preserve"> часов, в </w:t>
      </w:r>
      <w:proofErr w:type="spellStart"/>
      <w:r w:rsidRPr="00A93DE7">
        <w:t>т.ч</w:t>
      </w:r>
      <w:proofErr w:type="spellEnd"/>
      <w:r w:rsidRPr="00A93DE7">
        <w:t xml:space="preserve">. </w:t>
      </w:r>
      <w:r w:rsidR="00A93DE7" w:rsidRPr="00A93DE7">
        <w:t>14</w:t>
      </w:r>
      <w:r w:rsidRPr="00A93DE7">
        <w:t xml:space="preserve"> часов; члены – </w:t>
      </w:r>
      <w:r w:rsidR="00A93DE7" w:rsidRPr="00A93DE7">
        <w:t>200</w:t>
      </w:r>
      <w:r w:rsidRPr="00A93DE7">
        <w:t xml:space="preserve"> часов</w:t>
      </w:r>
      <w:r w:rsidR="00A93DE7" w:rsidRPr="00A93DE7">
        <w:t xml:space="preserve">, в </w:t>
      </w:r>
      <w:proofErr w:type="spellStart"/>
      <w:r w:rsidR="00A93DE7" w:rsidRPr="00A93DE7">
        <w:t>т.ч</w:t>
      </w:r>
      <w:proofErr w:type="spellEnd"/>
      <w:r w:rsidR="00A93DE7" w:rsidRPr="00A93DE7">
        <w:t>. 16 часов</w:t>
      </w:r>
      <w:r w:rsidR="00A93DE7">
        <w:t>).</w:t>
      </w:r>
    </w:p>
    <w:p w:rsidR="005071E6" w:rsidRDefault="009C633F" w:rsidP="005071E6">
      <w:pPr>
        <w:ind w:right="-2" w:firstLine="567"/>
        <w:jc w:val="both"/>
      </w:pPr>
      <w:r w:rsidRPr="005071E6">
        <w:rPr>
          <w:u w:val="single"/>
        </w:rPr>
        <w:t xml:space="preserve">При этом не представлены режимы работы </w:t>
      </w:r>
      <w:proofErr w:type="spellStart"/>
      <w:r w:rsidRPr="005071E6">
        <w:rPr>
          <w:u w:val="single"/>
        </w:rPr>
        <w:t>Куйтунской</w:t>
      </w:r>
      <w:proofErr w:type="spellEnd"/>
      <w:r w:rsidRPr="005071E6">
        <w:rPr>
          <w:u w:val="single"/>
        </w:rPr>
        <w:t xml:space="preserve"> ТИК за июль и август 2018 года.</w:t>
      </w:r>
      <w:r w:rsidR="005071E6">
        <w:rPr>
          <w:u w:val="single"/>
        </w:rPr>
        <w:t xml:space="preserve"> </w:t>
      </w:r>
      <w:r w:rsidR="005071E6" w:rsidRPr="004A60E3">
        <w:rPr>
          <w:u w:val="single"/>
        </w:rPr>
        <w:t xml:space="preserve">В результате, при осуществлении настоящей проверки не представляется возможным в полном объеме </w:t>
      </w:r>
      <w:proofErr w:type="gramStart"/>
      <w:r w:rsidR="005071E6" w:rsidRPr="004A60E3">
        <w:rPr>
          <w:u w:val="single"/>
        </w:rPr>
        <w:t>установить  правомерность</w:t>
      </w:r>
      <w:proofErr w:type="gramEnd"/>
      <w:r w:rsidR="005071E6" w:rsidRPr="004A60E3">
        <w:rPr>
          <w:u w:val="single"/>
        </w:rPr>
        <w:t xml:space="preserve"> планируемых расходов по дополнительной оплате труда членам  </w:t>
      </w:r>
      <w:r w:rsidR="005071E6">
        <w:rPr>
          <w:u w:val="single"/>
        </w:rPr>
        <w:t>ТИК</w:t>
      </w:r>
      <w:r w:rsidR="005071E6">
        <w:t>.</w:t>
      </w:r>
    </w:p>
    <w:p w:rsidR="00347D0C" w:rsidRPr="009B2377" w:rsidRDefault="00A64FEB" w:rsidP="009B2377">
      <w:pPr>
        <w:pStyle w:val="a4"/>
        <w:numPr>
          <w:ilvl w:val="0"/>
          <w:numId w:val="5"/>
        </w:numPr>
        <w:ind w:left="0" w:right="-2" w:firstLine="567"/>
        <w:jc w:val="both"/>
        <w:rPr>
          <w:u w:val="single"/>
        </w:rPr>
      </w:pPr>
      <w:r w:rsidRPr="00A64FEB">
        <w:t>Расходы на изготовление печатной продукции</w:t>
      </w:r>
      <w:r w:rsidR="00FD1C16">
        <w:t xml:space="preserve"> </w:t>
      </w:r>
      <w:r w:rsidR="009B2377">
        <w:t xml:space="preserve">запланированы </w:t>
      </w:r>
      <w:r w:rsidR="009B38BD">
        <w:t xml:space="preserve">для ТИК </w:t>
      </w:r>
      <w:r w:rsidR="00EE7AF0">
        <w:t xml:space="preserve">в сумме </w:t>
      </w:r>
      <w:r w:rsidR="009B2377">
        <w:t>47,9 тыс. руб.</w:t>
      </w:r>
      <w:r w:rsidR="009B38BD">
        <w:t xml:space="preserve"> </w:t>
      </w:r>
      <w:r w:rsidR="009B2377">
        <w:t xml:space="preserve">Данные расходы </w:t>
      </w:r>
      <w:proofErr w:type="gramStart"/>
      <w:r w:rsidR="00FD1C16">
        <w:t xml:space="preserve">спланированы </w:t>
      </w:r>
      <w:r w:rsidR="00D65875">
        <w:t xml:space="preserve"> </w:t>
      </w:r>
      <w:r w:rsidR="00FD1C16">
        <w:t>на</w:t>
      </w:r>
      <w:proofErr w:type="gramEnd"/>
      <w:r w:rsidR="00FD1C16">
        <w:t xml:space="preserve"> основании </w:t>
      </w:r>
      <w:r w:rsidR="00D65875">
        <w:t xml:space="preserve">необходимого количества </w:t>
      </w:r>
      <w:r w:rsidR="00D65875" w:rsidRPr="00A64FEB">
        <w:t>печатной продукции</w:t>
      </w:r>
      <w:r w:rsidR="00D65875">
        <w:t xml:space="preserve"> и </w:t>
      </w:r>
      <w:r w:rsidR="00FD1C16">
        <w:t xml:space="preserve">полученной информации о стоимости полиграфических услуг от ИП </w:t>
      </w:r>
      <w:proofErr w:type="spellStart"/>
      <w:r w:rsidR="00FD1C16">
        <w:t>Кривенок</w:t>
      </w:r>
      <w:proofErr w:type="spellEnd"/>
      <w:r w:rsidR="00FD1C16">
        <w:t xml:space="preserve"> Е.Н. и ООО «Паритет» (г. Саянск)</w:t>
      </w:r>
      <w:r w:rsidR="00D65875">
        <w:t xml:space="preserve"> в целом верно. </w:t>
      </w:r>
      <w:r w:rsidR="00D65875" w:rsidRPr="009B2377">
        <w:rPr>
          <w:u w:val="single"/>
        </w:rPr>
        <w:t>Однако имеется замечание по изготовлени</w:t>
      </w:r>
      <w:r w:rsidR="007235E7" w:rsidRPr="009B2377">
        <w:rPr>
          <w:u w:val="single"/>
        </w:rPr>
        <w:t>ю</w:t>
      </w:r>
      <w:r w:rsidR="00D65875" w:rsidRPr="009B2377">
        <w:rPr>
          <w:u w:val="single"/>
        </w:rPr>
        <w:t xml:space="preserve"> бюллетеней</w:t>
      </w:r>
      <w:r w:rsidR="00D65875">
        <w:t>, а именно</w:t>
      </w:r>
      <w:r w:rsidR="007235E7">
        <w:t>,</w:t>
      </w:r>
      <w:r w:rsidR="00D65875">
        <w:t xml:space="preserve"> </w:t>
      </w:r>
      <w:r w:rsidR="007235E7">
        <w:t xml:space="preserve">при расчете </w:t>
      </w:r>
      <w:r w:rsidR="007235E7" w:rsidRPr="009B2377">
        <w:rPr>
          <w:u w:val="single"/>
        </w:rPr>
        <w:t>стоимость за 1 единицу</w:t>
      </w:r>
      <w:r w:rsidR="007235E7">
        <w:t xml:space="preserve"> взята из прайс-листа ИП </w:t>
      </w:r>
      <w:proofErr w:type="spellStart"/>
      <w:r w:rsidR="007235E7">
        <w:t>Кривенок</w:t>
      </w:r>
      <w:proofErr w:type="spellEnd"/>
      <w:r w:rsidR="007235E7">
        <w:t xml:space="preserve"> Е.Н. в сумме </w:t>
      </w:r>
      <w:r w:rsidR="007235E7" w:rsidRPr="009B2377">
        <w:rPr>
          <w:u w:val="single"/>
        </w:rPr>
        <w:t>1,6 руб. (тираж изготовления от 1000 единиц).</w:t>
      </w:r>
      <w:r w:rsidR="007235E7">
        <w:t xml:space="preserve"> Численность избирателей на 01.01.2018 года по избираемым </w:t>
      </w:r>
      <w:proofErr w:type="gramStart"/>
      <w:r w:rsidR="007235E7">
        <w:t xml:space="preserve">округам </w:t>
      </w:r>
      <w:r w:rsidR="00FE15AC">
        <w:t xml:space="preserve"> составляет</w:t>
      </w:r>
      <w:proofErr w:type="gramEnd"/>
      <w:r w:rsidR="00FE15AC">
        <w:t xml:space="preserve"> 6732 человека. </w:t>
      </w:r>
      <w:r w:rsidR="007235E7" w:rsidRPr="009B2377">
        <w:rPr>
          <w:u w:val="single"/>
        </w:rPr>
        <w:t>Планируемый тираж изготовления бюллетеней составляет 6800</w:t>
      </w:r>
      <w:r w:rsidR="007235E7" w:rsidRPr="007235E7">
        <w:t xml:space="preserve"> </w:t>
      </w:r>
      <w:r w:rsidR="00FE15AC">
        <w:t xml:space="preserve">единиц, т.е. </w:t>
      </w:r>
      <w:r w:rsidR="00FE15AC" w:rsidRPr="009B2377">
        <w:rPr>
          <w:u w:val="single"/>
        </w:rPr>
        <w:t xml:space="preserve">исходя из того же прайс-листа цена за единицу должна составлять 1,4 руб. (тираж изготовления от 5000 единиц). </w:t>
      </w:r>
    </w:p>
    <w:p w:rsidR="00FE15AC" w:rsidRPr="00FE15AC" w:rsidRDefault="00FE15AC" w:rsidP="00FE15AC">
      <w:pPr>
        <w:pStyle w:val="a4"/>
        <w:ind w:left="0" w:right="-2" w:firstLine="567"/>
        <w:jc w:val="both"/>
        <w:rPr>
          <w:u w:val="single"/>
        </w:rPr>
      </w:pPr>
      <w:r w:rsidRPr="00FE15AC">
        <w:rPr>
          <w:b/>
        </w:rPr>
        <w:t xml:space="preserve">Таким образом, расходы на изготовление печатной продукции завышены </w:t>
      </w:r>
      <w:proofErr w:type="gramStart"/>
      <w:r w:rsidRPr="00FE15AC">
        <w:rPr>
          <w:b/>
        </w:rPr>
        <w:t>на  1</w:t>
      </w:r>
      <w:proofErr w:type="gramEnd"/>
      <w:r w:rsidRPr="00FE15AC">
        <w:rPr>
          <w:b/>
        </w:rPr>
        <w:t>,36 тыс. руб.</w:t>
      </w:r>
      <w:r>
        <w:t xml:space="preserve"> (1,6-1,4*6800).</w:t>
      </w:r>
    </w:p>
    <w:p w:rsidR="00287D89" w:rsidRPr="00FE15AC" w:rsidRDefault="003C6287" w:rsidP="00D712AE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Транспортные расходы </w:t>
      </w:r>
      <w:r w:rsidR="0081759A">
        <w:t>запланированы</w:t>
      </w:r>
      <w:r>
        <w:t xml:space="preserve"> в </w:t>
      </w:r>
      <w:proofErr w:type="gramStart"/>
      <w:r>
        <w:t xml:space="preserve">сумме  </w:t>
      </w:r>
      <w:r w:rsidR="0081759A">
        <w:t>197</w:t>
      </w:r>
      <w:proofErr w:type="gramEnd"/>
      <w:r w:rsidR="0081759A">
        <w:t>,1</w:t>
      </w:r>
      <w:r>
        <w:t xml:space="preserve"> тыс.</w:t>
      </w:r>
      <w:r w:rsidR="0081759A">
        <w:t xml:space="preserve"> </w:t>
      </w:r>
      <w:r>
        <w:t>руб., в том числе: ТИК – 30</w:t>
      </w:r>
      <w:r w:rsidR="0081759A">
        <w:t>,15</w:t>
      </w:r>
      <w:r>
        <w:t xml:space="preserve"> тыс.</w:t>
      </w:r>
      <w:r w:rsidR="0081759A">
        <w:t xml:space="preserve"> </w:t>
      </w:r>
      <w:r>
        <w:t xml:space="preserve">руб., УИК </w:t>
      </w:r>
      <w:r w:rsidR="0081759A">
        <w:t>–</w:t>
      </w:r>
      <w:r>
        <w:t xml:space="preserve"> </w:t>
      </w:r>
      <w:r w:rsidR="0081759A">
        <w:t>166,95</w:t>
      </w:r>
      <w:r>
        <w:t xml:space="preserve"> тыс.</w:t>
      </w:r>
      <w:r w:rsidR="0081759A">
        <w:t xml:space="preserve"> </w:t>
      </w:r>
      <w:r>
        <w:t xml:space="preserve">руб.  </w:t>
      </w:r>
      <w:r w:rsidR="00FE15AC" w:rsidRPr="00FE15AC">
        <w:t>Транспортные расходы</w:t>
      </w:r>
      <w:r w:rsidR="00FE15AC">
        <w:t xml:space="preserve"> спланированы на основании</w:t>
      </w:r>
      <w:r w:rsidR="00D712AE">
        <w:t xml:space="preserve"> количества поездок (при этом определено примерное количество времени, затраченное на поездку) и стоимости 1 часа работы автотранспорта, привлекаемого избирательными комиссиями в период подготовки и проведения выборов.</w:t>
      </w:r>
    </w:p>
    <w:p w:rsidR="00287D89" w:rsidRDefault="00400EC4" w:rsidP="00424247">
      <w:pPr>
        <w:ind w:firstLine="567"/>
        <w:jc w:val="both"/>
      </w:pPr>
      <w:r>
        <w:t>Расчет с</w:t>
      </w:r>
      <w:r w:rsidR="00D712AE" w:rsidRPr="00D712AE">
        <w:t>тоимост</w:t>
      </w:r>
      <w:r>
        <w:t>и</w:t>
      </w:r>
      <w:r w:rsidR="00D712AE" w:rsidRPr="00D712AE">
        <w:t xml:space="preserve"> 1 часа работы автотранспорта, привлекаемого избирательными комиссиями в период подготовки и проведения выборов</w:t>
      </w:r>
      <w:r w:rsidR="00D712AE">
        <w:t xml:space="preserve"> утвержден в сумме 450 руб. (решение </w:t>
      </w:r>
      <w:proofErr w:type="spellStart"/>
      <w:r w:rsidR="00D712AE">
        <w:t>Куйтунской</w:t>
      </w:r>
      <w:proofErr w:type="spellEnd"/>
      <w:r w:rsidR="00D712AE">
        <w:t xml:space="preserve"> ТИК от </w:t>
      </w:r>
      <w:r w:rsidRPr="00400EC4">
        <w:t>05</w:t>
      </w:r>
      <w:r w:rsidR="00D712AE" w:rsidRPr="00400EC4">
        <w:t>.0</w:t>
      </w:r>
      <w:r w:rsidRPr="00400EC4">
        <w:t>6</w:t>
      </w:r>
      <w:r w:rsidR="00D712AE" w:rsidRPr="00400EC4">
        <w:t xml:space="preserve">.2018г. № </w:t>
      </w:r>
      <w:r w:rsidRPr="00400EC4">
        <w:t>100</w:t>
      </w:r>
      <w:r w:rsidR="00D712AE" w:rsidRPr="00400EC4">
        <w:t>/</w:t>
      </w:r>
      <w:r w:rsidRPr="00400EC4">
        <w:t>1382</w:t>
      </w:r>
      <w:r w:rsidR="00D712AE" w:rsidRPr="00400EC4">
        <w:t>).</w:t>
      </w:r>
    </w:p>
    <w:p w:rsidR="000F252A" w:rsidRDefault="000F252A" w:rsidP="000F252A">
      <w:pPr>
        <w:ind w:firstLine="567"/>
        <w:jc w:val="both"/>
      </w:pPr>
      <w:r w:rsidRPr="0081759A">
        <w:rPr>
          <w:u w:val="single"/>
        </w:rPr>
        <w:t>Расчет предельной стоимости транспортных расходов</w:t>
      </w:r>
      <w:r>
        <w:t xml:space="preserve"> по договорам аренды транспортных средств,</w:t>
      </w:r>
      <w:r w:rsidRPr="000F252A">
        <w:t xml:space="preserve"> </w:t>
      </w:r>
      <w:r w:rsidRPr="00D712AE">
        <w:t>привлекаем</w:t>
      </w:r>
      <w:r>
        <w:t xml:space="preserve">ых </w:t>
      </w:r>
      <w:r w:rsidRPr="00D712AE">
        <w:t>в период подготовки и проведения выборов</w:t>
      </w:r>
      <w:r>
        <w:t>:</w:t>
      </w:r>
    </w:p>
    <w:p w:rsidR="00D712AE" w:rsidRDefault="000F252A" w:rsidP="00424247">
      <w:pPr>
        <w:ind w:firstLine="567"/>
        <w:jc w:val="both"/>
      </w:pPr>
      <w:r w:rsidRPr="00233CF6">
        <w:t xml:space="preserve">- участковым избирательным комиссиям </w:t>
      </w:r>
      <w:r w:rsidR="00233CF6" w:rsidRPr="00233CF6">
        <w:t>запланирован с учетом следующих поездок: 2 семинара в ТИК, пересчет и получение</w:t>
      </w:r>
      <w:r w:rsidR="00233CF6">
        <w:t xml:space="preserve"> избирательных бюллетеней, дежурство в день голосования (голосование вне помещения) и доставка протоколов об итогах голосования в ТИК, сдача финансового отчета и протоколов заседаний УИК.</w:t>
      </w:r>
    </w:p>
    <w:p w:rsidR="00233CF6" w:rsidRDefault="00BC5FE0" w:rsidP="0081759A">
      <w:pPr>
        <w:ind w:firstLine="567"/>
        <w:jc w:val="both"/>
      </w:pPr>
      <w:r>
        <w:t xml:space="preserve">- </w:t>
      </w:r>
      <w:proofErr w:type="spellStart"/>
      <w:r w:rsidRPr="00810C43">
        <w:rPr>
          <w:u w:val="single"/>
        </w:rPr>
        <w:t>Куйтунской</w:t>
      </w:r>
      <w:proofErr w:type="spellEnd"/>
      <w:r w:rsidRPr="00810C43">
        <w:rPr>
          <w:u w:val="single"/>
        </w:rPr>
        <w:t xml:space="preserve"> ТИК завышен</w:t>
      </w:r>
      <w:r w:rsidR="00810C43">
        <w:rPr>
          <w:u w:val="single"/>
        </w:rPr>
        <w:t xml:space="preserve">. Поездку в г. Иркутск для получения вкладышей для вывесок на сумму 5,4 тыс. руб. </w:t>
      </w:r>
      <w:r w:rsidR="00810C43" w:rsidRPr="0081759A">
        <w:t>(12 часов*450)</w:t>
      </w:r>
      <w:r w:rsidR="00810C43">
        <w:rPr>
          <w:u w:val="single"/>
        </w:rPr>
        <w:t xml:space="preserve"> по мнению КСП </w:t>
      </w:r>
      <w:r w:rsidR="00A363C2">
        <w:rPr>
          <w:u w:val="single"/>
        </w:rPr>
        <w:t>следует</w:t>
      </w:r>
      <w:r w:rsidR="00810C43">
        <w:rPr>
          <w:u w:val="single"/>
        </w:rPr>
        <w:t xml:space="preserve"> исключить, в связи с возможным изготовлением информационных табличек в </w:t>
      </w:r>
      <w:proofErr w:type="spellStart"/>
      <w:r w:rsidR="00810C43">
        <w:rPr>
          <w:u w:val="single"/>
        </w:rPr>
        <w:t>р.п</w:t>
      </w:r>
      <w:proofErr w:type="spellEnd"/>
      <w:r w:rsidR="00810C43">
        <w:rPr>
          <w:u w:val="single"/>
        </w:rPr>
        <w:t xml:space="preserve">. Куйтун по наименьшей стоимости (см. </w:t>
      </w:r>
      <w:r w:rsidR="00810C43" w:rsidRPr="002836DA">
        <w:rPr>
          <w:u w:val="single"/>
        </w:rPr>
        <w:t xml:space="preserve">пункт </w:t>
      </w:r>
      <w:r w:rsidR="002836DA" w:rsidRPr="002836DA">
        <w:rPr>
          <w:u w:val="single"/>
        </w:rPr>
        <w:t>5.1</w:t>
      </w:r>
      <w:r w:rsidR="00810C43">
        <w:rPr>
          <w:u w:val="single"/>
        </w:rPr>
        <w:t xml:space="preserve"> заключения)</w:t>
      </w:r>
      <w:r w:rsidR="0081759A">
        <w:rPr>
          <w:u w:val="single"/>
        </w:rPr>
        <w:t>.</w:t>
      </w:r>
      <w:r w:rsidR="0081759A">
        <w:t xml:space="preserve"> </w:t>
      </w:r>
    </w:p>
    <w:p w:rsidR="00F94F6A" w:rsidRPr="0081759A" w:rsidRDefault="00810C43" w:rsidP="0081759A">
      <w:pPr>
        <w:ind w:firstLine="567"/>
        <w:jc w:val="both"/>
        <w:rPr>
          <w:u w:val="single"/>
        </w:rPr>
      </w:pPr>
      <w:r w:rsidRPr="0081759A">
        <w:rPr>
          <w:u w:val="single"/>
        </w:rPr>
        <w:lastRenderedPageBreak/>
        <w:t>Поездки</w:t>
      </w:r>
      <w:r w:rsidR="00F94F6A" w:rsidRPr="0081759A">
        <w:rPr>
          <w:u w:val="single"/>
        </w:rPr>
        <w:t xml:space="preserve"> в г. Саянск </w:t>
      </w:r>
      <w:r w:rsidR="00503C7A" w:rsidRPr="0081759A">
        <w:rPr>
          <w:u w:val="single"/>
        </w:rPr>
        <w:t>и по району</w:t>
      </w:r>
      <w:r w:rsidR="00F94F6A" w:rsidRPr="0081759A">
        <w:rPr>
          <w:u w:val="single"/>
        </w:rPr>
        <w:t xml:space="preserve"> можно исключить</w:t>
      </w:r>
      <w:r w:rsidR="00F94F6A">
        <w:t xml:space="preserve">, так как данные разъезды </w:t>
      </w:r>
      <w:r w:rsidR="00F94F6A" w:rsidRPr="0081759A">
        <w:rPr>
          <w:u w:val="single"/>
        </w:rPr>
        <w:t xml:space="preserve">возможно осуществлять </w:t>
      </w:r>
      <w:r w:rsidR="003C6287" w:rsidRPr="0081759A">
        <w:rPr>
          <w:u w:val="single"/>
        </w:rPr>
        <w:t xml:space="preserve">в рабочее время </w:t>
      </w:r>
      <w:r w:rsidR="00F94F6A" w:rsidRPr="0081759A">
        <w:rPr>
          <w:u w:val="single"/>
        </w:rPr>
        <w:t>на автотранспорте Администрации</w:t>
      </w:r>
      <w:r w:rsidR="003C6287">
        <w:t xml:space="preserve"> (по договоренности)</w:t>
      </w:r>
      <w:r w:rsidR="00F94F6A">
        <w:t>:</w:t>
      </w:r>
    </w:p>
    <w:p w:rsidR="00503C7A" w:rsidRDefault="00503C7A" w:rsidP="00503C7A">
      <w:pPr>
        <w:ind w:firstLine="567"/>
        <w:jc w:val="both"/>
      </w:pPr>
      <w:r>
        <w:t xml:space="preserve">- </w:t>
      </w:r>
      <w:r w:rsidRPr="0081759A">
        <w:rPr>
          <w:u w:val="single"/>
        </w:rPr>
        <w:t>в банк г. Саянск для открытия (и закрытия) счета</w:t>
      </w:r>
      <w:r>
        <w:t xml:space="preserve"> на период подготовки и проведения выборов </w:t>
      </w:r>
      <w:r w:rsidRPr="0081759A">
        <w:rPr>
          <w:u w:val="single"/>
        </w:rPr>
        <w:t>на сумму 2,7 тыс. руб.</w:t>
      </w:r>
      <w:r>
        <w:t xml:space="preserve"> (3+3 часа*450);</w:t>
      </w:r>
    </w:p>
    <w:p w:rsidR="00503C7A" w:rsidRDefault="00503C7A" w:rsidP="00503C7A">
      <w:pPr>
        <w:ind w:firstLine="567"/>
        <w:jc w:val="both"/>
      </w:pPr>
      <w:r>
        <w:t xml:space="preserve">- </w:t>
      </w:r>
      <w:r w:rsidRPr="0081759A">
        <w:rPr>
          <w:u w:val="single"/>
        </w:rPr>
        <w:t xml:space="preserve">в г. Саянск для </w:t>
      </w:r>
      <w:r w:rsidR="003C6287" w:rsidRPr="0081759A">
        <w:rPr>
          <w:u w:val="single"/>
        </w:rPr>
        <w:t>получения канцелярских товаров для ТИК и 22 УИК, расходных материалов</w:t>
      </w:r>
      <w:r w:rsidRPr="0081759A">
        <w:rPr>
          <w:u w:val="single"/>
        </w:rPr>
        <w:t xml:space="preserve"> на сумму </w:t>
      </w:r>
      <w:r w:rsidR="003C6287" w:rsidRPr="0081759A">
        <w:rPr>
          <w:u w:val="single"/>
        </w:rPr>
        <w:t>1,8</w:t>
      </w:r>
      <w:r w:rsidRPr="0081759A">
        <w:rPr>
          <w:u w:val="single"/>
        </w:rPr>
        <w:t xml:space="preserve"> тыс. руб</w:t>
      </w:r>
      <w:r>
        <w:t>. (</w:t>
      </w:r>
      <w:r w:rsidR="003C6287">
        <w:t>4</w:t>
      </w:r>
      <w:r>
        <w:t xml:space="preserve"> часа*450);</w:t>
      </w:r>
    </w:p>
    <w:p w:rsidR="00D712AE" w:rsidRDefault="00810C43" w:rsidP="00424247">
      <w:pPr>
        <w:ind w:firstLine="567"/>
        <w:jc w:val="both"/>
      </w:pPr>
      <w:r>
        <w:t xml:space="preserve"> </w:t>
      </w:r>
      <w:r w:rsidR="00F94F6A">
        <w:t xml:space="preserve">- </w:t>
      </w:r>
      <w:r w:rsidR="00503C7A" w:rsidRPr="00112CAC">
        <w:rPr>
          <w:u w:val="single"/>
        </w:rPr>
        <w:t xml:space="preserve">в банк </w:t>
      </w:r>
      <w:proofErr w:type="spellStart"/>
      <w:r w:rsidRPr="00112CAC">
        <w:rPr>
          <w:u w:val="single"/>
        </w:rPr>
        <w:t>р.п</w:t>
      </w:r>
      <w:proofErr w:type="spellEnd"/>
      <w:r w:rsidRPr="00112CAC">
        <w:rPr>
          <w:u w:val="single"/>
        </w:rPr>
        <w:t>. Куйтун</w:t>
      </w:r>
      <w:r w:rsidR="00535C7B" w:rsidRPr="00112CAC">
        <w:rPr>
          <w:u w:val="single"/>
        </w:rPr>
        <w:t xml:space="preserve"> для получения денежных средств</w:t>
      </w:r>
      <w:r w:rsidR="00535C7B">
        <w:t xml:space="preserve"> (или предоставления необходимых документов) </w:t>
      </w:r>
      <w:r w:rsidR="00535C7B" w:rsidRPr="00112CAC">
        <w:rPr>
          <w:u w:val="single"/>
        </w:rPr>
        <w:t>на сумму 2,7 тыс. руб.</w:t>
      </w:r>
      <w:r w:rsidR="00535C7B">
        <w:t xml:space="preserve"> </w:t>
      </w:r>
      <w:r w:rsidR="00F94F6A">
        <w:t>(6 часов*450);</w:t>
      </w:r>
    </w:p>
    <w:p w:rsidR="00503C7A" w:rsidRDefault="00503C7A" w:rsidP="00503C7A">
      <w:pPr>
        <w:ind w:firstLine="567"/>
        <w:jc w:val="both"/>
      </w:pPr>
      <w:r>
        <w:t xml:space="preserve">- </w:t>
      </w:r>
      <w:r w:rsidRPr="00112CAC">
        <w:rPr>
          <w:u w:val="single"/>
        </w:rPr>
        <w:t>проверка и контроль работы участковых избирательных комиссий, доставка избирательной документации на сумму 5,4 тыс. руб</w:t>
      </w:r>
      <w:r>
        <w:t>. (12 часов</w:t>
      </w:r>
      <w:r w:rsidR="003C6287">
        <w:t>*450)</w:t>
      </w:r>
      <w:r w:rsidR="00112CAC">
        <w:t>.</w:t>
      </w:r>
    </w:p>
    <w:p w:rsidR="00503C7A" w:rsidRDefault="00112CAC" w:rsidP="00503C7A">
      <w:pPr>
        <w:ind w:firstLine="567"/>
        <w:jc w:val="both"/>
      </w:pPr>
      <w:r w:rsidRPr="00FE15AC">
        <w:rPr>
          <w:b/>
        </w:rPr>
        <w:t xml:space="preserve">Таким образом, </w:t>
      </w:r>
      <w:r w:rsidRPr="00112CAC">
        <w:rPr>
          <w:b/>
        </w:rPr>
        <w:t>транспортные расходы</w:t>
      </w:r>
      <w:r>
        <w:t xml:space="preserve"> </w:t>
      </w:r>
      <w:r w:rsidR="00233CF6" w:rsidRPr="00233CF6">
        <w:rPr>
          <w:b/>
        </w:rPr>
        <w:t>для ТИК</w:t>
      </w:r>
      <w:r w:rsidR="00233CF6">
        <w:t xml:space="preserve"> </w:t>
      </w:r>
      <w:r w:rsidRPr="00FE15AC">
        <w:rPr>
          <w:b/>
        </w:rPr>
        <w:t xml:space="preserve">завышены </w:t>
      </w:r>
      <w:proofErr w:type="gramStart"/>
      <w:r w:rsidRPr="00233CF6">
        <w:rPr>
          <w:b/>
        </w:rPr>
        <w:t>на  18</w:t>
      </w:r>
      <w:proofErr w:type="gramEnd"/>
      <w:r w:rsidRPr="00233CF6">
        <w:rPr>
          <w:b/>
        </w:rPr>
        <w:t xml:space="preserve"> тыс</w:t>
      </w:r>
      <w:r w:rsidRPr="00FE15AC">
        <w:rPr>
          <w:b/>
        </w:rPr>
        <w:t>. руб.</w:t>
      </w:r>
    </w:p>
    <w:p w:rsidR="00A64A7B" w:rsidRDefault="00F6063E" w:rsidP="00A64A7B">
      <w:pPr>
        <w:ind w:firstLine="567"/>
        <w:jc w:val="both"/>
      </w:pPr>
      <w:r w:rsidRPr="006B02B4">
        <w:rPr>
          <w:u w:val="single"/>
        </w:rPr>
        <w:t>В рамках</w:t>
      </w:r>
      <w:r w:rsidR="009B2377" w:rsidRPr="006B02B4">
        <w:rPr>
          <w:u w:val="single"/>
        </w:rPr>
        <w:t xml:space="preserve"> оптимизации бюджетных средств</w:t>
      </w:r>
      <w:r w:rsidR="0040113F" w:rsidRPr="006B02B4">
        <w:rPr>
          <w:u w:val="single"/>
        </w:rPr>
        <w:t xml:space="preserve"> и учитывая дефицитный бюджет</w:t>
      </w:r>
      <w:r w:rsidR="00A64A7B" w:rsidRPr="006B02B4">
        <w:rPr>
          <w:u w:val="single"/>
        </w:rPr>
        <w:t>,</w:t>
      </w:r>
      <w:r w:rsidR="009B2377" w:rsidRPr="006B02B4">
        <w:rPr>
          <w:u w:val="single"/>
        </w:rPr>
        <w:t xml:space="preserve"> возможно </w:t>
      </w:r>
      <w:r w:rsidR="00A64A7B" w:rsidRPr="006B02B4">
        <w:rPr>
          <w:u w:val="single"/>
        </w:rPr>
        <w:t xml:space="preserve">так же </w:t>
      </w:r>
      <w:r w:rsidR="009B2377" w:rsidRPr="006B02B4">
        <w:rPr>
          <w:u w:val="single"/>
        </w:rPr>
        <w:t xml:space="preserve">рассмотреть вопрос </w:t>
      </w:r>
      <w:r w:rsidR="00A64A7B" w:rsidRPr="006B02B4">
        <w:rPr>
          <w:u w:val="single"/>
        </w:rPr>
        <w:t xml:space="preserve">о дежурстве в день голосования и доставки в Избирательную комиссию Иркутской области итогов голосования на автотранспорте Администрации, в результате </w:t>
      </w:r>
      <w:r w:rsidR="0040113F" w:rsidRPr="006B02B4">
        <w:rPr>
          <w:u w:val="single"/>
        </w:rPr>
        <w:t xml:space="preserve">планируемые расходы снизятся </w:t>
      </w:r>
      <w:proofErr w:type="gramStart"/>
      <w:r w:rsidR="0040113F" w:rsidRPr="006B02B4">
        <w:rPr>
          <w:u w:val="single"/>
        </w:rPr>
        <w:t xml:space="preserve">на </w:t>
      </w:r>
      <w:r w:rsidR="00A64A7B" w:rsidRPr="006B02B4">
        <w:rPr>
          <w:u w:val="single"/>
        </w:rPr>
        <w:t xml:space="preserve"> 12</w:t>
      </w:r>
      <w:proofErr w:type="gramEnd"/>
      <w:r w:rsidR="00A64A7B" w:rsidRPr="006B02B4">
        <w:rPr>
          <w:u w:val="single"/>
        </w:rPr>
        <w:t>,15 тыс. руб.</w:t>
      </w:r>
      <w:r w:rsidR="00A64A7B">
        <w:t xml:space="preserve"> (12+15 часов*450).</w:t>
      </w:r>
    </w:p>
    <w:p w:rsidR="0017303D" w:rsidRDefault="0017303D" w:rsidP="00734B0A">
      <w:pPr>
        <w:pStyle w:val="a4"/>
        <w:numPr>
          <w:ilvl w:val="0"/>
          <w:numId w:val="5"/>
        </w:numPr>
        <w:ind w:left="0" w:firstLine="567"/>
        <w:jc w:val="both"/>
      </w:pPr>
      <w:r>
        <w:t>Канцелярские расходы</w:t>
      </w:r>
      <w:r w:rsidRPr="0017303D">
        <w:t xml:space="preserve"> </w:t>
      </w:r>
      <w:r>
        <w:t>запланированы</w:t>
      </w:r>
      <w:r w:rsidR="002C2836">
        <w:t xml:space="preserve"> в сумме </w:t>
      </w:r>
      <w:r>
        <w:t>26,06 тыс. руб., в том числе: ТИК – 10 тыс. руб., УИК – 16,06 тыс. руб.</w:t>
      </w:r>
      <w:r w:rsidRPr="0017303D">
        <w:t xml:space="preserve"> </w:t>
      </w:r>
      <w:r w:rsidR="00944837">
        <w:t>Р</w:t>
      </w:r>
      <w:r>
        <w:t>асходы</w:t>
      </w:r>
      <w:r w:rsidRPr="0017303D">
        <w:t xml:space="preserve"> </w:t>
      </w:r>
      <w:r>
        <w:t xml:space="preserve">спланированы на основании </w:t>
      </w:r>
      <w:proofErr w:type="gramStart"/>
      <w:r>
        <w:t>ценовой  информации</w:t>
      </w:r>
      <w:proofErr w:type="gramEnd"/>
      <w:r>
        <w:t xml:space="preserve"> ООО «Сервис-плюс»</w:t>
      </w:r>
      <w:r w:rsidR="00E52759">
        <w:t>,</w:t>
      </w:r>
      <w:r w:rsidR="00944837">
        <w:t xml:space="preserve"> количества приобретаемых канцелярских </w:t>
      </w:r>
      <w:r w:rsidR="00555EBB">
        <w:t xml:space="preserve">товаров (наборы </w:t>
      </w:r>
      <w:r w:rsidR="00734B0A">
        <w:t>для 22 УИК по 730 руб. на каждый избирательный участок и для ТИК</w:t>
      </w:r>
      <w:r w:rsidR="001072A8">
        <w:t xml:space="preserve"> – 5 тыс. руб.</w:t>
      </w:r>
      <w:r w:rsidR="00555EBB">
        <w:t>)</w:t>
      </w:r>
      <w:r w:rsidR="00E52759">
        <w:t xml:space="preserve"> и</w:t>
      </w:r>
      <w:r w:rsidR="00944837">
        <w:t xml:space="preserve"> </w:t>
      </w:r>
      <w:r w:rsidR="00555EBB">
        <w:t xml:space="preserve"> </w:t>
      </w:r>
      <w:r w:rsidR="00944837">
        <w:t>расходных материалов</w:t>
      </w:r>
      <w:r w:rsidR="00555EBB">
        <w:t xml:space="preserve"> для ТИК (приобретение одного и заправка четырех картриджей)</w:t>
      </w:r>
      <w:r w:rsidR="00944837">
        <w:t>.</w:t>
      </w:r>
    </w:p>
    <w:p w:rsidR="00D712AE" w:rsidRDefault="009B38BD" w:rsidP="0059137F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Расходы на оборудование и содержание помещений комиссии и избирательных участков запланированы для </w:t>
      </w:r>
      <w:proofErr w:type="gramStart"/>
      <w:r>
        <w:t>УИК  в</w:t>
      </w:r>
      <w:proofErr w:type="gramEnd"/>
      <w:r>
        <w:t xml:space="preserve"> сумме  30,8 тыс. руб.</w:t>
      </w:r>
      <w:r w:rsidR="00555EBB">
        <w:t xml:space="preserve">, в том числе для изготовления 22 информационных табличек - 8,8 тыс. руб. (22*400руб.) и </w:t>
      </w:r>
      <w:r w:rsidR="003A6BD8">
        <w:t xml:space="preserve">для оплаты труда по договорам за сборку-разборку оборудования и уборку помещения </w:t>
      </w:r>
      <w:r w:rsidR="00487EEE">
        <w:t xml:space="preserve">в сумме 22 тыс. руб. </w:t>
      </w:r>
      <w:r w:rsidR="003A6BD8">
        <w:t>(500+500руб.*22).</w:t>
      </w:r>
    </w:p>
    <w:p w:rsidR="00D712AE" w:rsidRDefault="003A6BD8" w:rsidP="00BE7859">
      <w:pPr>
        <w:ind w:firstLine="567"/>
        <w:jc w:val="both"/>
      </w:pPr>
      <w:r>
        <w:t xml:space="preserve">5.1 </w:t>
      </w:r>
      <w:r w:rsidR="009D08F2">
        <w:t>Расходы на и</w:t>
      </w:r>
      <w:r>
        <w:t xml:space="preserve">зготовление 22 информационных табличек </w:t>
      </w:r>
      <w:r w:rsidR="009D08F2">
        <w:t>запланированы в сумме 8,8 тыс. руб. (</w:t>
      </w:r>
      <w:r w:rsidR="00A07C46">
        <w:t>по 400 руб. за 1 шт.</w:t>
      </w:r>
      <w:r w:rsidR="009D08F2">
        <w:t>)</w:t>
      </w:r>
      <w:r w:rsidR="00A07C46">
        <w:t xml:space="preserve"> на основании ценовой информации </w:t>
      </w:r>
      <w:r w:rsidR="002E65CA">
        <w:t xml:space="preserve">полученной </w:t>
      </w:r>
      <w:r w:rsidR="00A07C46">
        <w:t xml:space="preserve">от ИП </w:t>
      </w:r>
      <w:proofErr w:type="spellStart"/>
      <w:r w:rsidR="00A07C46">
        <w:t>Преловская</w:t>
      </w:r>
      <w:proofErr w:type="spellEnd"/>
      <w:r w:rsidR="00A07C46">
        <w:t xml:space="preserve"> М</w:t>
      </w:r>
      <w:r w:rsidR="009D08F2">
        <w:t>.</w:t>
      </w:r>
      <w:r w:rsidR="00A07C46">
        <w:t>В</w:t>
      </w:r>
      <w:r w:rsidR="009D08F2">
        <w:t>. (г. Иркутск).</w:t>
      </w:r>
      <w:r w:rsidR="002E65CA">
        <w:t xml:space="preserve"> </w:t>
      </w:r>
      <w:r w:rsidR="001A68C8">
        <w:t>КСП</w:t>
      </w:r>
      <w:r w:rsidR="00BE7859">
        <w:t>,</w:t>
      </w:r>
      <w:r w:rsidR="001A68C8">
        <w:t xml:space="preserve"> </w:t>
      </w:r>
      <w:r w:rsidR="00BE7859">
        <w:t>как потенциальному поставщику ИП Королевой Е.К. (</w:t>
      </w:r>
      <w:proofErr w:type="spellStart"/>
      <w:r w:rsidR="00BE7859">
        <w:t>р.п</w:t>
      </w:r>
      <w:proofErr w:type="spellEnd"/>
      <w:r w:rsidR="00BE7859">
        <w:t xml:space="preserve">. Куйтун) </w:t>
      </w:r>
      <w:r w:rsidR="001A68C8">
        <w:t xml:space="preserve">направлено письмо от 20.06.2018г. исх. № 44 </w:t>
      </w:r>
      <w:r w:rsidR="00BE7859">
        <w:t xml:space="preserve">о возможном </w:t>
      </w:r>
      <w:proofErr w:type="gramStart"/>
      <w:r w:rsidR="00BE7859">
        <w:t>изготовлении  указанных</w:t>
      </w:r>
      <w:proofErr w:type="gramEnd"/>
      <w:r w:rsidR="00BE7859">
        <w:t xml:space="preserve"> информационных табличек. На основании ценовой информации полученной от ИП Королевой Е.К. (</w:t>
      </w:r>
      <w:proofErr w:type="spellStart"/>
      <w:r w:rsidR="00BE7859">
        <w:t>р.п</w:t>
      </w:r>
      <w:proofErr w:type="spellEnd"/>
      <w:r w:rsidR="00BE7859">
        <w:t>. Куйтун) цена за 1 табличку составляет 350 руб.</w:t>
      </w:r>
    </w:p>
    <w:p w:rsidR="00D712AE" w:rsidRPr="00FB11A4" w:rsidRDefault="00BE7859" w:rsidP="00424247">
      <w:pPr>
        <w:ind w:firstLine="567"/>
        <w:jc w:val="both"/>
      </w:pPr>
      <w:r w:rsidRPr="00FE15AC">
        <w:rPr>
          <w:b/>
        </w:rPr>
        <w:t xml:space="preserve">Таким образом, </w:t>
      </w:r>
      <w:r w:rsidRPr="00112CAC">
        <w:rPr>
          <w:b/>
        </w:rPr>
        <w:t>расходы</w:t>
      </w:r>
      <w:r>
        <w:t xml:space="preserve"> </w:t>
      </w:r>
      <w:r w:rsidRPr="00BE7859">
        <w:rPr>
          <w:b/>
        </w:rPr>
        <w:t>на изготовление 22 информационных табличек</w:t>
      </w:r>
      <w:r>
        <w:t xml:space="preserve"> </w:t>
      </w:r>
      <w:r w:rsidRPr="00FE15AC">
        <w:rPr>
          <w:b/>
        </w:rPr>
        <w:t xml:space="preserve">завышены </w:t>
      </w:r>
      <w:proofErr w:type="gramStart"/>
      <w:r w:rsidRPr="00233CF6">
        <w:rPr>
          <w:b/>
        </w:rPr>
        <w:t>на  1</w:t>
      </w:r>
      <w:proofErr w:type="gramEnd"/>
      <w:r w:rsidR="00FB11A4">
        <w:rPr>
          <w:b/>
        </w:rPr>
        <w:t>,1</w:t>
      </w:r>
      <w:r w:rsidRPr="00233CF6">
        <w:rPr>
          <w:b/>
        </w:rPr>
        <w:t xml:space="preserve"> тыс</w:t>
      </w:r>
      <w:r w:rsidRPr="00FE15AC">
        <w:rPr>
          <w:b/>
        </w:rPr>
        <w:t>. руб.</w:t>
      </w:r>
      <w:r>
        <w:rPr>
          <w:b/>
        </w:rPr>
        <w:t xml:space="preserve"> </w:t>
      </w:r>
      <w:r>
        <w:t>(400-350*22</w:t>
      </w:r>
      <w:r w:rsidR="00FB11A4" w:rsidRPr="00FB11A4">
        <w:t>)</w:t>
      </w:r>
      <w:r w:rsidR="007C5E10">
        <w:t>,</w:t>
      </w:r>
      <w:r w:rsidR="00FB11A4" w:rsidRPr="00FB11A4">
        <w:t xml:space="preserve"> в связи с возможным изготовлением </w:t>
      </w:r>
      <w:r w:rsidR="007C5E10">
        <w:t>табличек</w:t>
      </w:r>
      <w:r w:rsidR="00FB11A4" w:rsidRPr="00FB11A4">
        <w:t xml:space="preserve"> в </w:t>
      </w:r>
      <w:proofErr w:type="spellStart"/>
      <w:r w:rsidR="00FB11A4" w:rsidRPr="00FB11A4">
        <w:t>р.п</w:t>
      </w:r>
      <w:proofErr w:type="spellEnd"/>
      <w:r w:rsidR="00FB11A4" w:rsidRPr="00FB11A4">
        <w:t>. Куйтун по наименьшей стоимости</w:t>
      </w:r>
      <w:r w:rsidR="00FB11A4">
        <w:t>.</w:t>
      </w:r>
    </w:p>
    <w:p w:rsidR="005E4D20" w:rsidRPr="00BE5D13" w:rsidRDefault="00BE5D13" w:rsidP="00BE5D13">
      <w:pPr>
        <w:tabs>
          <w:tab w:val="left" w:pos="567"/>
        </w:tabs>
        <w:ind w:firstLine="567"/>
        <w:jc w:val="both"/>
      </w:pPr>
      <w:r w:rsidRPr="00BE5D13">
        <w:t xml:space="preserve">5.2 </w:t>
      </w:r>
      <w:r>
        <w:t>О</w:t>
      </w:r>
      <w:r w:rsidRPr="00BE5D13">
        <w:t>плат</w:t>
      </w:r>
      <w:r>
        <w:t>а</w:t>
      </w:r>
      <w:r w:rsidRPr="00BE5D13">
        <w:t xml:space="preserve"> труда по договорам за сборку-разборку оборудования и уборку помещения </w:t>
      </w:r>
      <w:r w:rsidR="00487EEE">
        <w:t xml:space="preserve">в УИК </w:t>
      </w:r>
      <w:r w:rsidR="00625711">
        <w:t xml:space="preserve">запланирована в размере по 500 руб. за каждый вид выполняемых работ </w:t>
      </w:r>
      <w:r w:rsidR="00487EEE">
        <w:t xml:space="preserve">на общую сумму 22 тыс. руб. </w:t>
      </w:r>
      <w:r w:rsidRPr="00BE5D13">
        <w:t>(500+500руб.*22).</w:t>
      </w:r>
    </w:p>
    <w:p w:rsidR="005E4D20" w:rsidRDefault="00487EEE" w:rsidP="00487EEE">
      <w:pPr>
        <w:ind w:firstLine="567"/>
        <w:jc w:val="both"/>
      </w:pPr>
      <w:r>
        <w:t>6. Другие расходы, связанные с подготовкой и проведением выборов запланированы в сумме 101,74 тыс. руб. для ТИК</w:t>
      </w:r>
      <w:r w:rsidR="003D33E8">
        <w:t>, в том числе на опубликование в печатных изданиях</w:t>
      </w:r>
      <w:r w:rsidR="008C2D3B">
        <w:t xml:space="preserve"> </w:t>
      </w:r>
      <w:r w:rsidR="00506361">
        <w:t>на</w:t>
      </w:r>
      <w:r w:rsidR="008C2D3B">
        <w:t xml:space="preserve"> сумм</w:t>
      </w:r>
      <w:r w:rsidR="00506361">
        <w:t>у</w:t>
      </w:r>
      <w:r w:rsidR="008C2D3B">
        <w:t xml:space="preserve"> 50,74 тыс. руб. </w:t>
      </w:r>
      <w:r w:rsidR="004E10DB">
        <w:t>и на оплату труда по договорам гражданско-правового характера в сумме 51 тыс. руб.</w:t>
      </w:r>
    </w:p>
    <w:p w:rsidR="00506361" w:rsidRDefault="008C2D3B" w:rsidP="006F2332">
      <w:pPr>
        <w:ind w:firstLine="567"/>
        <w:jc w:val="both"/>
      </w:pPr>
      <w:r>
        <w:t xml:space="preserve">6.1 Нормативные правовые акты </w:t>
      </w:r>
      <w:proofErr w:type="spellStart"/>
      <w:r>
        <w:t>Куйтунской</w:t>
      </w:r>
      <w:proofErr w:type="spellEnd"/>
      <w:r>
        <w:t xml:space="preserve"> ТИК непосредственно связанные с подготовкой и проведением выборов должны публиковаться в печатных изданиях</w:t>
      </w:r>
      <w:r w:rsidR="006F2332">
        <w:t xml:space="preserve">. </w:t>
      </w:r>
      <w:r w:rsidRPr="008C2D3B">
        <w:t xml:space="preserve">Расходы на </w:t>
      </w:r>
      <w:r w:rsidR="00506361">
        <w:t>о</w:t>
      </w:r>
      <w:r>
        <w:t>публикование</w:t>
      </w:r>
      <w:r w:rsidRPr="008C2D3B">
        <w:t xml:space="preserve"> запланированы в </w:t>
      </w:r>
      <w:proofErr w:type="gramStart"/>
      <w:r w:rsidRPr="008C2D3B">
        <w:t xml:space="preserve">сумме  </w:t>
      </w:r>
      <w:r w:rsidR="00506361">
        <w:t>50</w:t>
      </w:r>
      <w:proofErr w:type="gramEnd"/>
      <w:r w:rsidR="00506361">
        <w:t>,74</w:t>
      </w:r>
      <w:r w:rsidRPr="008C2D3B">
        <w:t xml:space="preserve"> тыс. руб. Данные расходы спланированы  на основании необходимо</w:t>
      </w:r>
      <w:r w:rsidR="00506361">
        <w:t xml:space="preserve">й опубликовываемой информации (5074 кв. см.) </w:t>
      </w:r>
      <w:r w:rsidRPr="008C2D3B">
        <w:t xml:space="preserve"> </w:t>
      </w:r>
      <w:proofErr w:type="gramStart"/>
      <w:r w:rsidRPr="008C2D3B">
        <w:t>и</w:t>
      </w:r>
      <w:proofErr w:type="gramEnd"/>
      <w:r w:rsidRPr="008C2D3B">
        <w:t xml:space="preserve"> </w:t>
      </w:r>
      <w:r w:rsidR="00506361">
        <w:t xml:space="preserve">полученной </w:t>
      </w:r>
      <w:r w:rsidRPr="008C2D3B">
        <w:t>информации о стоимости услуг от ООО «</w:t>
      </w:r>
      <w:r w:rsidR="00506361">
        <w:t>Редакция газеты «Отчий край</w:t>
      </w:r>
      <w:r w:rsidRPr="008C2D3B">
        <w:t>»</w:t>
      </w:r>
      <w:r w:rsidR="00506361">
        <w:t xml:space="preserve"> 10 руб. за 1 кв. см.</w:t>
      </w:r>
    </w:p>
    <w:p w:rsidR="006F2332" w:rsidRDefault="00506361" w:rsidP="00487EEE">
      <w:pPr>
        <w:ind w:firstLine="567"/>
        <w:jc w:val="both"/>
      </w:pPr>
      <w:r>
        <w:t xml:space="preserve">6.2 </w:t>
      </w:r>
      <w:r w:rsidR="006F2332">
        <w:t>Оплата труда по договорам гражданско-правового характера запланирована:</w:t>
      </w:r>
    </w:p>
    <w:p w:rsidR="006F2332" w:rsidRDefault="006F2332" w:rsidP="00487EEE">
      <w:pPr>
        <w:ind w:firstLine="567"/>
        <w:jc w:val="both"/>
      </w:pPr>
      <w:r>
        <w:t xml:space="preserve">- </w:t>
      </w:r>
      <w:r w:rsidR="00EE147C">
        <w:t>з</w:t>
      </w:r>
      <w:r>
        <w:t>а ведение бухгалтерского учета в сумме 30 тыс. руб.;</w:t>
      </w:r>
    </w:p>
    <w:p w:rsidR="006F2332" w:rsidRDefault="006F2332" w:rsidP="00487EEE">
      <w:pPr>
        <w:ind w:firstLine="567"/>
        <w:jc w:val="both"/>
      </w:pPr>
      <w:r>
        <w:t>- за выполнение работ системного администратора в сумме 10 тыс. руб.;</w:t>
      </w:r>
    </w:p>
    <w:p w:rsidR="006F2332" w:rsidRDefault="006F2332" w:rsidP="00487EEE">
      <w:pPr>
        <w:ind w:firstLine="567"/>
        <w:jc w:val="both"/>
      </w:pPr>
      <w:r>
        <w:t xml:space="preserve">- </w:t>
      </w:r>
      <w:r w:rsidR="003730FE">
        <w:t xml:space="preserve">за оказание услуг по ведению делопроизводства в </w:t>
      </w:r>
      <w:proofErr w:type="gramStart"/>
      <w:r w:rsidR="003730FE">
        <w:t>сумме  6</w:t>
      </w:r>
      <w:proofErr w:type="gramEnd"/>
      <w:r w:rsidR="003730FE">
        <w:t xml:space="preserve"> тыс. руб.;</w:t>
      </w:r>
    </w:p>
    <w:p w:rsidR="003730FE" w:rsidRDefault="003730FE" w:rsidP="00487EEE">
      <w:pPr>
        <w:ind w:firstLine="567"/>
        <w:jc w:val="both"/>
      </w:pPr>
      <w:r>
        <w:lastRenderedPageBreak/>
        <w:t xml:space="preserve">- за оказание услуг по подборке и обработке документов </w:t>
      </w:r>
      <w:proofErr w:type="spellStart"/>
      <w:r>
        <w:t>Куйтунской</w:t>
      </w:r>
      <w:proofErr w:type="spellEnd"/>
      <w:r>
        <w:t xml:space="preserve"> ТИК в сумме 5 тыс. руб.</w:t>
      </w:r>
    </w:p>
    <w:p w:rsidR="003730FE" w:rsidRDefault="003E0837" w:rsidP="00487EEE">
      <w:pPr>
        <w:ind w:firstLine="567"/>
        <w:jc w:val="both"/>
      </w:pPr>
      <w:r>
        <w:t>При расчете оплаты труда по договорам</w:t>
      </w:r>
      <w:r w:rsidRPr="003E0837">
        <w:t xml:space="preserve"> </w:t>
      </w:r>
      <w:r>
        <w:t xml:space="preserve">гражданско-правового характера учитывался ежемесячный фонд оплаты труда соответствующих специалистов (ведущий бухгалтер  администрации – 24968 руб., ведущий инженер-программист администрации – 21710 руб., секретарь референт администрации – 15181 </w:t>
      </w:r>
      <w:r w:rsidR="007C5E10">
        <w:t>руб.,</w:t>
      </w:r>
      <w:r>
        <w:t xml:space="preserve"> средний размер заработной платы по району – 19941 руб.) </w:t>
      </w:r>
      <w:r w:rsidR="007C5E10">
        <w:t xml:space="preserve">и минимальное количество рабочего времени, необходимое для оказания данных услуг (бухгалтерский учет – 30 дней, </w:t>
      </w:r>
      <w:r w:rsidR="00ED6486">
        <w:t>системный администратор – 15 дней, делопроизводство – 10 дней, подборка и обработка документов – 6 дней).</w:t>
      </w:r>
    </w:p>
    <w:p w:rsidR="0040113F" w:rsidRDefault="0040113F" w:rsidP="0040113F">
      <w:pPr>
        <w:ind w:firstLine="567"/>
        <w:jc w:val="both"/>
      </w:pPr>
      <w:r w:rsidRPr="006B02B4">
        <w:rPr>
          <w:u w:val="single"/>
        </w:rPr>
        <w:t xml:space="preserve">В рамках оптимизации бюджетных средств и учитывая дефицитный бюджет, расходы за оказание услуг по ведению делопроизводства, а также по подборке и обработке документов </w:t>
      </w:r>
      <w:proofErr w:type="spellStart"/>
      <w:r w:rsidRPr="006B02B4">
        <w:rPr>
          <w:u w:val="single"/>
        </w:rPr>
        <w:t>Куйтунской</w:t>
      </w:r>
      <w:proofErr w:type="spellEnd"/>
      <w:r w:rsidRPr="006B02B4">
        <w:rPr>
          <w:u w:val="single"/>
        </w:rPr>
        <w:t xml:space="preserve"> ТИК</w:t>
      </w:r>
      <w:r>
        <w:t xml:space="preserve"> </w:t>
      </w:r>
      <w:r w:rsidRPr="00EE007B">
        <w:rPr>
          <w:u w:val="single"/>
        </w:rPr>
        <w:t xml:space="preserve">возможно </w:t>
      </w:r>
      <w:r w:rsidR="00EE007B" w:rsidRPr="00EE007B">
        <w:rPr>
          <w:u w:val="single"/>
        </w:rPr>
        <w:t xml:space="preserve">по мнению КСП </w:t>
      </w:r>
      <w:r w:rsidR="009240DE" w:rsidRPr="00EE007B">
        <w:rPr>
          <w:u w:val="single"/>
        </w:rPr>
        <w:t>исключить, так как председатель ТИК работает на постоянной основе</w:t>
      </w:r>
      <w:r w:rsidR="00CC674E">
        <w:rPr>
          <w:u w:val="single"/>
        </w:rPr>
        <w:t>,</w:t>
      </w:r>
      <w:r w:rsidR="009240DE" w:rsidRPr="00EE007B">
        <w:rPr>
          <w:u w:val="single"/>
        </w:rPr>
        <w:t xml:space="preserve"> </w:t>
      </w:r>
      <w:r w:rsidR="00103354">
        <w:rPr>
          <w:u w:val="single"/>
        </w:rPr>
        <w:t xml:space="preserve">помимо этого </w:t>
      </w:r>
      <w:r w:rsidR="00EE007B" w:rsidRPr="00EE007B">
        <w:rPr>
          <w:u w:val="single"/>
        </w:rPr>
        <w:t>осуществляют  дежурство в ТИК согласно графика</w:t>
      </w:r>
      <w:r w:rsidR="00EE007B" w:rsidRPr="00EE007B">
        <w:t xml:space="preserve"> (председатель ТИК, заместитель председателя, секретарь и восемь членов комиссии)</w:t>
      </w:r>
      <w:r w:rsidR="00CC674E">
        <w:t xml:space="preserve">, </w:t>
      </w:r>
      <w:r w:rsidR="00CC674E" w:rsidRPr="00CC674E">
        <w:rPr>
          <w:u w:val="single"/>
        </w:rPr>
        <w:t xml:space="preserve">а также </w:t>
      </w:r>
      <w:r w:rsidR="00CC674E">
        <w:rPr>
          <w:u w:val="single"/>
        </w:rPr>
        <w:t>согласно</w:t>
      </w:r>
      <w:r w:rsidR="00CC674E" w:rsidRPr="00CC674E">
        <w:rPr>
          <w:u w:val="single"/>
        </w:rPr>
        <w:t xml:space="preserve"> договор</w:t>
      </w:r>
      <w:r w:rsidR="00CC674E">
        <w:rPr>
          <w:u w:val="single"/>
        </w:rPr>
        <w:t>а</w:t>
      </w:r>
      <w:r w:rsidR="00CC674E" w:rsidRPr="00CC674E">
        <w:rPr>
          <w:u w:val="single"/>
        </w:rPr>
        <w:t xml:space="preserve"> гражданско-правового характера</w:t>
      </w:r>
      <w:r w:rsidR="00CC674E">
        <w:rPr>
          <w:u w:val="single"/>
        </w:rPr>
        <w:t xml:space="preserve"> специалист осуществляет ведение бухгалтерского учета</w:t>
      </w:r>
      <w:r w:rsidR="001114E6">
        <w:t>. Таким образом, перечисленные работы</w:t>
      </w:r>
      <w:r w:rsidR="00CC674E">
        <w:t xml:space="preserve"> (делопроизводство, </w:t>
      </w:r>
      <w:r w:rsidR="00CC674E" w:rsidRPr="00CC674E">
        <w:t>подбор и обработк</w:t>
      </w:r>
      <w:r w:rsidR="00CC674E">
        <w:t>а</w:t>
      </w:r>
      <w:r w:rsidR="00CC674E" w:rsidRPr="00CC674E">
        <w:t xml:space="preserve"> документов</w:t>
      </w:r>
      <w:r w:rsidR="00CC674E">
        <w:t>)</w:t>
      </w:r>
      <w:r w:rsidR="001114E6">
        <w:t xml:space="preserve"> можно выполнять в период запланированного рабочего времени всеми членами ТИК</w:t>
      </w:r>
      <w:r w:rsidR="00CC674E">
        <w:t xml:space="preserve"> и бухгалтером</w:t>
      </w:r>
      <w:r w:rsidRPr="00EE007B">
        <w:t>,</w:t>
      </w:r>
      <w:r>
        <w:t xml:space="preserve"> </w:t>
      </w:r>
      <w:r w:rsidRPr="006B02B4">
        <w:rPr>
          <w:u w:val="single"/>
        </w:rPr>
        <w:t xml:space="preserve">в результате планируемые расходы снизятся </w:t>
      </w:r>
      <w:proofErr w:type="gramStart"/>
      <w:r w:rsidRPr="006B02B4">
        <w:rPr>
          <w:u w:val="single"/>
        </w:rPr>
        <w:t>на  11</w:t>
      </w:r>
      <w:proofErr w:type="gramEnd"/>
      <w:r w:rsidRPr="006B02B4">
        <w:rPr>
          <w:u w:val="single"/>
        </w:rPr>
        <w:t xml:space="preserve"> тыс. руб.</w:t>
      </w:r>
      <w:r>
        <w:t xml:space="preserve"> (6+5).</w:t>
      </w:r>
    </w:p>
    <w:p w:rsidR="006C4E47" w:rsidRPr="00F53EB7" w:rsidRDefault="00A27CF3" w:rsidP="006C4E47">
      <w:pPr>
        <w:ind w:firstLine="567"/>
        <w:jc w:val="both"/>
        <w:rPr>
          <w:rFonts w:eastAsiaTheme="minorHAnsi"/>
          <w:lang w:eastAsia="en-US"/>
        </w:rPr>
      </w:pPr>
      <w:r>
        <w:t>С</w:t>
      </w:r>
      <w:r w:rsidR="004B2EA4">
        <w:t xml:space="preserve">ледует отметить, что </w:t>
      </w:r>
      <w:r>
        <w:t xml:space="preserve">в смете </w:t>
      </w:r>
      <w:r w:rsidR="004B2EA4">
        <w:t xml:space="preserve">не </w:t>
      </w:r>
      <w:r w:rsidR="006C4E47">
        <w:t>предусмотрены</w:t>
      </w:r>
      <w:r w:rsidR="004B2EA4">
        <w:t xml:space="preserve"> расходы на связь</w:t>
      </w:r>
      <w:r w:rsidR="006C4E47">
        <w:t xml:space="preserve"> возможные к финансированию согласно </w:t>
      </w:r>
      <w:r w:rsidR="006C4E47" w:rsidRPr="00F53EB7">
        <w:rPr>
          <w:rFonts w:eastAsiaTheme="minorHAnsi"/>
          <w:lang w:eastAsia="en-US"/>
        </w:rPr>
        <w:t xml:space="preserve">ст. 90 </w:t>
      </w:r>
      <w:r w:rsidR="006C4E47" w:rsidRPr="00F53EB7">
        <w:t>Закона Иркутской области № 116-оз</w:t>
      </w:r>
      <w:r w:rsidR="006C4E47">
        <w:rPr>
          <w:rFonts w:eastAsiaTheme="minorHAnsi"/>
          <w:lang w:eastAsia="en-US"/>
        </w:rPr>
        <w:t>.</w:t>
      </w:r>
    </w:p>
    <w:p w:rsidR="004B2EA4" w:rsidRDefault="004B2EA4" w:rsidP="0040113F">
      <w:pPr>
        <w:ind w:firstLine="567"/>
        <w:jc w:val="both"/>
      </w:pPr>
    </w:p>
    <w:p w:rsidR="007E149B" w:rsidRDefault="007E149B" w:rsidP="00563E61">
      <w:pPr>
        <w:ind w:firstLine="567"/>
        <w:jc w:val="both"/>
      </w:pPr>
      <w:r>
        <w:t>Выводы:</w:t>
      </w:r>
    </w:p>
    <w:p w:rsidR="007E149B" w:rsidRPr="007E149B" w:rsidRDefault="007E149B" w:rsidP="007E149B">
      <w:pPr>
        <w:pStyle w:val="a4"/>
        <w:ind w:left="0" w:firstLine="567"/>
        <w:jc w:val="both"/>
      </w:pPr>
      <w:r>
        <w:t xml:space="preserve">Смета расходов </w:t>
      </w:r>
      <w:proofErr w:type="spellStart"/>
      <w:r>
        <w:t>Куйтунской</w:t>
      </w:r>
      <w:proofErr w:type="spellEnd"/>
      <w:r>
        <w:t xml:space="preserve"> ТИК на подготовку и проведение дополнительных выборов депутатов </w:t>
      </w:r>
      <w:proofErr w:type="gramStart"/>
      <w:r>
        <w:t>Думы  МО</w:t>
      </w:r>
      <w:proofErr w:type="gramEnd"/>
      <w:r>
        <w:t xml:space="preserve"> </w:t>
      </w:r>
      <w:proofErr w:type="spellStart"/>
      <w:r>
        <w:t>Куйтунский</w:t>
      </w:r>
      <w:proofErr w:type="spellEnd"/>
      <w:r>
        <w:t xml:space="preserve"> район составлена на сумму </w:t>
      </w:r>
      <w:r w:rsidRPr="007E149B">
        <w:t>1192 тыс. руб.</w:t>
      </w:r>
    </w:p>
    <w:p w:rsidR="00563E61" w:rsidRPr="00563E61" w:rsidRDefault="007E149B" w:rsidP="007E149B">
      <w:pPr>
        <w:ind w:right="-2" w:firstLine="567"/>
        <w:jc w:val="both"/>
      </w:pPr>
      <w:proofErr w:type="gramStart"/>
      <w:r>
        <w:t>При</w:t>
      </w:r>
      <w:r w:rsidRPr="00915D45">
        <w:t xml:space="preserve"> </w:t>
      </w:r>
      <w:r>
        <w:t xml:space="preserve"> проверк</w:t>
      </w:r>
      <w:r w:rsidR="00D27095">
        <w:t>е</w:t>
      </w:r>
      <w:proofErr w:type="gramEnd"/>
      <w:r>
        <w:t xml:space="preserve"> обоснованности  планируемых расходов на проведение в</w:t>
      </w:r>
      <w:r w:rsidRPr="00A83ABC">
        <w:t>ыборов</w:t>
      </w:r>
      <w:r>
        <w:t xml:space="preserve">,  </w:t>
      </w:r>
      <w:r w:rsidRPr="00A83ABC">
        <w:t>К</w:t>
      </w:r>
      <w:r>
        <w:t>онтрольно-счетная палата  установила</w:t>
      </w:r>
      <w:r w:rsidR="00563E61">
        <w:t xml:space="preserve"> завышение расходов </w:t>
      </w:r>
      <w:r>
        <w:t xml:space="preserve">на сумму 20,46 </w:t>
      </w:r>
      <w:r w:rsidR="00563E61">
        <w:t xml:space="preserve">тыс. руб. </w:t>
      </w:r>
      <w:r w:rsidRPr="007E149B">
        <w:t xml:space="preserve">(изготовление печатной продукции – 1,36 тыс. руб., транспортные расходы – 18 тыс. руб., изготовление информационных табличек – 1,1 тыс. руб.). </w:t>
      </w:r>
      <w:r w:rsidR="00563E61" w:rsidRPr="007E149B">
        <w:t>В рамках</w:t>
      </w:r>
      <w:r w:rsidR="00563E61" w:rsidRPr="00563E61">
        <w:t xml:space="preserve"> оптимизации бюджетных средств и учитывая дефицитный бюджет, </w:t>
      </w:r>
      <w:r w:rsidR="00563E61">
        <w:t xml:space="preserve">отдельные </w:t>
      </w:r>
      <w:r w:rsidR="00563E61" w:rsidRPr="00563E61">
        <w:t xml:space="preserve">расходы </w:t>
      </w:r>
      <w:r w:rsidR="00563E61">
        <w:t xml:space="preserve">по смете </w:t>
      </w:r>
      <w:r w:rsidR="00563E61" w:rsidRPr="00563E61">
        <w:t xml:space="preserve">возможно исключить, в результате планируемые расходы </w:t>
      </w:r>
      <w:r>
        <w:t xml:space="preserve">дополнительно </w:t>
      </w:r>
      <w:r w:rsidR="00563E61" w:rsidRPr="00563E61">
        <w:t xml:space="preserve">снизятся </w:t>
      </w:r>
      <w:proofErr w:type="gramStart"/>
      <w:r w:rsidR="00563E61" w:rsidRPr="00563E61">
        <w:t xml:space="preserve">на  </w:t>
      </w:r>
      <w:r w:rsidR="00563E61">
        <w:t>23</w:t>
      </w:r>
      <w:proofErr w:type="gramEnd"/>
      <w:r w:rsidR="00563E61">
        <w:t>,15</w:t>
      </w:r>
      <w:r w:rsidR="00563E61" w:rsidRPr="00563E61">
        <w:t xml:space="preserve"> тыс. руб.</w:t>
      </w:r>
    </w:p>
    <w:p w:rsidR="006F2332" w:rsidRPr="00902B67" w:rsidRDefault="00EE3ADA" w:rsidP="00902B67">
      <w:pPr>
        <w:ind w:right="-2" w:firstLine="567"/>
        <w:jc w:val="both"/>
      </w:pPr>
      <w:r w:rsidRPr="00902B67">
        <w:t xml:space="preserve">В результате, </w:t>
      </w:r>
      <w:r w:rsidR="00814D41" w:rsidRPr="00902B67">
        <w:t>не представлен</w:t>
      </w:r>
      <w:r w:rsidR="00814D41" w:rsidRPr="00902B67">
        <w:t>ия</w:t>
      </w:r>
      <w:r w:rsidR="00814D41" w:rsidRPr="00902B67">
        <w:t xml:space="preserve"> режим</w:t>
      </w:r>
      <w:r w:rsidR="00814D41" w:rsidRPr="00902B67">
        <w:t>ов</w:t>
      </w:r>
      <w:r w:rsidR="00814D41" w:rsidRPr="00902B67">
        <w:t xml:space="preserve"> работы 22 участковых избирательных комиссий</w:t>
      </w:r>
      <w:r w:rsidR="00814D41" w:rsidRPr="00902B67">
        <w:t xml:space="preserve"> </w:t>
      </w:r>
      <w:r w:rsidR="00902B67" w:rsidRPr="00902B67">
        <w:t xml:space="preserve">(за весь период) и </w:t>
      </w:r>
      <w:proofErr w:type="spellStart"/>
      <w:r w:rsidR="00902B67" w:rsidRPr="00902B67">
        <w:t>Куйтунской</w:t>
      </w:r>
      <w:proofErr w:type="spellEnd"/>
      <w:r w:rsidR="00902B67" w:rsidRPr="00902B67">
        <w:t xml:space="preserve"> ТИК за июль и август, </w:t>
      </w:r>
      <w:r w:rsidRPr="00902B67">
        <w:t xml:space="preserve">при осуществлении настоящей проверки не представляется возможным в полном объеме </w:t>
      </w:r>
      <w:proofErr w:type="gramStart"/>
      <w:r w:rsidRPr="00902B67">
        <w:t>установить  правомерность</w:t>
      </w:r>
      <w:proofErr w:type="gramEnd"/>
      <w:r w:rsidRPr="00902B67">
        <w:t xml:space="preserve"> планируемых расходов по дополнительной оплате труда членам  участковых избирательных комиссий</w:t>
      </w:r>
      <w:r w:rsidR="00902B67" w:rsidRPr="00902B67">
        <w:t xml:space="preserve">  и</w:t>
      </w:r>
      <w:r w:rsidR="00902B67" w:rsidRPr="00902B67">
        <w:t xml:space="preserve">  ТИК</w:t>
      </w:r>
      <w:r w:rsidRPr="00902B67">
        <w:t>.</w:t>
      </w:r>
    </w:p>
    <w:p w:rsidR="008C2D3B" w:rsidRDefault="008C2D3B" w:rsidP="00487EEE">
      <w:pPr>
        <w:ind w:firstLine="567"/>
        <w:jc w:val="both"/>
      </w:pPr>
    </w:p>
    <w:p w:rsidR="005E4D20" w:rsidRDefault="005E4D20" w:rsidP="00631D0A">
      <w:pPr>
        <w:ind w:left="-540"/>
        <w:jc w:val="both"/>
      </w:pPr>
      <w:r>
        <w:tab/>
      </w:r>
      <w:r>
        <w:tab/>
      </w:r>
    </w:p>
    <w:p w:rsidR="00E669BC" w:rsidRDefault="00E669BC" w:rsidP="00631D0A">
      <w:pPr>
        <w:ind w:left="-540"/>
        <w:jc w:val="both"/>
      </w:pPr>
    </w:p>
    <w:p w:rsidR="00496F9F" w:rsidRDefault="005E4D20" w:rsidP="00631D0A">
      <w:pPr>
        <w:ind w:left="-540"/>
        <w:jc w:val="both"/>
      </w:pPr>
      <w:r>
        <w:tab/>
      </w:r>
      <w:r>
        <w:tab/>
      </w:r>
      <w:r w:rsidR="001B2C84">
        <w:t xml:space="preserve"> Председатель КСП                                                      </w:t>
      </w:r>
      <w:r w:rsidR="00D91A4A">
        <w:t xml:space="preserve">            </w:t>
      </w:r>
      <w:r w:rsidR="001B2C84">
        <w:t xml:space="preserve">   </w:t>
      </w:r>
      <w:r w:rsidR="00D91A4A">
        <w:t xml:space="preserve">А.А. </w:t>
      </w:r>
      <w:proofErr w:type="spellStart"/>
      <w:r w:rsidR="00D91A4A">
        <w:t>Костюкевич</w:t>
      </w:r>
      <w:proofErr w:type="spellEnd"/>
      <w:r w:rsidR="001B2C84">
        <w:t xml:space="preserve">                     </w:t>
      </w:r>
    </w:p>
    <w:sectPr w:rsidR="00496F9F" w:rsidSect="00D73D27">
      <w:footerReference w:type="default" r:id="rId8"/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1A" w:rsidRDefault="00DE451A" w:rsidP="003517DA">
      <w:r>
        <w:separator/>
      </w:r>
    </w:p>
  </w:endnote>
  <w:endnote w:type="continuationSeparator" w:id="0">
    <w:p w:rsidR="00DE451A" w:rsidRDefault="00DE451A" w:rsidP="0035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782"/>
    </w:sdtPr>
    <w:sdtEndPr/>
    <w:sdtContent>
      <w:p w:rsidR="0059137F" w:rsidRDefault="0059137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55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9137F" w:rsidRDefault="005913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1A" w:rsidRDefault="00DE451A" w:rsidP="003517DA">
      <w:r>
        <w:separator/>
      </w:r>
    </w:p>
  </w:footnote>
  <w:footnote w:type="continuationSeparator" w:id="0">
    <w:p w:rsidR="00DE451A" w:rsidRDefault="00DE451A" w:rsidP="0035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3D4D"/>
    <w:multiLevelType w:val="hybridMultilevel"/>
    <w:tmpl w:val="2B48DAC0"/>
    <w:lvl w:ilvl="0" w:tplc="2820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20A1"/>
    <w:multiLevelType w:val="hybridMultilevel"/>
    <w:tmpl w:val="8CAA00EA"/>
    <w:lvl w:ilvl="0" w:tplc="5E0A09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A604D"/>
    <w:multiLevelType w:val="hybridMultilevel"/>
    <w:tmpl w:val="456EEDC8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21E22"/>
    <w:multiLevelType w:val="hybridMultilevel"/>
    <w:tmpl w:val="7A440F1E"/>
    <w:lvl w:ilvl="0" w:tplc="39AE2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2751C4"/>
    <w:multiLevelType w:val="hybridMultilevel"/>
    <w:tmpl w:val="A210E4A0"/>
    <w:lvl w:ilvl="0" w:tplc="829645F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3E04685"/>
    <w:multiLevelType w:val="hybridMultilevel"/>
    <w:tmpl w:val="F98AB630"/>
    <w:lvl w:ilvl="0" w:tplc="A8E03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8F2919"/>
    <w:multiLevelType w:val="hybridMultilevel"/>
    <w:tmpl w:val="A1605F5E"/>
    <w:lvl w:ilvl="0" w:tplc="B19C5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C84"/>
    <w:rsid w:val="00005072"/>
    <w:rsid w:val="00007295"/>
    <w:rsid w:val="00007CEF"/>
    <w:rsid w:val="000108FE"/>
    <w:rsid w:val="00012796"/>
    <w:rsid w:val="00013EF5"/>
    <w:rsid w:val="00021AFA"/>
    <w:rsid w:val="00036D86"/>
    <w:rsid w:val="00040A2E"/>
    <w:rsid w:val="00042FE4"/>
    <w:rsid w:val="00056A0E"/>
    <w:rsid w:val="00057736"/>
    <w:rsid w:val="000A1A2A"/>
    <w:rsid w:val="000A3959"/>
    <w:rsid w:val="000B4633"/>
    <w:rsid w:val="000B7799"/>
    <w:rsid w:val="000B789B"/>
    <w:rsid w:val="000C103A"/>
    <w:rsid w:val="000C1E91"/>
    <w:rsid w:val="000D495B"/>
    <w:rsid w:val="000E47DA"/>
    <w:rsid w:val="000E6EE5"/>
    <w:rsid w:val="000F081F"/>
    <w:rsid w:val="000F252A"/>
    <w:rsid w:val="000F5F31"/>
    <w:rsid w:val="00100CF3"/>
    <w:rsid w:val="00103354"/>
    <w:rsid w:val="00105F7D"/>
    <w:rsid w:val="001072A8"/>
    <w:rsid w:val="001114E6"/>
    <w:rsid w:val="00111E8A"/>
    <w:rsid w:val="00112729"/>
    <w:rsid w:val="00112CAC"/>
    <w:rsid w:val="00147F20"/>
    <w:rsid w:val="001550BE"/>
    <w:rsid w:val="00165D9E"/>
    <w:rsid w:val="00170223"/>
    <w:rsid w:val="00170F33"/>
    <w:rsid w:val="0017303D"/>
    <w:rsid w:val="00183B1D"/>
    <w:rsid w:val="001A1A4A"/>
    <w:rsid w:val="001A2029"/>
    <w:rsid w:val="001A3813"/>
    <w:rsid w:val="001A68C8"/>
    <w:rsid w:val="001A6B61"/>
    <w:rsid w:val="001A6D5E"/>
    <w:rsid w:val="001A6D80"/>
    <w:rsid w:val="001B2C84"/>
    <w:rsid w:val="001B7868"/>
    <w:rsid w:val="001C02AF"/>
    <w:rsid w:val="001C7F1D"/>
    <w:rsid w:val="001D6E95"/>
    <w:rsid w:val="001E03E9"/>
    <w:rsid w:val="001E7816"/>
    <w:rsid w:val="001E7C9A"/>
    <w:rsid w:val="001F7175"/>
    <w:rsid w:val="00204E32"/>
    <w:rsid w:val="0021293A"/>
    <w:rsid w:val="00215642"/>
    <w:rsid w:val="00216220"/>
    <w:rsid w:val="00231451"/>
    <w:rsid w:val="00233CF6"/>
    <w:rsid w:val="00245E65"/>
    <w:rsid w:val="00246DD1"/>
    <w:rsid w:val="00251FF5"/>
    <w:rsid w:val="00270769"/>
    <w:rsid w:val="002836DA"/>
    <w:rsid w:val="00287D89"/>
    <w:rsid w:val="0029045E"/>
    <w:rsid w:val="002A68D8"/>
    <w:rsid w:val="002B1A4B"/>
    <w:rsid w:val="002B51DC"/>
    <w:rsid w:val="002C1465"/>
    <w:rsid w:val="002C2836"/>
    <w:rsid w:val="002D11DD"/>
    <w:rsid w:val="002E109F"/>
    <w:rsid w:val="002E65CA"/>
    <w:rsid w:val="002F082D"/>
    <w:rsid w:val="002F14BA"/>
    <w:rsid w:val="002F7E64"/>
    <w:rsid w:val="003023C8"/>
    <w:rsid w:val="00306BBE"/>
    <w:rsid w:val="00313553"/>
    <w:rsid w:val="00314FCE"/>
    <w:rsid w:val="0032307C"/>
    <w:rsid w:val="0032621C"/>
    <w:rsid w:val="0033110D"/>
    <w:rsid w:val="00334CD3"/>
    <w:rsid w:val="00345BA2"/>
    <w:rsid w:val="00347D0C"/>
    <w:rsid w:val="003517DA"/>
    <w:rsid w:val="00353267"/>
    <w:rsid w:val="0036775B"/>
    <w:rsid w:val="00371DA6"/>
    <w:rsid w:val="003730FE"/>
    <w:rsid w:val="003733BA"/>
    <w:rsid w:val="00380605"/>
    <w:rsid w:val="003823D7"/>
    <w:rsid w:val="00391C7A"/>
    <w:rsid w:val="0039741C"/>
    <w:rsid w:val="003A3118"/>
    <w:rsid w:val="003A6BD8"/>
    <w:rsid w:val="003A77F0"/>
    <w:rsid w:val="003B12A2"/>
    <w:rsid w:val="003B4CFA"/>
    <w:rsid w:val="003B4E25"/>
    <w:rsid w:val="003B72B2"/>
    <w:rsid w:val="003C07C9"/>
    <w:rsid w:val="003C2759"/>
    <w:rsid w:val="003C6287"/>
    <w:rsid w:val="003D33E8"/>
    <w:rsid w:val="003D4C88"/>
    <w:rsid w:val="003D75DA"/>
    <w:rsid w:val="003E0837"/>
    <w:rsid w:val="003F5356"/>
    <w:rsid w:val="003F72E2"/>
    <w:rsid w:val="00400EC4"/>
    <w:rsid w:val="0040113F"/>
    <w:rsid w:val="00402A4A"/>
    <w:rsid w:val="004057A1"/>
    <w:rsid w:val="004074A9"/>
    <w:rsid w:val="004074FE"/>
    <w:rsid w:val="00423CDD"/>
    <w:rsid w:val="00424006"/>
    <w:rsid w:val="00424247"/>
    <w:rsid w:val="00427DBE"/>
    <w:rsid w:val="004436EB"/>
    <w:rsid w:val="004566B5"/>
    <w:rsid w:val="00461C99"/>
    <w:rsid w:val="00462AC7"/>
    <w:rsid w:val="00480510"/>
    <w:rsid w:val="0048488D"/>
    <w:rsid w:val="00487EEE"/>
    <w:rsid w:val="00496F9F"/>
    <w:rsid w:val="004A18A9"/>
    <w:rsid w:val="004A3E63"/>
    <w:rsid w:val="004A60E3"/>
    <w:rsid w:val="004A74CA"/>
    <w:rsid w:val="004B2EA4"/>
    <w:rsid w:val="004B4475"/>
    <w:rsid w:val="004D35ED"/>
    <w:rsid w:val="004D43B7"/>
    <w:rsid w:val="004E10DB"/>
    <w:rsid w:val="004E301B"/>
    <w:rsid w:val="004E5B33"/>
    <w:rsid w:val="004F2FC0"/>
    <w:rsid w:val="004F6DBD"/>
    <w:rsid w:val="005000C0"/>
    <w:rsid w:val="0050043B"/>
    <w:rsid w:val="0050051E"/>
    <w:rsid w:val="00503C7A"/>
    <w:rsid w:val="00506361"/>
    <w:rsid w:val="005071E6"/>
    <w:rsid w:val="00517991"/>
    <w:rsid w:val="00522EDC"/>
    <w:rsid w:val="00535C32"/>
    <w:rsid w:val="00535C7B"/>
    <w:rsid w:val="00554637"/>
    <w:rsid w:val="00555EBB"/>
    <w:rsid w:val="005613A3"/>
    <w:rsid w:val="00563E61"/>
    <w:rsid w:val="005663A3"/>
    <w:rsid w:val="00566839"/>
    <w:rsid w:val="005722AC"/>
    <w:rsid w:val="0057499D"/>
    <w:rsid w:val="005852B5"/>
    <w:rsid w:val="00585875"/>
    <w:rsid w:val="0059137F"/>
    <w:rsid w:val="00593ACD"/>
    <w:rsid w:val="00593D06"/>
    <w:rsid w:val="005957EE"/>
    <w:rsid w:val="005A0F1C"/>
    <w:rsid w:val="005A39C9"/>
    <w:rsid w:val="005A515C"/>
    <w:rsid w:val="005A7A8D"/>
    <w:rsid w:val="005B48F0"/>
    <w:rsid w:val="005C4895"/>
    <w:rsid w:val="005D23F3"/>
    <w:rsid w:val="005E1FF9"/>
    <w:rsid w:val="005E4D06"/>
    <w:rsid w:val="005E4D20"/>
    <w:rsid w:val="005F0DEE"/>
    <w:rsid w:val="006001FB"/>
    <w:rsid w:val="00603B55"/>
    <w:rsid w:val="006073CE"/>
    <w:rsid w:val="0061044F"/>
    <w:rsid w:val="0061696B"/>
    <w:rsid w:val="00617C31"/>
    <w:rsid w:val="00622A02"/>
    <w:rsid w:val="00625711"/>
    <w:rsid w:val="00630E54"/>
    <w:rsid w:val="00631D0A"/>
    <w:rsid w:val="00636322"/>
    <w:rsid w:val="00636E88"/>
    <w:rsid w:val="00640019"/>
    <w:rsid w:val="00640D0E"/>
    <w:rsid w:val="006520CC"/>
    <w:rsid w:val="006543F8"/>
    <w:rsid w:val="006548B4"/>
    <w:rsid w:val="00661592"/>
    <w:rsid w:val="00686C3F"/>
    <w:rsid w:val="0069420C"/>
    <w:rsid w:val="006A0FC3"/>
    <w:rsid w:val="006A3202"/>
    <w:rsid w:val="006B02B4"/>
    <w:rsid w:val="006B2011"/>
    <w:rsid w:val="006B2DF4"/>
    <w:rsid w:val="006C2101"/>
    <w:rsid w:val="006C3CD2"/>
    <w:rsid w:val="006C4036"/>
    <w:rsid w:val="006C4E47"/>
    <w:rsid w:val="006D7547"/>
    <w:rsid w:val="006E5116"/>
    <w:rsid w:val="006E5D3C"/>
    <w:rsid w:val="006E61FC"/>
    <w:rsid w:val="006F2233"/>
    <w:rsid w:val="006F2332"/>
    <w:rsid w:val="006F7C31"/>
    <w:rsid w:val="007019A9"/>
    <w:rsid w:val="00703A65"/>
    <w:rsid w:val="00710FAD"/>
    <w:rsid w:val="007159CD"/>
    <w:rsid w:val="007235E7"/>
    <w:rsid w:val="00725B86"/>
    <w:rsid w:val="007346B5"/>
    <w:rsid w:val="00734B0A"/>
    <w:rsid w:val="00737A5F"/>
    <w:rsid w:val="0074664A"/>
    <w:rsid w:val="00751122"/>
    <w:rsid w:val="00765E91"/>
    <w:rsid w:val="007746F9"/>
    <w:rsid w:val="00776B1A"/>
    <w:rsid w:val="00791385"/>
    <w:rsid w:val="00791ADA"/>
    <w:rsid w:val="00796AEA"/>
    <w:rsid w:val="007B15AB"/>
    <w:rsid w:val="007B44E0"/>
    <w:rsid w:val="007B57A5"/>
    <w:rsid w:val="007C5E10"/>
    <w:rsid w:val="007D1E38"/>
    <w:rsid w:val="007D1EB7"/>
    <w:rsid w:val="007D3C64"/>
    <w:rsid w:val="007D7834"/>
    <w:rsid w:val="007E07AC"/>
    <w:rsid w:val="007E149B"/>
    <w:rsid w:val="007F2F80"/>
    <w:rsid w:val="007F7437"/>
    <w:rsid w:val="0080146C"/>
    <w:rsid w:val="00810C43"/>
    <w:rsid w:val="00813CF7"/>
    <w:rsid w:val="00814AEC"/>
    <w:rsid w:val="00814D41"/>
    <w:rsid w:val="008158A2"/>
    <w:rsid w:val="0081759A"/>
    <w:rsid w:val="00820A83"/>
    <w:rsid w:val="00823833"/>
    <w:rsid w:val="00832222"/>
    <w:rsid w:val="008542D4"/>
    <w:rsid w:val="00854638"/>
    <w:rsid w:val="008566AF"/>
    <w:rsid w:val="008624F2"/>
    <w:rsid w:val="0086457A"/>
    <w:rsid w:val="00876BEB"/>
    <w:rsid w:val="008806F2"/>
    <w:rsid w:val="00881E19"/>
    <w:rsid w:val="00890826"/>
    <w:rsid w:val="00892357"/>
    <w:rsid w:val="008C2D3B"/>
    <w:rsid w:val="008D26EA"/>
    <w:rsid w:val="008E23EC"/>
    <w:rsid w:val="008F5DE4"/>
    <w:rsid w:val="008F7DA8"/>
    <w:rsid w:val="00902B67"/>
    <w:rsid w:val="009068EF"/>
    <w:rsid w:val="00907A77"/>
    <w:rsid w:val="00912584"/>
    <w:rsid w:val="0092125B"/>
    <w:rsid w:val="009240DE"/>
    <w:rsid w:val="00933661"/>
    <w:rsid w:val="00941DE7"/>
    <w:rsid w:val="00943844"/>
    <w:rsid w:val="00944837"/>
    <w:rsid w:val="0094572B"/>
    <w:rsid w:val="00953025"/>
    <w:rsid w:val="0095717A"/>
    <w:rsid w:val="00960483"/>
    <w:rsid w:val="0096247F"/>
    <w:rsid w:val="00972E08"/>
    <w:rsid w:val="0097532F"/>
    <w:rsid w:val="00990D0D"/>
    <w:rsid w:val="009A7A80"/>
    <w:rsid w:val="009B2377"/>
    <w:rsid w:val="009B38BD"/>
    <w:rsid w:val="009C633F"/>
    <w:rsid w:val="009C71E1"/>
    <w:rsid w:val="009D08F2"/>
    <w:rsid w:val="009D1B41"/>
    <w:rsid w:val="009D3480"/>
    <w:rsid w:val="009D3F53"/>
    <w:rsid w:val="009D40CC"/>
    <w:rsid w:val="009D4ED3"/>
    <w:rsid w:val="009D5D0E"/>
    <w:rsid w:val="009E0F55"/>
    <w:rsid w:val="009E65B4"/>
    <w:rsid w:val="00A0096B"/>
    <w:rsid w:val="00A059D8"/>
    <w:rsid w:val="00A07C46"/>
    <w:rsid w:val="00A102F7"/>
    <w:rsid w:val="00A12E9F"/>
    <w:rsid w:val="00A15385"/>
    <w:rsid w:val="00A27CF3"/>
    <w:rsid w:val="00A363C2"/>
    <w:rsid w:val="00A54AEA"/>
    <w:rsid w:val="00A61D37"/>
    <w:rsid w:val="00A64A7B"/>
    <w:rsid w:val="00A64FEB"/>
    <w:rsid w:val="00A652C6"/>
    <w:rsid w:val="00A74CE1"/>
    <w:rsid w:val="00A840EC"/>
    <w:rsid w:val="00A84179"/>
    <w:rsid w:val="00A93DE7"/>
    <w:rsid w:val="00AB53F8"/>
    <w:rsid w:val="00AD071E"/>
    <w:rsid w:val="00AD3C54"/>
    <w:rsid w:val="00AD5D01"/>
    <w:rsid w:val="00AF1F1A"/>
    <w:rsid w:val="00AF344D"/>
    <w:rsid w:val="00AF4564"/>
    <w:rsid w:val="00AF7640"/>
    <w:rsid w:val="00B166C4"/>
    <w:rsid w:val="00B31300"/>
    <w:rsid w:val="00B449EA"/>
    <w:rsid w:val="00B51A9F"/>
    <w:rsid w:val="00B64A79"/>
    <w:rsid w:val="00B65D15"/>
    <w:rsid w:val="00B76E75"/>
    <w:rsid w:val="00B81D96"/>
    <w:rsid w:val="00B85E52"/>
    <w:rsid w:val="00B919F0"/>
    <w:rsid w:val="00B92E53"/>
    <w:rsid w:val="00B94635"/>
    <w:rsid w:val="00BA2AA9"/>
    <w:rsid w:val="00BA7467"/>
    <w:rsid w:val="00BB7200"/>
    <w:rsid w:val="00BC5FE0"/>
    <w:rsid w:val="00BC62DC"/>
    <w:rsid w:val="00BD1F3A"/>
    <w:rsid w:val="00BD796A"/>
    <w:rsid w:val="00BD7FBA"/>
    <w:rsid w:val="00BE5D13"/>
    <w:rsid w:val="00BE712F"/>
    <w:rsid w:val="00BE7859"/>
    <w:rsid w:val="00BE7DD0"/>
    <w:rsid w:val="00BF030E"/>
    <w:rsid w:val="00C025E5"/>
    <w:rsid w:val="00C0276F"/>
    <w:rsid w:val="00C044FA"/>
    <w:rsid w:val="00C0655E"/>
    <w:rsid w:val="00C1618A"/>
    <w:rsid w:val="00C2244C"/>
    <w:rsid w:val="00C25FDE"/>
    <w:rsid w:val="00C30059"/>
    <w:rsid w:val="00C30B31"/>
    <w:rsid w:val="00C31905"/>
    <w:rsid w:val="00C31A07"/>
    <w:rsid w:val="00C33983"/>
    <w:rsid w:val="00C409A5"/>
    <w:rsid w:val="00C43B0B"/>
    <w:rsid w:val="00C55EA5"/>
    <w:rsid w:val="00C62232"/>
    <w:rsid w:val="00C773D3"/>
    <w:rsid w:val="00C90804"/>
    <w:rsid w:val="00CA7AD2"/>
    <w:rsid w:val="00CB1457"/>
    <w:rsid w:val="00CC674E"/>
    <w:rsid w:val="00CC6774"/>
    <w:rsid w:val="00CD2CD8"/>
    <w:rsid w:val="00CD377A"/>
    <w:rsid w:val="00CD3857"/>
    <w:rsid w:val="00CE22FC"/>
    <w:rsid w:val="00CF47F2"/>
    <w:rsid w:val="00D003A5"/>
    <w:rsid w:val="00D2169F"/>
    <w:rsid w:val="00D23B7E"/>
    <w:rsid w:val="00D253F1"/>
    <w:rsid w:val="00D27095"/>
    <w:rsid w:val="00D45E72"/>
    <w:rsid w:val="00D54712"/>
    <w:rsid w:val="00D55758"/>
    <w:rsid w:val="00D65875"/>
    <w:rsid w:val="00D712AE"/>
    <w:rsid w:val="00D73D27"/>
    <w:rsid w:val="00D7599C"/>
    <w:rsid w:val="00D84664"/>
    <w:rsid w:val="00D91A4A"/>
    <w:rsid w:val="00D93545"/>
    <w:rsid w:val="00D957A9"/>
    <w:rsid w:val="00D97D04"/>
    <w:rsid w:val="00D97DFA"/>
    <w:rsid w:val="00DB4CCB"/>
    <w:rsid w:val="00DB5599"/>
    <w:rsid w:val="00DC0149"/>
    <w:rsid w:val="00DC4E2A"/>
    <w:rsid w:val="00DC519F"/>
    <w:rsid w:val="00DD6302"/>
    <w:rsid w:val="00DE451A"/>
    <w:rsid w:val="00E0051F"/>
    <w:rsid w:val="00E11963"/>
    <w:rsid w:val="00E15EC6"/>
    <w:rsid w:val="00E316B0"/>
    <w:rsid w:val="00E36547"/>
    <w:rsid w:val="00E441AF"/>
    <w:rsid w:val="00E475F4"/>
    <w:rsid w:val="00E50C07"/>
    <w:rsid w:val="00E52759"/>
    <w:rsid w:val="00E5364C"/>
    <w:rsid w:val="00E559D4"/>
    <w:rsid w:val="00E62DF3"/>
    <w:rsid w:val="00E669BC"/>
    <w:rsid w:val="00E758A2"/>
    <w:rsid w:val="00E80B0D"/>
    <w:rsid w:val="00E83FDC"/>
    <w:rsid w:val="00E96522"/>
    <w:rsid w:val="00EA0D88"/>
    <w:rsid w:val="00EA1616"/>
    <w:rsid w:val="00EA2158"/>
    <w:rsid w:val="00EB1570"/>
    <w:rsid w:val="00EB42B5"/>
    <w:rsid w:val="00EB772D"/>
    <w:rsid w:val="00ED6486"/>
    <w:rsid w:val="00ED7D8F"/>
    <w:rsid w:val="00EE007B"/>
    <w:rsid w:val="00EE147C"/>
    <w:rsid w:val="00EE2D94"/>
    <w:rsid w:val="00EE3ADA"/>
    <w:rsid w:val="00EE7AF0"/>
    <w:rsid w:val="00F03BBF"/>
    <w:rsid w:val="00F06B00"/>
    <w:rsid w:val="00F14299"/>
    <w:rsid w:val="00F27235"/>
    <w:rsid w:val="00F363A0"/>
    <w:rsid w:val="00F447D4"/>
    <w:rsid w:val="00F53EB7"/>
    <w:rsid w:val="00F56E3E"/>
    <w:rsid w:val="00F6063E"/>
    <w:rsid w:val="00F7637A"/>
    <w:rsid w:val="00F7654F"/>
    <w:rsid w:val="00F81762"/>
    <w:rsid w:val="00F92FF4"/>
    <w:rsid w:val="00F94F6A"/>
    <w:rsid w:val="00FB11A4"/>
    <w:rsid w:val="00FB176F"/>
    <w:rsid w:val="00FB67EC"/>
    <w:rsid w:val="00FB7DF2"/>
    <w:rsid w:val="00FC523E"/>
    <w:rsid w:val="00FC619D"/>
    <w:rsid w:val="00FD1948"/>
    <w:rsid w:val="00FD1C16"/>
    <w:rsid w:val="00FD4775"/>
    <w:rsid w:val="00FE0865"/>
    <w:rsid w:val="00FE15AC"/>
    <w:rsid w:val="00FE7AA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F56BA-DBE1-4877-B4FA-AE38D83D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C8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2C8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2C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1B2C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B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1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1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2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5D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4DB0-B4DE-4575-87CE-DC2C3137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22496</TotalTime>
  <Pages>6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163</cp:revision>
  <cp:lastPrinted>2018-08-22T03:24:00Z</cp:lastPrinted>
  <dcterms:created xsi:type="dcterms:W3CDTF">2016-05-16T04:20:00Z</dcterms:created>
  <dcterms:modified xsi:type="dcterms:W3CDTF">2018-08-22T04:09:00Z</dcterms:modified>
</cp:coreProperties>
</file>