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</w:t>
      </w:r>
      <w:r w:rsidR="00424247">
        <w:rPr>
          <w:b/>
        </w:rPr>
        <w:t xml:space="preserve"> </w:t>
      </w:r>
      <w:r w:rsidR="00EC3F6B" w:rsidRPr="0055005B">
        <w:rPr>
          <w:b/>
        </w:rPr>
        <w:t>32</w:t>
      </w:r>
      <w:r w:rsidRPr="0042424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50043B" w:rsidRDefault="001B2C84" w:rsidP="00DB5599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 w:rsidR="00DB5599">
        <w:rPr>
          <w:b/>
        </w:rPr>
        <w:t xml:space="preserve">результатам </w:t>
      </w:r>
      <w:r>
        <w:rPr>
          <w:b/>
        </w:rPr>
        <w:t>экспертиз</w:t>
      </w:r>
      <w:r w:rsidR="00DB5599">
        <w:rPr>
          <w:b/>
        </w:rPr>
        <w:t xml:space="preserve">ы сметы расходов </w:t>
      </w:r>
    </w:p>
    <w:p w:rsidR="00404386" w:rsidRDefault="0050043B" w:rsidP="00DB5599">
      <w:pPr>
        <w:jc w:val="center"/>
        <w:rPr>
          <w:b/>
        </w:rPr>
      </w:pPr>
      <w:r>
        <w:rPr>
          <w:b/>
        </w:rPr>
        <w:t>Т</w:t>
      </w:r>
      <w:r w:rsidR="00DB5599">
        <w:rPr>
          <w:b/>
        </w:rPr>
        <w:t xml:space="preserve">ерриториальной избирательной комиссии на проведение выборов </w:t>
      </w:r>
    </w:p>
    <w:p w:rsidR="00DB5599" w:rsidRDefault="00DB5599" w:rsidP="00DB5599">
      <w:pPr>
        <w:jc w:val="center"/>
        <w:rPr>
          <w:b/>
        </w:rPr>
      </w:pP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Думы </w:t>
      </w:r>
      <w:r w:rsidR="0050043B">
        <w:rPr>
          <w:b/>
        </w:rPr>
        <w:t xml:space="preserve">МО </w:t>
      </w:r>
      <w:proofErr w:type="spellStart"/>
      <w:r w:rsidR="0050043B">
        <w:rPr>
          <w:b/>
        </w:rPr>
        <w:t>Куйтунский</w:t>
      </w:r>
      <w:proofErr w:type="spellEnd"/>
      <w:r w:rsidR="0050043B">
        <w:rPr>
          <w:b/>
        </w:rPr>
        <w:t xml:space="preserve"> район </w:t>
      </w:r>
      <w:r w:rsidR="00404386">
        <w:rPr>
          <w:b/>
        </w:rPr>
        <w:t>в</w:t>
      </w:r>
      <w:r w:rsidR="0050043B">
        <w:rPr>
          <w:b/>
        </w:rPr>
        <w:t xml:space="preserve"> 201</w:t>
      </w:r>
      <w:r w:rsidR="00404386">
        <w:rPr>
          <w:b/>
        </w:rPr>
        <w:t>9</w:t>
      </w:r>
      <w:r w:rsidR="0050043B">
        <w:rPr>
          <w:b/>
        </w:rPr>
        <w:t xml:space="preserve"> год</w:t>
      </w:r>
      <w:r w:rsidR="00404386">
        <w:rPr>
          <w:b/>
        </w:rPr>
        <w:t>у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CD3857" w:rsidP="001B2C84">
      <w:pPr>
        <w:jc w:val="both"/>
      </w:pPr>
      <w:r>
        <w:t xml:space="preserve">         </w:t>
      </w:r>
      <w:proofErr w:type="spellStart"/>
      <w:r w:rsidR="00424247">
        <w:t>р.</w:t>
      </w:r>
      <w:r w:rsidR="001B2C84">
        <w:t>п</w:t>
      </w:r>
      <w:proofErr w:type="spellEnd"/>
      <w:r w:rsidR="001B2C84">
        <w:t xml:space="preserve">. Куйтун                                                                         </w:t>
      </w:r>
      <w:r w:rsidR="00424247">
        <w:t xml:space="preserve">                </w:t>
      </w:r>
      <w:r w:rsidR="00EA1616">
        <w:t xml:space="preserve"> </w:t>
      </w:r>
      <w:r>
        <w:t xml:space="preserve"> </w:t>
      </w:r>
      <w:r w:rsidR="00404386">
        <w:t xml:space="preserve">   </w:t>
      </w:r>
      <w:r w:rsidR="00EA1616">
        <w:t xml:space="preserve"> </w:t>
      </w:r>
      <w:r w:rsidR="00EC3F6B" w:rsidRPr="0055005B">
        <w:t>2</w:t>
      </w:r>
      <w:r w:rsidR="00EA1616" w:rsidRPr="0055005B">
        <w:t xml:space="preserve"> </w:t>
      </w:r>
      <w:proofErr w:type="gramStart"/>
      <w:r w:rsidR="00EC3F6B" w:rsidRPr="0055005B">
        <w:t>ноября</w:t>
      </w:r>
      <w:bookmarkStart w:id="0" w:name="_GoBack"/>
      <w:bookmarkEnd w:id="0"/>
      <w:r w:rsidR="00EA1616">
        <w:t xml:space="preserve">  201</w:t>
      </w:r>
      <w:r>
        <w:t>8</w:t>
      </w:r>
      <w:proofErr w:type="gramEnd"/>
      <w:r w:rsidR="001B2C84">
        <w:t>г.</w:t>
      </w:r>
    </w:p>
    <w:p w:rsidR="001B2C84" w:rsidRDefault="001B2C84" w:rsidP="001B2C84">
      <w:pPr>
        <w:jc w:val="center"/>
      </w:pPr>
    </w:p>
    <w:p w:rsidR="00C33983" w:rsidRPr="00345BA2" w:rsidRDefault="0050043B" w:rsidP="00345BA2">
      <w:pPr>
        <w:ind w:firstLine="567"/>
        <w:jc w:val="both"/>
      </w:pPr>
      <w:r>
        <w:t>Заключение обоснованности планирования</w:t>
      </w:r>
      <w:r w:rsidRPr="00530770">
        <w:rPr>
          <w:b/>
        </w:rPr>
        <w:t xml:space="preserve"> </w:t>
      </w:r>
      <w:proofErr w:type="gramStart"/>
      <w:r w:rsidRPr="00530770">
        <w:t xml:space="preserve">расходов </w:t>
      </w:r>
      <w:r>
        <w:t xml:space="preserve"> </w:t>
      </w:r>
      <w:proofErr w:type="spellStart"/>
      <w:r>
        <w:t>Куйтунской</w:t>
      </w:r>
      <w:proofErr w:type="spellEnd"/>
      <w:proofErr w:type="gramEnd"/>
      <w:r>
        <w:t xml:space="preserve"> т</w:t>
      </w:r>
      <w:r w:rsidRPr="00530770">
        <w:t xml:space="preserve">ерриториальной избирательной комиссии </w:t>
      </w:r>
      <w:r w:rsidR="00B85E52">
        <w:t xml:space="preserve">(далее - </w:t>
      </w:r>
      <w:proofErr w:type="spellStart"/>
      <w:r w:rsidR="00B85E52">
        <w:t>Куйтунской</w:t>
      </w:r>
      <w:proofErr w:type="spellEnd"/>
      <w:r w:rsidR="00B85E52">
        <w:t xml:space="preserve"> ТИК) </w:t>
      </w:r>
      <w:r w:rsidRPr="00530770">
        <w:t>на проведение  выборов</w:t>
      </w:r>
      <w:r>
        <w:t xml:space="preserve"> депутатов Думы  МО </w:t>
      </w:r>
      <w:proofErr w:type="spellStart"/>
      <w:r>
        <w:t>Куйтунский</w:t>
      </w:r>
      <w:proofErr w:type="spellEnd"/>
      <w:r>
        <w:t xml:space="preserve"> район </w:t>
      </w:r>
      <w:r w:rsidR="00404386">
        <w:t>в</w:t>
      </w:r>
      <w:r>
        <w:t xml:space="preserve"> 201</w:t>
      </w:r>
      <w:r w:rsidR="00404386">
        <w:t>9</w:t>
      </w:r>
      <w:r w:rsidRPr="00530770">
        <w:t xml:space="preserve"> год</w:t>
      </w:r>
      <w:r w:rsidR="00404386">
        <w:t>у</w:t>
      </w:r>
      <w:r>
        <w:t xml:space="preserve"> подготовлено председателем Контрольно-счетной палаты МО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345BA2">
        <w:t>Костюкевич</w:t>
      </w:r>
      <w:proofErr w:type="spellEnd"/>
      <w:r w:rsidR="00345BA2">
        <w:t xml:space="preserve"> </w:t>
      </w:r>
      <w:r w:rsidR="00345BA2" w:rsidRPr="00345BA2">
        <w:t xml:space="preserve">А.А. </w:t>
      </w:r>
      <w:r w:rsidRPr="00345BA2">
        <w:t xml:space="preserve">на основании Поручения председателя Думы МО </w:t>
      </w:r>
      <w:proofErr w:type="spellStart"/>
      <w:r w:rsidRPr="00345BA2">
        <w:t>Куйтунский</w:t>
      </w:r>
      <w:proofErr w:type="spellEnd"/>
      <w:r w:rsidRPr="00345BA2">
        <w:t xml:space="preserve"> район от   </w:t>
      </w:r>
      <w:r w:rsidR="00404386">
        <w:t>27</w:t>
      </w:r>
      <w:r w:rsidRPr="00345BA2">
        <w:t>.0</w:t>
      </w:r>
      <w:r w:rsidR="00404386">
        <w:t>9</w:t>
      </w:r>
      <w:r w:rsidRPr="00345BA2">
        <w:t xml:space="preserve">.2018г.  исх. № </w:t>
      </w:r>
      <w:r w:rsidR="00404386">
        <w:t>120</w:t>
      </w:r>
      <w:r w:rsidRPr="00345BA2">
        <w:t xml:space="preserve">.   </w:t>
      </w:r>
    </w:p>
    <w:p w:rsidR="00082A1D" w:rsidRDefault="00345BA2" w:rsidP="00082A1D">
      <w:pPr>
        <w:ind w:firstLine="567"/>
        <w:jc w:val="both"/>
      </w:pPr>
      <w:r w:rsidRPr="00082A1D">
        <w:t>В связи с прекращени</w:t>
      </w:r>
      <w:r w:rsidR="00915919" w:rsidRPr="00082A1D">
        <w:t>ем</w:t>
      </w:r>
      <w:r w:rsidRPr="00082A1D">
        <w:t xml:space="preserve"> полномочий депутатов Думы муниципального образования </w:t>
      </w:r>
      <w:proofErr w:type="spellStart"/>
      <w:r w:rsidRPr="00082A1D">
        <w:t>Куйтунский</w:t>
      </w:r>
      <w:proofErr w:type="spellEnd"/>
      <w:r w:rsidRPr="00082A1D">
        <w:t xml:space="preserve"> район</w:t>
      </w:r>
      <w:r w:rsidR="00915919" w:rsidRPr="00082A1D">
        <w:t xml:space="preserve"> шестого созыва </w:t>
      </w:r>
      <w:r w:rsidR="00082A1D" w:rsidRPr="00082A1D">
        <w:t>в 2019 году,</w:t>
      </w:r>
      <w:r w:rsidR="00D4359B">
        <w:t xml:space="preserve"> </w:t>
      </w:r>
      <w:r w:rsidR="00082A1D">
        <w:t xml:space="preserve">председателем Думы дано поручение КСП «О проведении экспертизы сметы расходов ТИК на проведение выборов депутатов Думы МО </w:t>
      </w:r>
      <w:proofErr w:type="spellStart"/>
      <w:r w:rsidR="00082A1D">
        <w:t>Куйтунский</w:t>
      </w:r>
      <w:proofErr w:type="spellEnd"/>
      <w:r w:rsidR="00082A1D">
        <w:t xml:space="preserve"> район в 2019 году».</w:t>
      </w:r>
    </w:p>
    <w:p w:rsidR="004315AC" w:rsidRPr="004315AC" w:rsidRDefault="00C33983" w:rsidP="00345BA2">
      <w:pPr>
        <w:ind w:firstLine="567"/>
        <w:jc w:val="both"/>
      </w:pPr>
      <w:r w:rsidRPr="004315AC">
        <w:t xml:space="preserve">Подготовку и проведение выборов депутатов Думы МО </w:t>
      </w:r>
      <w:proofErr w:type="spellStart"/>
      <w:r w:rsidRPr="004315AC">
        <w:t>Куйтунский</w:t>
      </w:r>
      <w:proofErr w:type="spellEnd"/>
      <w:r w:rsidRPr="004315AC">
        <w:t xml:space="preserve"> район </w:t>
      </w:r>
      <w:r w:rsidR="004315AC" w:rsidRPr="004315AC">
        <w:t xml:space="preserve">в 2019 году планируют </w:t>
      </w:r>
      <w:r w:rsidR="009066AB" w:rsidRPr="009066AB">
        <w:t>осуществлят</w:t>
      </w:r>
      <w:r w:rsidR="009066AB">
        <w:t xml:space="preserve">ь </w:t>
      </w:r>
      <w:proofErr w:type="spellStart"/>
      <w:r w:rsidRPr="004315AC">
        <w:t>Куйтунская</w:t>
      </w:r>
      <w:proofErr w:type="spellEnd"/>
      <w:r w:rsidRPr="004315AC">
        <w:t xml:space="preserve"> </w:t>
      </w:r>
      <w:r w:rsidR="00B85E52" w:rsidRPr="004315AC">
        <w:t>ТИК</w:t>
      </w:r>
      <w:r w:rsidR="004315AC" w:rsidRPr="004315AC">
        <w:t xml:space="preserve">, 19 окружных избирательных комиссий </w:t>
      </w:r>
      <w:r w:rsidR="004315AC">
        <w:t xml:space="preserve">(далее – </w:t>
      </w:r>
      <w:r w:rsidR="004315AC" w:rsidRPr="004315AC">
        <w:t>ОИК</w:t>
      </w:r>
      <w:r w:rsidR="004315AC">
        <w:t>) и</w:t>
      </w:r>
      <w:r w:rsidRPr="00133855">
        <w:rPr>
          <w:color w:val="FF0000"/>
        </w:rPr>
        <w:t xml:space="preserve"> </w:t>
      </w:r>
      <w:r w:rsidR="004315AC" w:rsidRPr="004315AC">
        <w:t>7</w:t>
      </w:r>
      <w:r w:rsidRPr="004315AC">
        <w:t>2 участковых избирательных комиссии</w:t>
      </w:r>
      <w:r w:rsidR="004315AC" w:rsidRPr="004315AC">
        <w:t xml:space="preserve"> (далее – УИК). </w:t>
      </w:r>
    </w:p>
    <w:p w:rsidR="0050043B" w:rsidRPr="00133855" w:rsidRDefault="008C2D3B" w:rsidP="00A652C6">
      <w:pPr>
        <w:ind w:firstLine="567"/>
        <w:jc w:val="both"/>
        <w:rPr>
          <w:color w:val="FF0000"/>
        </w:rPr>
      </w:pPr>
      <w:proofErr w:type="spellStart"/>
      <w:r w:rsidRPr="00223E2A">
        <w:t>Куйтунская</w:t>
      </w:r>
      <w:proofErr w:type="spellEnd"/>
      <w:r w:rsidRPr="00223E2A">
        <w:t xml:space="preserve"> ТИК </w:t>
      </w:r>
      <w:r w:rsidR="00A652C6" w:rsidRPr="00223E2A">
        <w:t>сформирована в составе 11 человек (постановление Избирательной комиссии Иркутской области от 28.01.2018г. № 103/1202).</w:t>
      </w:r>
      <w:r w:rsidR="00127F3F">
        <w:rPr>
          <w:color w:val="FF0000"/>
        </w:rPr>
        <w:t xml:space="preserve"> </w:t>
      </w:r>
      <w:r w:rsidR="00223E2A" w:rsidRPr="006A2FEC">
        <w:rPr>
          <w:u w:val="single"/>
        </w:rPr>
        <w:t xml:space="preserve">Состав 19 окружных избирательных комиссий </w:t>
      </w:r>
      <w:r w:rsidR="00127F3F" w:rsidRPr="006A2FEC">
        <w:rPr>
          <w:u w:val="single"/>
        </w:rPr>
        <w:t>предусмотрен</w:t>
      </w:r>
      <w:r w:rsidR="006A2FEC" w:rsidRPr="006A2FEC">
        <w:rPr>
          <w:u w:val="single"/>
        </w:rPr>
        <w:t xml:space="preserve"> </w:t>
      </w:r>
      <w:r w:rsidR="00127F3F" w:rsidRPr="006A2FEC">
        <w:rPr>
          <w:u w:val="single"/>
        </w:rPr>
        <w:t xml:space="preserve">к </w:t>
      </w:r>
      <w:r w:rsidR="00223E2A" w:rsidRPr="006A2FEC">
        <w:rPr>
          <w:u w:val="single"/>
        </w:rPr>
        <w:t>формирован</w:t>
      </w:r>
      <w:r w:rsidR="00127F3F" w:rsidRPr="006A2FEC">
        <w:rPr>
          <w:u w:val="single"/>
        </w:rPr>
        <w:t>ию</w:t>
      </w:r>
      <w:r w:rsidR="00223E2A" w:rsidRPr="006A2FEC">
        <w:rPr>
          <w:u w:val="single"/>
        </w:rPr>
        <w:t xml:space="preserve"> </w:t>
      </w:r>
      <w:r w:rsidR="006A2FEC" w:rsidRPr="006A2FEC">
        <w:rPr>
          <w:u w:val="single"/>
        </w:rPr>
        <w:t xml:space="preserve">начиная с 2019 года </w:t>
      </w:r>
      <w:r w:rsidR="00223E2A" w:rsidRPr="006A2FEC">
        <w:rPr>
          <w:u w:val="single"/>
        </w:rPr>
        <w:t>в количестве 57 членов ОИК</w:t>
      </w:r>
      <w:r w:rsidR="00223E2A" w:rsidRPr="006A2FEC">
        <w:rPr>
          <w:color w:val="FF0000"/>
          <w:u w:val="single"/>
        </w:rPr>
        <w:t xml:space="preserve"> </w:t>
      </w:r>
      <w:r w:rsidR="00223E2A" w:rsidRPr="006A2FEC">
        <w:rPr>
          <w:u w:val="single"/>
        </w:rPr>
        <w:t>(</w:t>
      </w:r>
      <w:r w:rsidR="00127F3F" w:rsidRPr="006A2FEC">
        <w:rPr>
          <w:u w:val="single"/>
        </w:rPr>
        <w:t>3 чел.*19</w:t>
      </w:r>
      <w:r w:rsidR="00223E2A" w:rsidRPr="006A2FEC">
        <w:rPr>
          <w:u w:val="single"/>
        </w:rPr>
        <w:t>).</w:t>
      </w:r>
      <w:r w:rsidR="00223E2A" w:rsidRPr="006A2FEC">
        <w:rPr>
          <w:color w:val="FF0000"/>
          <w:u w:val="single"/>
        </w:rPr>
        <w:t xml:space="preserve"> </w:t>
      </w:r>
      <w:r w:rsidR="00380605" w:rsidRPr="00223E2A">
        <w:t xml:space="preserve">Состав </w:t>
      </w:r>
      <w:r w:rsidR="00223E2A" w:rsidRPr="00223E2A">
        <w:t>7</w:t>
      </w:r>
      <w:r w:rsidR="00380605" w:rsidRPr="00223E2A">
        <w:t xml:space="preserve">2 участковых избирательных комиссий избирательных </w:t>
      </w:r>
      <w:proofErr w:type="gramStart"/>
      <w:r w:rsidR="00380605" w:rsidRPr="00223E2A">
        <w:t>участков  сформирован</w:t>
      </w:r>
      <w:proofErr w:type="gramEnd"/>
      <w:r w:rsidR="00380605" w:rsidRPr="00223E2A">
        <w:t xml:space="preserve"> в  количестве </w:t>
      </w:r>
      <w:r w:rsidR="00223E2A" w:rsidRPr="00223E2A">
        <w:t>389</w:t>
      </w:r>
      <w:r w:rsidR="00380605" w:rsidRPr="00223E2A">
        <w:t xml:space="preserve"> членов УИК</w:t>
      </w:r>
      <w:r w:rsidR="00380605" w:rsidRPr="0005415E">
        <w:rPr>
          <w:color w:val="FF0000"/>
        </w:rPr>
        <w:t>.</w:t>
      </w:r>
      <w:r w:rsidR="00380605" w:rsidRPr="00133855">
        <w:rPr>
          <w:color w:val="FF0000"/>
        </w:rPr>
        <w:t xml:space="preserve"> </w:t>
      </w:r>
      <w:r w:rsidR="0050043B" w:rsidRPr="00133855">
        <w:rPr>
          <w:color w:val="FF0000"/>
        </w:rPr>
        <w:t xml:space="preserve">     </w:t>
      </w:r>
      <w:r w:rsidR="00380605" w:rsidRPr="00133855">
        <w:rPr>
          <w:color w:val="FF0000"/>
        </w:rPr>
        <w:t xml:space="preserve"> </w:t>
      </w:r>
      <w:r w:rsidR="0050043B" w:rsidRPr="00133855">
        <w:rPr>
          <w:color w:val="FF0000"/>
        </w:rPr>
        <w:t xml:space="preserve">          </w:t>
      </w:r>
    </w:p>
    <w:p w:rsidR="00287D89" w:rsidRPr="00133855" w:rsidRDefault="00287D89" w:rsidP="00F53EB7">
      <w:pPr>
        <w:ind w:right="-2" w:firstLine="567"/>
        <w:jc w:val="both"/>
      </w:pPr>
      <w:r w:rsidRPr="00133855">
        <w:t>Согласно ст. 83 Закона Иркутской области от 11.11.2011 года №</w:t>
      </w:r>
      <w:r w:rsidR="00F53EB7" w:rsidRPr="00133855">
        <w:t xml:space="preserve"> </w:t>
      </w:r>
      <w:r w:rsidRPr="00133855">
        <w:t xml:space="preserve">116-оз «О муниципальных </w:t>
      </w:r>
      <w:proofErr w:type="gramStart"/>
      <w:r w:rsidRPr="00133855">
        <w:t>выборах  в</w:t>
      </w:r>
      <w:proofErr w:type="gramEnd"/>
      <w:r w:rsidRPr="00133855">
        <w:t xml:space="preserve">  Иркутской области» </w:t>
      </w:r>
      <w:r w:rsidR="00F53EB7" w:rsidRPr="00133855">
        <w:t xml:space="preserve">(далее – Закон Иркутской области № 116-оз) </w:t>
      </w:r>
      <w:r w:rsidRPr="00133855">
        <w:t>расходы,  связанные с подготовкой и проведением муниципальных выборов, обеспечением  деятельности избирательных комиссий в течение срока их полномочий производятся избирательными комиссиями за счет средств,  выделенных на эти цели из местного бюджета. Главным распорядителем средств, предусмотренных в местном бюджете на проведение муниципальных выборов,</w:t>
      </w:r>
      <w:r w:rsidR="00F53EB7" w:rsidRPr="00133855">
        <w:t xml:space="preserve"> является </w:t>
      </w:r>
      <w:proofErr w:type="gramStart"/>
      <w:r w:rsidRPr="00133855">
        <w:t xml:space="preserve">Администрация </w:t>
      </w:r>
      <w:r w:rsidR="00F53EB7" w:rsidRPr="00133855">
        <w:t xml:space="preserve"> муниципального</w:t>
      </w:r>
      <w:proofErr w:type="gramEnd"/>
      <w:r w:rsidR="00F53EB7" w:rsidRPr="00133855">
        <w:t xml:space="preserve"> образования </w:t>
      </w:r>
      <w:r w:rsidRPr="00133855">
        <w:t xml:space="preserve"> </w:t>
      </w:r>
      <w:proofErr w:type="spellStart"/>
      <w:r w:rsidRPr="00133855">
        <w:t>Куйтунский</w:t>
      </w:r>
      <w:proofErr w:type="spellEnd"/>
      <w:r w:rsidRPr="00133855">
        <w:t xml:space="preserve"> район.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3855">
        <w:rPr>
          <w:rFonts w:eastAsiaTheme="minorHAnsi"/>
          <w:lang w:eastAsia="en-US"/>
        </w:rPr>
        <w:t xml:space="preserve">В соответствии со ст. 90 </w:t>
      </w:r>
      <w:r w:rsidRPr="00133855">
        <w:t>Закона Иркутской области № 116-оз</w:t>
      </w:r>
      <w:r w:rsidRPr="00133855">
        <w:rPr>
          <w:rFonts w:eastAsiaTheme="minorHAnsi"/>
          <w:lang w:eastAsia="en-US"/>
        </w:rPr>
        <w:t xml:space="preserve"> за счет средств местного бюджета финансируются следующие расходы избирательных комиссий: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sub_9021"/>
      <w:r w:rsidRPr="00133855">
        <w:rPr>
          <w:rFonts w:eastAsiaTheme="minorHAnsi"/>
          <w:lang w:eastAsia="en-US"/>
        </w:rPr>
        <w:t>1) 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компенсаций членам избирательных комиссий с правом решающего голоса, освобожденным от основной работы на период подготовки и проведения муниципальных выборов, а также на выплаты гражданам, привлекаемым к работе в избирательных комиссиях по гражданско-правовым договорам;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" w:name="sub_9022"/>
      <w:bookmarkEnd w:id="1"/>
      <w:r w:rsidRPr="00133855">
        <w:rPr>
          <w:rFonts w:eastAsiaTheme="minorHAnsi"/>
          <w:lang w:eastAsia="en-US"/>
        </w:rPr>
        <w:t>2) на изготовление печатной продукции;</w:t>
      </w:r>
    </w:p>
    <w:bookmarkEnd w:id="2"/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3855">
        <w:rPr>
          <w:rFonts w:eastAsiaTheme="minorHAnsi"/>
          <w:lang w:eastAsia="en-US"/>
        </w:rPr>
        <w:t>3) на приобретение, доставку и установку оборудования (в том числе технологического), других материальных ценностей, необходимых для обеспечения муниципальных выборов и полномочий избирательных комиссий;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9024"/>
      <w:r w:rsidRPr="00133855">
        <w:rPr>
          <w:rFonts w:eastAsiaTheme="minorHAnsi"/>
          <w:lang w:eastAsia="en-US"/>
        </w:rPr>
        <w:t>4) на транспортные расходы, в том числе при проведении голосования в труднодоступных или отдаленных местностях;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4" w:name="sub_9025"/>
      <w:bookmarkEnd w:id="3"/>
      <w:r w:rsidRPr="00133855">
        <w:rPr>
          <w:rFonts w:eastAsiaTheme="minorHAnsi"/>
          <w:lang w:eastAsia="en-US"/>
        </w:rPr>
        <w:t>5) на доставку, хранение избирательной документации, подготовку ее к передаче в архив или на уничтожение;</w:t>
      </w:r>
    </w:p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5" w:name="sub_9026"/>
      <w:bookmarkEnd w:id="4"/>
      <w:r w:rsidRPr="00133855">
        <w:rPr>
          <w:rFonts w:eastAsiaTheme="minorHAnsi"/>
          <w:lang w:eastAsia="en-US"/>
        </w:rPr>
        <w:lastRenderedPageBreak/>
        <w:t>6) на развитие избирательной системы, в том числе на внедрение новых избирательных технологий, средств автоматизации, повышение правовой культуры избирателей и организаторов выборов;</w:t>
      </w:r>
    </w:p>
    <w:bookmarkEnd w:id="5"/>
    <w:p w:rsidR="00F53EB7" w:rsidRPr="00133855" w:rsidRDefault="00F53EB7" w:rsidP="00F53E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33855">
        <w:rPr>
          <w:rFonts w:eastAsiaTheme="minorHAnsi"/>
          <w:lang w:eastAsia="en-US"/>
        </w:rPr>
        <w:t xml:space="preserve">7) на командировки, оплату средств и </w:t>
      </w:r>
      <w:proofErr w:type="gramStart"/>
      <w:r w:rsidRPr="00133855">
        <w:rPr>
          <w:rFonts w:eastAsiaTheme="minorHAnsi"/>
          <w:lang w:eastAsia="en-US"/>
        </w:rPr>
        <w:t>услуг связи</w:t>
      </w:r>
      <w:proofErr w:type="gramEnd"/>
      <w:r w:rsidRPr="00133855">
        <w:rPr>
          <w:rFonts w:eastAsiaTheme="minorHAnsi"/>
          <w:lang w:eastAsia="en-US"/>
        </w:rPr>
        <w:t xml:space="preserve"> и другие цели, связанные с проведением муниципальных выборов, а также с обеспечением полномочий и деятельности избирательных комиссий.</w:t>
      </w:r>
    </w:p>
    <w:p w:rsidR="00347D0C" w:rsidRPr="006B631B" w:rsidRDefault="00881E19" w:rsidP="00881E19">
      <w:pPr>
        <w:ind w:right="-2" w:firstLine="567"/>
        <w:jc w:val="both"/>
        <w:rPr>
          <w:b/>
        </w:rPr>
      </w:pPr>
      <w:r w:rsidRPr="001477B7">
        <w:t>С</w:t>
      </w:r>
      <w:r w:rsidR="00347D0C" w:rsidRPr="001477B7">
        <w:t xml:space="preserve">мета расходов </w:t>
      </w:r>
      <w:proofErr w:type="spellStart"/>
      <w:r w:rsidRPr="001477B7">
        <w:t>Куйтунской</w:t>
      </w:r>
      <w:proofErr w:type="spellEnd"/>
      <w:r w:rsidRPr="001477B7">
        <w:t xml:space="preserve"> </w:t>
      </w:r>
      <w:r w:rsidR="008C2D3B" w:rsidRPr="001477B7">
        <w:t>ТИК</w:t>
      </w:r>
      <w:r w:rsidRPr="001477B7">
        <w:t xml:space="preserve"> </w:t>
      </w:r>
      <w:r w:rsidR="00347D0C" w:rsidRPr="001477B7">
        <w:t xml:space="preserve">на подготовку и проведение выборов депутатов </w:t>
      </w:r>
      <w:proofErr w:type="gramStart"/>
      <w:r w:rsidR="00347D0C" w:rsidRPr="001477B7">
        <w:t>Думы  МО</w:t>
      </w:r>
      <w:proofErr w:type="gramEnd"/>
      <w:r w:rsidR="00347D0C" w:rsidRPr="001477B7">
        <w:t xml:space="preserve"> </w:t>
      </w:r>
      <w:proofErr w:type="spellStart"/>
      <w:r w:rsidR="00347D0C" w:rsidRPr="001477B7">
        <w:t>Куйтунский</w:t>
      </w:r>
      <w:proofErr w:type="spellEnd"/>
      <w:r w:rsidR="00347D0C" w:rsidRPr="001477B7">
        <w:t xml:space="preserve"> район</w:t>
      </w:r>
      <w:r w:rsidR="00133855" w:rsidRPr="001477B7">
        <w:t xml:space="preserve"> в 2019 году</w:t>
      </w:r>
      <w:r w:rsidR="00347D0C" w:rsidRPr="001477B7">
        <w:t xml:space="preserve"> </w:t>
      </w:r>
      <w:r w:rsidRPr="001477B7">
        <w:t>(далее – смета) составлена</w:t>
      </w:r>
      <w:r w:rsidR="00347D0C" w:rsidRPr="001477B7">
        <w:t xml:space="preserve"> </w:t>
      </w:r>
      <w:r w:rsidRPr="001477B7">
        <w:t>на сумму</w:t>
      </w:r>
      <w:r w:rsidR="00347D0C" w:rsidRPr="001477B7">
        <w:t xml:space="preserve"> </w:t>
      </w:r>
      <w:r w:rsidR="001477B7" w:rsidRPr="001477B7">
        <w:rPr>
          <w:b/>
        </w:rPr>
        <w:t>5592,</w:t>
      </w:r>
      <w:r w:rsidR="008C4D96">
        <w:rPr>
          <w:b/>
        </w:rPr>
        <w:t>87</w:t>
      </w:r>
      <w:r w:rsidR="00347D0C" w:rsidRPr="001477B7">
        <w:rPr>
          <w:b/>
        </w:rPr>
        <w:t xml:space="preserve"> тыс. руб.,</w:t>
      </w:r>
      <w:r w:rsidR="00347D0C" w:rsidRPr="00133855">
        <w:rPr>
          <w:b/>
          <w:color w:val="FF0000"/>
        </w:rPr>
        <w:t xml:space="preserve"> </w:t>
      </w:r>
      <w:r w:rsidR="00347D0C" w:rsidRPr="006B631B">
        <w:rPr>
          <w:b/>
        </w:rPr>
        <w:t xml:space="preserve">в том числе дополнительная оплата труда (вознаграждение) – </w:t>
      </w:r>
      <w:r w:rsidR="006B631B" w:rsidRPr="006B631B">
        <w:rPr>
          <w:b/>
        </w:rPr>
        <w:t>4020,7</w:t>
      </w:r>
      <w:r w:rsidR="008C4D96">
        <w:rPr>
          <w:b/>
        </w:rPr>
        <w:t>2</w:t>
      </w:r>
      <w:r w:rsidR="00347D0C" w:rsidRPr="006B631B">
        <w:rPr>
          <w:b/>
        </w:rPr>
        <w:t xml:space="preserve"> тыс. руб., или  </w:t>
      </w:r>
      <w:r w:rsidR="006B631B" w:rsidRPr="006B631B">
        <w:rPr>
          <w:b/>
        </w:rPr>
        <w:t>71,9</w:t>
      </w:r>
      <w:r w:rsidR="00347D0C" w:rsidRPr="006B631B">
        <w:rPr>
          <w:b/>
        </w:rPr>
        <w:t>% от общего объема.</w:t>
      </w:r>
    </w:p>
    <w:p w:rsidR="00881E19" w:rsidRPr="006B631B" w:rsidRDefault="006B631B" w:rsidP="00881E19">
      <w:pPr>
        <w:ind w:right="-2" w:firstLine="567"/>
        <w:jc w:val="both"/>
      </w:pPr>
      <w:r>
        <w:t xml:space="preserve">В приложении № 1 к настоящему заключению </w:t>
      </w:r>
      <w:r w:rsidR="00881E19" w:rsidRPr="006B631B">
        <w:t>представлены показатели сметы по видам расходов.</w:t>
      </w:r>
    </w:p>
    <w:p w:rsidR="00823833" w:rsidRDefault="00823833" w:rsidP="00617C31">
      <w:pPr>
        <w:ind w:firstLine="567"/>
        <w:jc w:val="both"/>
      </w:pPr>
      <w:r w:rsidRPr="00431A69">
        <w:t xml:space="preserve">Из общего объема средств запланированных </w:t>
      </w:r>
      <w:proofErr w:type="gramStart"/>
      <w:r w:rsidRPr="00431A69">
        <w:t xml:space="preserve">на  </w:t>
      </w:r>
      <w:r w:rsidR="00617C31" w:rsidRPr="00431A69">
        <w:t>выбор</w:t>
      </w:r>
      <w:r w:rsidR="00D27095" w:rsidRPr="00431A69">
        <w:t>ы</w:t>
      </w:r>
      <w:proofErr w:type="gramEnd"/>
      <w:r w:rsidR="00617C31" w:rsidRPr="00431A69">
        <w:t xml:space="preserve">  (</w:t>
      </w:r>
      <w:r w:rsidR="00431A69" w:rsidRPr="00431A69">
        <w:t>5592,87</w:t>
      </w:r>
      <w:r w:rsidR="00617C31" w:rsidRPr="00431A69">
        <w:t xml:space="preserve"> тыс. руб.)  </w:t>
      </w:r>
      <w:proofErr w:type="gramStart"/>
      <w:r w:rsidR="00617C31" w:rsidRPr="00431A69">
        <w:t>для  ТИК</w:t>
      </w:r>
      <w:proofErr w:type="gramEnd"/>
      <w:r w:rsidR="00617C31" w:rsidRPr="00431A69">
        <w:t xml:space="preserve"> </w:t>
      </w:r>
      <w:r w:rsidRPr="00431A69">
        <w:t xml:space="preserve">приходится </w:t>
      </w:r>
      <w:r w:rsidR="00431A69" w:rsidRPr="00431A69">
        <w:t>–</w:t>
      </w:r>
      <w:r w:rsidR="00617C31" w:rsidRPr="00431A69">
        <w:t xml:space="preserve"> </w:t>
      </w:r>
      <w:r w:rsidR="00431A69" w:rsidRPr="00431A69">
        <w:t>1474,57</w:t>
      </w:r>
      <w:r w:rsidR="00617C31" w:rsidRPr="00431A69">
        <w:t xml:space="preserve"> </w:t>
      </w:r>
      <w:r w:rsidRPr="00431A69">
        <w:t xml:space="preserve"> тыс.</w:t>
      </w:r>
      <w:r w:rsidR="00617C31" w:rsidRPr="00431A69">
        <w:t xml:space="preserve"> </w:t>
      </w:r>
      <w:r w:rsidRPr="00431A69">
        <w:t>руб.</w:t>
      </w:r>
      <w:r w:rsidR="00617C31" w:rsidRPr="00431A69">
        <w:t xml:space="preserve"> </w:t>
      </w:r>
      <w:r w:rsidR="00CF5FEF" w:rsidRPr="00431A69">
        <w:t>(</w:t>
      </w:r>
      <w:r w:rsidR="00431A69" w:rsidRPr="00431A69">
        <w:t>26,4</w:t>
      </w:r>
      <w:r w:rsidR="00CF5FEF" w:rsidRPr="00431A69">
        <w:t>% от общего объема)</w:t>
      </w:r>
      <w:r w:rsidRPr="00431A69">
        <w:t>,</w:t>
      </w:r>
      <w:r w:rsidRPr="00133855">
        <w:rPr>
          <w:color w:val="FF0000"/>
        </w:rPr>
        <w:t xml:space="preserve"> </w:t>
      </w:r>
      <w:r w:rsidR="00617C31" w:rsidRPr="00215DB1">
        <w:t>для</w:t>
      </w:r>
      <w:r w:rsidRPr="00215DB1">
        <w:t xml:space="preserve">  </w:t>
      </w:r>
      <w:r w:rsidR="00E9622F">
        <w:t>19</w:t>
      </w:r>
      <w:r w:rsidR="00617C31" w:rsidRPr="00215DB1">
        <w:t xml:space="preserve"> </w:t>
      </w:r>
      <w:r w:rsidR="00215DB1" w:rsidRPr="00215DB1">
        <w:t>О</w:t>
      </w:r>
      <w:r w:rsidRPr="00215DB1">
        <w:t xml:space="preserve">ИК – </w:t>
      </w:r>
      <w:r w:rsidR="00215DB1" w:rsidRPr="00215DB1">
        <w:t>1000,7</w:t>
      </w:r>
      <w:r w:rsidRPr="00215DB1">
        <w:t xml:space="preserve"> тыс.</w:t>
      </w:r>
      <w:r w:rsidR="00617C31" w:rsidRPr="00215DB1">
        <w:t xml:space="preserve"> </w:t>
      </w:r>
      <w:r w:rsidRPr="00215DB1">
        <w:t>руб.</w:t>
      </w:r>
      <w:r w:rsidR="00617C31" w:rsidRPr="00215DB1">
        <w:t xml:space="preserve"> (</w:t>
      </w:r>
      <w:r w:rsidR="00215DB1" w:rsidRPr="00215DB1">
        <w:t>17,9</w:t>
      </w:r>
      <w:r w:rsidR="00617C31" w:rsidRPr="00215DB1">
        <w:t>%)</w:t>
      </w:r>
      <w:r w:rsidR="00215DB1">
        <w:t xml:space="preserve">,  </w:t>
      </w:r>
      <w:r w:rsidR="00215DB1" w:rsidRPr="00215DB1">
        <w:t xml:space="preserve">для  </w:t>
      </w:r>
      <w:r w:rsidR="00E9622F">
        <w:t>72</w:t>
      </w:r>
      <w:r w:rsidR="00215DB1" w:rsidRPr="00215DB1">
        <w:t xml:space="preserve"> </w:t>
      </w:r>
      <w:r w:rsidR="00215DB1">
        <w:t>У</w:t>
      </w:r>
      <w:r w:rsidR="00215DB1" w:rsidRPr="00215DB1">
        <w:t xml:space="preserve">ИК – </w:t>
      </w:r>
      <w:r w:rsidR="00215DB1">
        <w:t>3117,6</w:t>
      </w:r>
      <w:r w:rsidR="00215DB1" w:rsidRPr="00215DB1">
        <w:t xml:space="preserve"> тыс. руб. (</w:t>
      </w:r>
      <w:r w:rsidR="00215DB1">
        <w:t>55,7</w:t>
      </w:r>
      <w:r w:rsidR="00215DB1" w:rsidRPr="00215DB1">
        <w:t>%)</w:t>
      </w:r>
      <w:r w:rsidR="00617C31" w:rsidRPr="00215DB1">
        <w:t>.</w:t>
      </w:r>
    </w:p>
    <w:p w:rsidR="002C5FD5" w:rsidRPr="00215DB1" w:rsidRDefault="002C5FD5" w:rsidP="00617C31">
      <w:pPr>
        <w:ind w:firstLine="567"/>
        <w:jc w:val="both"/>
      </w:pPr>
      <w:r w:rsidRPr="005E6AD7">
        <w:rPr>
          <w:u w:val="single"/>
        </w:rPr>
        <w:t xml:space="preserve">Создание 19 ОИК (как промежуточного звена между ТИК и </w:t>
      </w:r>
      <w:proofErr w:type="gramStart"/>
      <w:r w:rsidRPr="005E6AD7">
        <w:rPr>
          <w:u w:val="single"/>
        </w:rPr>
        <w:t>УИК</w:t>
      </w:r>
      <w:r w:rsidR="007B56F4" w:rsidRPr="005E6AD7">
        <w:rPr>
          <w:u w:val="single"/>
        </w:rPr>
        <w:t>)</w:t>
      </w:r>
      <w:r w:rsidR="007B56F4">
        <w:t xml:space="preserve"> </w:t>
      </w:r>
      <w:r>
        <w:t xml:space="preserve"> </w:t>
      </w:r>
      <w:r w:rsidR="002E7EE8">
        <w:t>при</w:t>
      </w:r>
      <w:proofErr w:type="gramEnd"/>
      <w:r w:rsidR="002E7EE8">
        <w:t xml:space="preserve"> </w:t>
      </w:r>
      <w:r w:rsidR="002E7EE8" w:rsidRPr="002E7EE8">
        <w:t>подготовк</w:t>
      </w:r>
      <w:r w:rsidR="002E7EE8">
        <w:t>и</w:t>
      </w:r>
      <w:r w:rsidR="002E7EE8" w:rsidRPr="002E7EE8">
        <w:t xml:space="preserve"> и проведени</w:t>
      </w:r>
      <w:r w:rsidR="002E7EE8">
        <w:t>и</w:t>
      </w:r>
      <w:r w:rsidR="002E7EE8" w:rsidRPr="002E7EE8">
        <w:t xml:space="preserve"> выборов </w:t>
      </w:r>
      <w:r w:rsidR="002E7EE8" w:rsidRPr="005E6AD7">
        <w:rPr>
          <w:u w:val="single"/>
        </w:rPr>
        <w:t>позволя</w:t>
      </w:r>
      <w:r w:rsidR="00127F3F">
        <w:rPr>
          <w:u w:val="single"/>
        </w:rPr>
        <w:t>е</w:t>
      </w:r>
      <w:r w:rsidR="002E7EE8" w:rsidRPr="005E6AD7">
        <w:rPr>
          <w:u w:val="single"/>
        </w:rPr>
        <w:t>т</w:t>
      </w:r>
      <w:r w:rsidR="002E7EE8">
        <w:t xml:space="preserve"> </w:t>
      </w:r>
      <w:r w:rsidR="0016645F" w:rsidRPr="0048184F">
        <w:rPr>
          <w:u w:val="single"/>
        </w:rPr>
        <w:t>облегчить процесс работы</w:t>
      </w:r>
      <w:r w:rsidR="00A07281" w:rsidRPr="0048184F">
        <w:rPr>
          <w:u w:val="single"/>
        </w:rPr>
        <w:t xml:space="preserve"> </w:t>
      </w:r>
      <w:r w:rsidR="00EB0059" w:rsidRPr="0048184F">
        <w:rPr>
          <w:u w:val="single"/>
        </w:rPr>
        <w:t xml:space="preserve">ТИК </w:t>
      </w:r>
      <w:r w:rsidR="00A07281" w:rsidRPr="0048184F">
        <w:rPr>
          <w:u w:val="single"/>
        </w:rPr>
        <w:t xml:space="preserve">и </w:t>
      </w:r>
      <w:r w:rsidR="00EB0059" w:rsidRPr="0048184F">
        <w:rPr>
          <w:u w:val="single"/>
        </w:rPr>
        <w:t xml:space="preserve">его </w:t>
      </w:r>
      <w:r w:rsidR="00A07281" w:rsidRPr="0048184F">
        <w:rPr>
          <w:u w:val="single"/>
        </w:rPr>
        <w:t xml:space="preserve">взаимодействия с </w:t>
      </w:r>
      <w:r w:rsidR="00305A44" w:rsidRPr="0048184F">
        <w:rPr>
          <w:u w:val="single"/>
        </w:rPr>
        <w:t xml:space="preserve">72 </w:t>
      </w:r>
      <w:r w:rsidR="00A07281" w:rsidRPr="0048184F">
        <w:rPr>
          <w:u w:val="single"/>
        </w:rPr>
        <w:t>УИК.</w:t>
      </w:r>
      <w:r w:rsidR="00280B3B">
        <w:t xml:space="preserve"> </w:t>
      </w:r>
      <w:r w:rsidR="007B56F4" w:rsidRPr="00D34AA5">
        <w:rPr>
          <w:u w:val="single"/>
        </w:rPr>
        <w:t xml:space="preserve">При этом расходы </w:t>
      </w:r>
      <w:r w:rsidR="00D34AA5" w:rsidRPr="00D34AA5">
        <w:rPr>
          <w:u w:val="single"/>
        </w:rPr>
        <w:t>у</w:t>
      </w:r>
      <w:r w:rsidR="007B56F4" w:rsidRPr="00D34AA5">
        <w:rPr>
          <w:u w:val="single"/>
        </w:rPr>
        <w:t xml:space="preserve">величиваются </w:t>
      </w:r>
      <w:r w:rsidR="00D34AA5" w:rsidRPr="00D34AA5">
        <w:rPr>
          <w:u w:val="single"/>
        </w:rPr>
        <w:t>на 1140,42 тыс. руб. (1000,7+139,72), что составляет 20,4% от общего объема планируемых средств (1140,42/5592,87),</w:t>
      </w:r>
      <w:r w:rsidR="00D34AA5">
        <w:t xml:space="preserve"> см. приложение № 1.</w:t>
      </w:r>
      <w:r w:rsidR="005E6AD7">
        <w:t xml:space="preserve"> </w:t>
      </w:r>
    </w:p>
    <w:p w:rsidR="00231451" w:rsidRPr="00255E78" w:rsidRDefault="00231451" w:rsidP="00231451">
      <w:pPr>
        <w:ind w:right="-2" w:firstLine="567"/>
        <w:jc w:val="both"/>
      </w:pPr>
      <w:r w:rsidRPr="00255E78">
        <w:t>В резул</w:t>
      </w:r>
      <w:r w:rsidR="009A69EC">
        <w:t xml:space="preserve">ьтате </w:t>
      </w:r>
      <w:r w:rsidR="007114B6">
        <w:t xml:space="preserve">проверки обоснованности </w:t>
      </w:r>
      <w:r w:rsidRPr="00255E78">
        <w:t xml:space="preserve">планируемых расходов на проведение </w:t>
      </w:r>
      <w:proofErr w:type="gramStart"/>
      <w:r w:rsidRPr="00255E78">
        <w:t>выборов,  Контрольно</w:t>
      </w:r>
      <w:proofErr w:type="gramEnd"/>
      <w:r w:rsidRPr="00255E78">
        <w:t>-счетная палата  установила:</w:t>
      </w:r>
    </w:p>
    <w:p w:rsidR="00231451" w:rsidRPr="0036566E" w:rsidRDefault="00231451" w:rsidP="009D4ED3">
      <w:pPr>
        <w:pStyle w:val="a4"/>
        <w:numPr>
          <w:ilvl w:val="0"/>
          <w:numId w:val="5"/>
        </w:numPr>
        <w:ind w:left="0" w:right="-2" w:firstLine="567"/>
        <w:jc w:val="both"/>
      </w:pPr>
      <w:r w:rsidRPr="0036566E">
        <w:t>Расходы по дополнительн</w:t>
      </w:r>
      <w:r w:rsidR="00A64FEB" w:rsidRPr="0036566E">
        <w:t>ой</w:t>
      </w:r>
      <w:r w:rsidRPr="0036566E">
        <w:t xml:space="preserve"> оплат</w:t>
      </w:r>
      <w:r w:rsidR="00A64FEB" w:rsidRPr="0036566E">
        <w:t>е</w:t>
      </w:r>
      <w:r w:rsidRPr="0036566E">
        <w:t xml:space="preserve"> труда (вознаграждени</w:t>
      </w:r>
      <w:r w:rsidR="009D4ED3" w:rsidRPr="0036566E">
        <w:t>е</w:t>
      </w:r>
      <w:r w:rsidRPr="0036566E">
        <w:t>)</w:t>
      </w:r>
      <w:r w:rsidR="009D4ED3" w:rsidRPr="0036566E">
        <w:t xml:space="preserve"> запланированы в </w:t>
      </w:r>
      <w:proofErr w:type="gramStart"/>
      <w:r w:rsidR="009D4ED3" w:rsidRPr="0036566E">
        <w:t xml:space="preserve">сумме  </w:t>
      </w:r>
      <w:r w:rsidR="0036566E" w:rsidRPr="0036566E">
        <w:t>4020</w:t>
      </w:r>
      <w:proofErr w:type="gramEnd"/>
      <w:r w:rsidR="0036566E" w:rsidRPr="0036566E">
        <w:t>,72</w:t>
      </w:r>
      <w:r w:rsidR="009D4ED3" w:rsidRPr="0036566E">
        <w:t xml:space="preserve"> тыс. руб., в том числе: ТИК – </w:t>
      </w:r>
      <w:r w:rsidR="0036566E" w:rsidRPr="0036566E">
        <w:t>835,82</w:t>
      </w:r>
      <w:r w:rsidR="009D4ED3" w:rsidRPr="0036566E">
        <w:t xml:space="preserve"> тыс. руб., </w:t>
      </w:r>
      <w:r w:rsidR="0036566E" w:rsidRPr="0036566E">
        <w:t xml:space="preserve">ОИК – 832,3 тыс. руб., </w:t>
      </w:r>
      <w:r w:rsidR="009D4ED3" w:rsidRPr="0036566E">
        <w:t xml:space="preserve">УИК – </w:t>
      </w:r>
      <w:r w:rsidR="0036566E" w:rsidRPr="0036566E">
        <w:t xml:space="preserve">2352,6 </w:t>
      </w:r>
      <w:r w:rsidR="009D4ED3" w:rsidRPr="0036566E">
        <w:t xml:space="preserve">тыс. руб.  </w:t>
      </w:r>
    </w:p>
    <w:p w:rsidR="00112739" w:rsidRDefault="00112739" w:rsidP="000D77C7">
      <w:pPr>
        <w:ind w:right="-2" w:firstLine="567"/>
        <w:jc w:val="both"/>
        <w:rPr>
          <w:bCs/>
          <w:szCs w:val="28"/>
        </w:rPr>
      </w:pPr>
      <w:r w:rsidRPr="00112739">
        <w:rPr>
          <w:bCs/>
          <w:szCs w:val="28"/>
        </w:rPr>
        <w:t xml:space="preserve">Расчет дополнительной оплаты труда (вознаграждения) представлен на одном листе в виде таблицы, в разрезе комиссий (ТИК, ОИК и УИК) и перечисления количественного состава комиссий </w:t>
      </w:r>
      <w:r w:rsidR="006A2FEC">
        <w:rPr>
          <w:bCs/>
          <w:szCs w:val="28"/>
        </w:rPr>
        <w:t xml:space="preserve">в разрезе должностей </w:t>
      </w:r>
      <w:r w:rsidRPr="00112739">
        <w:rPr>
          <w:bCs/>
          <w:szCs w:val="28"/>
        </w:rPr>
        <w:t>(председатель, заместитель, секретарь и член комиссии) с простановкой на против каждой фиксированной суммы (стоимость часа*фактически отработанные часы при проведении выборов в Законодательное собрание Иркутской области прошедших в сентябре 2018 года).</w:t>
      </w:r>
    </w:p>
    <w:p w:rsidR="00240CBD" w:rsidRPr="000D77C7" w:rsidRDefault="00240CBD" w:rsidP="000D77C7">
      <w:pPr>
        <w:ind w:right="-2" w:firstLine="567"/>
        <w:jc w:val="both"/>
        <w:rPr>
          <w:bCs/>
          <w:color w:val="FF0000"/>
          <w:szCs w:val="28"/>
        </w:rPr>
      </w:pPr>
      <w:r w:rsidRPr="00240CBD">
        <w:rPr>
          <w:bCs/>
          <w:szCs w:val="28"/>
        </w:rPr>
        <w:t>Размер дополнительной оплаты труда (вознаграждения) за один час работы</w:t>
      </w:r>
      <w:r w:rsidR="005251C1">
        <w:rPr>
          <w:bCs/>
          <w:szCs w:val="28"/>
        </w:rPr>
        <w:t>,</w:t>
      </w:r>
      <w:r w:rsidRPr="00240CBD">
        <w:rPr>
          <w:bCs/>
          <w:color w:val="FF0000"/>
          <w:szCs w:val="28"/>
        </w:rPr>
        <w:t xml:space="preserve"> </w:t>
      </w:r>
      <w:r w:rsidR="000D77C7" w:rsidRPr="000D77C7">
        <w:rPr>
          <w:bCs/>
          <w:szCs w:val="28"/>
        </w:rPr>
        <w:t xml:space="preserve">утвержденный решением </w:t>
      </w:r>
      <w:proofErr w:type="spellStart"/>
      <w:r w:rsidR="000D77C7" w:rsidRPr="000D77C7">
        <w:rPr>
          <w:bCs/>
          <w:szCs w:val="28"/>
        </w:rPr>
        <w:t>Куйтунской</w:t>
      </w:r>
      <w:proofErr w:type="spellEnd"/>
      <w:r w:rsidR="000D77C7" w:rsidRPr="000D77C7">
        <w:rPr>
          <w:bCs/>
          <w:szCs w:val="28"/>
        </w:rPr>
        <w:t xml:space="preserve"> ТИК от 22.05.2018г. № 97/1276 использовался</w:t>
      </w:r>
      <w:r w:rsidR="000D77C7">
        <w:rPr>
          <w:bCs/>
          <w:color w:val="FF0000"/>
          <w:szCs w:val="28"/>
        </w:rPr>
        <w:t xml:space="preserve"> </w:t>
      </w:r>
      <w:r w:rsidR="005251C1" w:rsidRPr="005251C1">
        <w:rPr>
          <w:bCs/>
          <w:szCs w:val="28"/>
        </w:rPr>
        <w:t xml:space="preserve">при расчете </w:t>
      </w:r>
      <w:r w:rsidR="000D77C7">
        <w:rPr>
          <w:bCs/>
          <w:szCs w:val="28"/>
        </w:rPr>
        <w:t xml:space="preserve">на 2018 год (проводились выборы депутатов Думы и мэра района соответственно </w:t>
      </w:r>
      <w:proofErr w:type="gramStart"/>
      <w:r w:rsidR="000D77C7">
        <w:rPr>
          <w:bCs/>
          <w:szCs w:val="28"/>
        </w:rPr>
        <w:t>в  августе</w:t>
      </w:r>
      <w:proofErr w:type="gramEnd"/>
      <w:r w:rsidR="000D77C7">
        <w:rPr>
          <w:bCs/>
          <w:szCs w:val="28"/>
        </w:rPr>
        <w:t xml:space="preserve"> и сентябре) и </w:t>
      </w:r>
      <w:r w:rsidR="005251C1" w:rsidRPr="005251C1">
        <w:rPr>
          <w:bCs/>
          <w:szCs w:val="28"/>
        </w:rPr>
        <w:t>на 2019 год</w:t>
      </w:r>
      <w:r w:rsidR="005251C1">
        <w:rPr>
          <w:bCs/>
          <w:szCs w:val="28"/>
        </w:rPr>
        <w:t>, а именно</w:t>
      </w:r>
      <w:r w:rsidRPr="00240CBD">
        <w:rPr>
          <w:bCs/>
          <w:szCs w:val="28"/>
        </w:rPr>
        <w:t>:</w:t>
      </w:r>
      <w:r>
        <w:rPr>
          <w:bCs/>
          <w:color w:val="FF0000"/>
          <w:szCs w:val="28"/>
        </w:rPr>
        <w:t xml:space="preserve"> </w:t>
      </w:r>
    </w:p>
    <w:p w:rsidR="00240CBD" w:rsidRPr="00240CBD" w:rsidRDefault="00240CBD" w:rsidP="00C2244C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>- 70 руб.</w:t>
      </w:r>
      <w:r w:rsidRPr="00240CBD">
        <w:t xml:space="preserve"> </w:t>
      </w:r>
      <w:r w:rsidRPr="00240CBD">
        <w:rPr>
          <w:bCs/>
          <w:szCs w:val="28"/>
        </w:rPr>
        <w:t xml:space="preserve">для председателя </w:t>
      </w:r>
      <w:proofErr w:type="spellStart"/>
      <w:r w:rsidRPr="00240CBD">
        <w:rPr>
          <w:bCs/>
          <w:szCs w:val="28"/>
        </w:rPr>
        <w:t>Куйтунской</w:t>
      </w:r>
      <w:proofErr w:type="spellEnd"/>
      <w:r w:rsidRPr="00240CBD">
        <w:rPr>
          <w:bCs/>
          <w:szCs w:val="28"/>
        </w:rPr>
        <w:t xml:space="preserve"> ТИК;</w:t>
      </w:r>
    </w:p>
    <w:p w:rsidR="00240CBD" w:rsidRPr="00240CBD" w:rsidRDefault="00240CBD" w:rsidP="00C2244C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>- 40 руб.</w:t>
      </w:r>
      <w:r w:rsidRPr="00240CBD">
        <w:t xml:space="preserve"> </w:t>
      </w:r>
      <w:r w:rsidRPr="00240CBD">
        <w:rPr>
          <w:bCs/>
          <w:szCs w:val="28"/>
        </w:rPr>
        <w:t>для председателя участковой избирательной комиссии;</w:t>
      </w:r>
    </w:p>
    <w:p w:rsidR="00240CBD" w:rsidRPr="00240CBD" w:rsidRDefault="00240CBD" w:rsidP="00240CBD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 xml:space="preserve">- 63 руб. для заместителя председателя, секретаря </w:t>
      </w:r>
      <w:proofErr w:type="spellStart"/>
      <w:r w:rsidRPr="00240CBD">
        <w:rPr>
          <w:bCs/>
          <w:szCs w:val="28"/>
        </w:rPr>
        <w:t>Куйтунской</w:t>
      </w:r>
      <w:proofErr w:type="spellEnd"/>
      <w:r w:rsidRPr="00240CBD">
        <w:rPr>
          <w:bCs/>
          <w:szCs w:val="28"/>
        </w:rPr>
        <w:t xml:space="preserve"> ТИК;</w:t>
      </w:r>
    </w:p>
    <w:p w:rsidR="00240CBD" w:rsidRPr="00240CBD" w:rsidRDefault="00240CBD" w:rsidP="00240CBD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 xml:space="preserve">- 56 руб. для иных членов </w:t>
      </w:r>
      <w:proofErr w:type="spellStart"/>
      <w:r w:rsidRPr="00240CBD">
        <w:rPr>
          <w:bCs/>
          <w:szCs w:val="28"/>
        </w:rPr>
        <w:t>Куйтунской</w:t>
      </w:r>
      <w:proofErr w:type="spellEnd"/>
      <w:r w:rsidRPr="00240CBD">
        <w:rPr>
          <w:bCs/>
          <w:szCs w:val="28"/>
        </w:rPr>
        <w:t xml:space="preserve"> ТИК;</w:t>
      </w:r>
    </w:p>
    <w:p w:rsidR="00240CBD" w:rsidRPr="00240CBD" w:rsidRDefault="00240CBD" w:rsidP="00240CBD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>- 36 руб. для заместителя председателя, секретаря участковой избирательной комиссии;</w:t>
      </w:r>
    </w:p>
    <w:p w:rsidR="00240CBD" w:rsidRDefault="00240CBD" w:rsidP="00240CBD">
      <w:pPr>
        <w:ind w:right="-2" w:firstLine="567"/>
        <w:jc w:val="both"/>
        <w:rPr>
          <w:bCs/>
          <w:szCs w:val="28"/>
        </w:rPr>
      </w:pPr>
      <w:r w:rsidRPr="00240CBD">
        <w:rPr>
          <w:bCs/>
          <w:szCs w:val="28"/>
        </w:rPr>
        <w:t>- 32 руб. для иных членов участковой избирательной комиссии.</w:t>
      </w:r>
    </w:p>
    <w:p w:rsidR="004F3432" w:rsidRPr="00240CBD" w:rsidRDefault="004F3432" w:rsidP="00240CBD">
      <w:pPr>
        <w:ind w:right="-2" w:firstLine="567"/>
        <w:jc w:val="both"/>
        <w:rPr>
          <w:bCs/>
          <w:szCs w:val="28"/>
        </w:rPr>
      </w:pPr>
      <w:r>
        <w:rPr>
          <w:bCs/>
          <w:szCs w:val="28"/>
        </w:rPr>
        <w:t xml:space="preserve">Для членов ОИК стоимость </w:t>
      </w:r>
      <w:r w:rsidRPr="004F3432">
        <w:rPr>
          <w:bCs/>
          <w:szCs w:val="28"/>
        </w:rPr>
        <w:t>за один час работы</w:t>
      </w:r>
      <w:r w:rsidR="000D77C7" w:rsidRPr="000D77C7">
        <w:t xml:space="preserve"> </w:t>
      </w:r>
      <w:r w:rsidR="000D77C7" w:rsidRPr="000D77C7">
        <w:rPr>
          <w:bCs/>
          <w:szCs w:val="28"/>
        </w:rPr>
        <w:t>на 2019 год</w:t>
      </w:r>
      <w:r>
        <w:rPr>
          <w:bCs/>
          <w:szCs w:val="28"/>
        </w:rPr>
        <w:t xml:space="preserve">, принята как средняя стоимость </w:t>
      </w:r>
      <w:r w:rsidR="000D77C7">
        <w:rPr>
          <w:bCs/>
          <w:szCs w:val="28"/>
        </w:rPr>
        <w:t xml:space="preserve">часа </w:t>
      </w:r>
      <w:r>
        <w:rPr>
          <w:bCs/>
          <w:szCs w:val="28"/>
        </w:rPr>
        <w:t>между ТИК и УИК.</w:t>
      </w:r>
    </w:p>
    <w:p w:rsidR="00240CBD" w:rsidRPr="000D77C7" w:rsidRDefault="00E20613" w:rsidP="00240CBD">
      <w:pPr>
        <w:ind w:right="-2" w:firstLine="567"/>
        <w:jc w:val="both"/>
        <w:rPr>
          <w:bCs/>
          <w:szCs w:val="28"/>
        </w:rPr>
      </w:pPr>
      <w:r>
        <w:rPr>
          <w:bCs/>
          <w:szCs w:val="28"/>
        </w:rPr>
        <w:t>Необходимо</w:t>
      </w:r>
      <w:r w:rsidR="006A2FEC">
        <w:rPr>
          <w:bCs/>
          <w:szCs w:val="28"/>
        </w:rPr>
        <w:t>е</w:t>
      </w:r>
      <w:r>
        <w:rPr>
          <w:bCs/>
          <w:szCs w:val="28"/>
        </w:rPr>
        <w:t xml:space="preserve"> к</w:t>
      </w:r>
      <w:r w:rsidR="004F3432" w:rsidRPr="000D77C7">
        <w:rPr>
          <w:bCs/>
          <w:szCs w:val="28"/>
        </w:rPr>
        <w:t>оличество часов</w:t>
      </w:r>
      <w:r w:rsidR="000D77C7">
        <w:rPr>
          <w:bCs/>
          <w:szCs w:val="28"/>
        </w:rPr>
        <w:t xml:space="preserve"> </w:t>
      </w:r>
      <w:r>
        <w:rPr>
          <w:bCs/>
          <w:szCs w:val="28"/>
        </w:rPr>
        <w:t>работы всех членов ТИК, ОИК и УИК предусмотрено исходя из фактически отработанных часов при проведении выборов в Законодательное собрание Иркутской области прошедши</w:t>
      </w:r>
      <w:r w:rsidR="00175F9E">
        <w:rPr>
          <w:bCs/>
          <w:szCs w:val="28"/>
        </w:rPr>
        <w:t>х в сентябре 2018 года.</w:t>
      </w:r>
    </w:p>
    <w:p w:rsidR="00007CEF" w:rsidRPr="00175F9E" w:rsidRDefault="00007CEF" w:rsidP="005C4895">
      <w:pPr>
        <w:ind w:right="-2" w:firstLine="567"/>
        <w:jc w:val="both"/>
        <w:rPr>
          <w:bCs/>
        </w:rPr>
      </w:pPr>
      <w:r w:rsidRPr="00175F9E">
        <w:t xml:space="preserve">На размер дополнительной оплаты труда </w:t>
      </w:r>
      <w:r w:rsidRPr="00175F9E">
        <w:rPr>
          <w:bCs/>
        </w:rPr>
        <w:t>(вознаграждения) влияет начисленная дополнительная оплата труда (вознаграждение) за фактически отработанное в комиссии время и установленный размер ведомственного коэффициента.</w:t>
      </w:r>
    </w:p>
    <w:p w:rsidR="00175F9E" w:rsidRDefault="00007CEF" w:rsidP="00251FF5">
      <w:pPr>
        <w:ind w:firstLine="567"/>
        <w:jc w:val="both"/>
        <w:rPr>
          <w:bCs/>
        </w:rPr>
      </w:pPr>
      <w:r w:rsidRPr="00175F9E">
        <w:rPr>
          <w:bCs/>
        </w:rPr>
        <w:t>Так, при планировании расходов на выплату</w:t>
      </w:r>
      <w:r w:rsidRPr="00175F9E">
        <w:t xml:space="preserve"> дополнительной оплаты труда </w:t>
      </w:r>
      <w:r w:rsidRPr="00175F9E">
        <w:rPr>
          <w:bCs/>
        </w:rPr>
        <w:t>(вознаграждения) за активную работу по подготовке и проведению выборов</w:t>
      </w:r>
      <w:r w:rsidR="00C10430">
        <w:rPr>
          <w:bCs/>
        </w:rPr>
        <w:t xml:space="preserve"> (выплачивается после проведения выборов)</w:t>
      </w:r>
      <w:r w:rsidRPr="00175F9E">
        <w:rPr>
          <w:bCs/>
        </w:rPr>
        <w:t xml:space="preserve"> членам </w:t>
      </w:r>
      <w:proofErr w:type="spellStart"/>
      <w:r w:rsidRPr="00175F9E">
        <w:rPr>
          <w:bCs/>
        </w:rPr>
        <w:t>Куйтунской</w:t>
      </w:r>
      <w:proofErr w:type="spellEnd"/>
      <w:r w:rsidRPr="00175F9E">
        <w:rPr>
          <w:bCs/>
        </w:rPr>
        <w:t xml:space="preserve"> ТИК, членам </w:t>
      </w:r>
      <w:r w:rsidR="00175F9E" w:rsidRPr="00175F9E">
        <w:rPr>
          <w:bCs/>
        </w:rPr>
        <w:t xml:space="preserve">ОИК и </w:t>
      </w:r>
      <w:r w:rsidRPr="00175F9E">
        <w:rPr>
          <w:bCs/>
        </w:rPr>
        <w:t xml:space="preserve">УИК </w:t>
      </w:r>
      <w:r w:rsidRPr="00175F9E">
        <w:rPr>
          <w:bCs/>
        </w:rPr>
        <w:lastRenderedPageBreak/>
        <w:t>ведомственный коэффициент установлен в размере 1,</w:t>
      </w:r>
      <w:r w:rsidR="00175F9E" w:rsidRPr="00175F9E">
        <w:rPr>
          <w:bCs/>
        </w:rPr>
        <w:t>5</w:t>
      </w:r>
      <w:r w:rsidR="00175F9E" w:rsidRPr="00175F9E">
        <w:rPr>
          <w:bCs/>
          <w:color w:val="FF0000"/>
        </w:rPr>
        <w:t xml:space="preserve"> </w:t>
      </w:r>
      <w:r w:rsidR="00175F9E" w:rsidRPr="00175F9E">
        <w:rPr>
          <w:bCs/>
        </w:rPr>
        <w:t>и предусмотрен</w:t>
      </w:r>
      <w:r w:rsidR="0048184F">
        <w:rPr>
          <w:bCs/>
        </w:rPr>
        <w:t>а</w:t>
      </w:r>
      <w:r w:rsidR="00175F9E" w:rsidRPr="00175F9E">
        <w:rPr>
          <w:bCs/>
        </w:rPr>
        <w:t xml:space="preserve"> для ОИК в размере 94,12 тыс. руб., а для УИК в размере 465,66 тыс. руб.</w:t>
      </w:r>
    </w:p>
    <w:p w:rsidR="005C4895" w:rsidRPr="00BF60C1" w:rsidRDefault="00423CDD" w:rsidP="00251FF5">
      <w:pPr>
        <w:ind w:firstLine="567"/>
        <w:jc w:val="both"/>
      </w:pPr>
      <w:r w:rsidRPr="00BF60C1">
        <w:t xml:space="preserve">1.1 Расходы по дополнительной оплате труда </w:t>
      </w:r>
      <w:r w:rsidR="00BF60C1" w:rsidRPr="00BF60C1">
        <w:t>7</w:t>
      </w:r>
      <w:r w:rsidRPr="00BF60C1">
        <w:t xml:space="preserve">2 участковых избирательных комиссий определены из расчета, формирования </w:t>
      </w:r>
      <w:r w:rsidR="00BF60C1" w:rsidRPr="00BF60C1">
        <w:t>53</w:t>
      </w:r>
      <w:r w:rsidRPr="00BF60C1">
        <w:t xml:space="preserve"> УИК по </w:t>
      </w:r>
      <w:r w:rsidR="00BF60C1" w:rsidRPr="00BF60C1">
        <w:t>5</w:t>
      </w:r>
      <w:r w:rsidRPr="00BF60C1">
        <w:t xml:space="preserve"> человек, 7 УИК по </w:t>
      </w:r>
      <w:r w:rsidR="00BF60C1" w:rsidRPr="00BF60C1">
        <w:t>4</w:t>
      </w:r>
      <w:r w:rsidRPr="00BF60C1">
        <w:t xml:space="preserve"> человек</w:t>
      </w:r>
      <w:r w:rsidR="00BF60C1" w:rsidRPr="00BF60C1">
        <w:t>а</w:t>
      </w:r>
      <w:r w:rsidRPr="00BF60C1">
        <w:t xml:space="preserve">, </w:t>
      </w:r>
      <w:r w:rsidR="00BF60C1" w:rsidRPr="00BF60C1">
        <w:t>6</w:t>
      </w:r>
      <w:r w:rsidRPr="00BF60C1">
        <w:t xml:space="preserve"> УИК по 7 человек и </w:t>
      </w:r>
      <w:r w:rsidR="00BF60C1" w:rsidRPr="00BF60C1">
        <w:t>6</w:t>
      </w:r>
      <w:r w:rsidRPr="00BF60C1">
        <w:t xml:space="preserve"> УИК </w:t>
      </w:r>
      <w:r w:rsidR="00BF60C1" w:rsidRPr="00BF60C1">
        <w:t>по</w:t>
      </w:r>
      <w:r w:rsidRPr="00BF60C1">
        <w:t xml:space="preserve"> 9 человек.</w:t>
      </w:r>
    </w:p>
    <w:p w:rsidR="00943844" w:rsidRPr="00F254D5" w:rsidRDefault="00BF60C1" w:rsidP="00943844">
      <w:pPr>
        <w:ind w:right="-2" w:firstLine="567"/>
        <w:jc w:val="both"/>
      </w:pPr>
      <w:r w:rsidRPr="00CE69FF">
        <w:t>53</w:t>
      </w:r>
      <w:r w:rsidR="006B2DF4" w:rsidRPr="00CE69FF">
        <w:t xml:space="preserve"> УИК (</w:t>
      </w:r>
      <w:r w:rsidRPr="00CE69FF">
        <w:t>5</w:t>
      </w:r>
      <w:r w:rsidR="006B2DF4" w:rsidRPr="00CE69FF">
        <w:t xml:space="preserve"> чел.) * </w:t>
      </w:r>
      <w:r w:rsidR="00CE69FF" w:rsidRPr="00CE69FF">
        <w:t>36</w:t>
      </w:r>
      <w:r w:rsidR="006B2DF4" w:rsidRPr="00CE69FF">
        <w:t>,</w:t>
      </w:r>
      <w:r w:rsidR="00CE69FF" w:rsidRPr="00CE69FF">
        <w:t>77</w:t>
      </w:r>
      <w:r w:rsidR="006B2DF4" w:rsidRPr="00CE69FF">
        <w:t xml:space="preserve"> тыс. руб.</w:t>
      </w:r>
      <w:r w:rsidR="009E0F55" w:rsidRPr="00133855">
        <w:rPr>
          <w:color w:val="FF0000"/>
        </w:rPr>
        <w:t xml:space="preserve"> </w:t>
      </w:r>
      <w:r w:rsidR="006B2DF4" w:rsidRPr="00CE69FF">
        <w:t>+</w:t>
      </w:r>
      <w:r w:rsidR="009E0F55" w:rsidRPr="00CE69FF">
        <w:t xml:space="preserve"> </w:t>
      </w:r>
      <w:r w:rsidR="00CE69FF" w:rsidRPr="00CE69FF">
        <w:t>7</w:t>
      </w:r>
      <w:r w:rsidR="006B2DF4" w:rsidRPr="00CE69FF">
        <w:t xml:space="preserve"> УИК (</w:t>
      </w:r>
      <w:r w:rsidR="00CE69FF" w:rsidRPr="00CE69FF">
        <w:t>4</w:t>
      </w:r>
      <w:r w:rsidR="006B2DF4" w:rsidRPr="00CE69FF">
        <w:t xml:space="preserve"> чел.)</w:t>
      </w:r>
      <w:r w:rsidR="009E0F55" w:rsidRPr="00CE69FF">
        <w:t xml:space="preserve"> </w:t>
      </w:r>
      <w:r w:rsidR="006B2DF4" w:rsidRPr="00CE69FF">
        <w:t>*</w:t>
      </w:r>
      <w:r w:rsidR="009E0F55" w:rsidRPr="00CE69FF">
        <w:t xml:space="preserve"> </w:t>
      </w:r>
      <w:r w:rsidR="00CE69FF" w:rsidRPr="00CE69FF">
        <w:t>31,13</w:t>
      </w:r>
      <w:r w:rsidR="006B2DF4" w:rsidRPr="00CE69FF">
        <w:t xml:space="preserve"> тыс. руб.</w:t>
      </w:r>
      <w:r w:rsidR="009E0F55" w:rsidRPr="00133855">
        <w:rPr>
          <w:color w:val="FF0000"/>
        </w:rPr>
        <w:t xml:space="preserve"> </w:t>
      </w:r>
      <w:r w:rsidR="009E0F55" w:rsidRPr="00CE69FF">
        <w:t xml:space="preserve">+ </w:t>
      </w:r>
      <w:r w:rsidR="00CE69FF" w:rsidRPr="00CE69FF">
        <w:t>6</w:t>
      </w:r>
      <w:r w:rsidR="009E0F55" w:rsidRPr="00CE69FF">
        <w:t xml:space="preserve"> УИК (</w:t>
      </w:r>
      <w:r w:rsidR="00CE69FF" w:rsidRPr="00CE69FF">
        <w:t>7</w:t>
      </w:r>
      <w:r w:rsidR="009E0F55" w:rsidRPr="00CE69FF">
        <w:t xml:space="preserve"> чел.) * </w:t>
      </w:r>
      <w:r w:rsidR="00CE69FF" w:rsidRPr="00CE69FF">
        <w:t>47,22</w:t>
      </w:r>
      <w:r w:rsidR="009E0F55" w:rsidRPr="00CE69FF">
        <w:t xml:space="preserve"> тыс. руб.</w:t>
      </w:r>
      <w:r w:rsidR="009E0F55" w:rsidRPr="00133855">
        <w:rPr>
          <w:color w:val="FF0000"/>
        </w:rPr>
        <w:t xml:space="preserve"> </w:t>
      </w:r>
      <w:r w:rsidR="009E0F55" w:rsidRPr="00CE69FF">
        <w:t xml:space="preserve">+ </w:t>
      </w:r>
      <w:r w:rsidR="00CE69FF" w:rsidRPr="00CE69FF">
        <w:t>3</w:t>
      </w:r>
      <w:r w:rsidR="009E0F55" w:rsidRPr="00CE69FF">
        <w:t xml:space="preserve"> УИК (</w:t>
      </w:r>
      <w:r w:rsidR="00CE69FF" w:rsidRPr="00CE69FF">
        <w:t>9</w:t>
      </w:r>
      <w:r w:rsidR="009E0F55" w:rsidRPr="00CE69FF">
        <w:t xml:space="preserve"> чел.) * </w:t>
      </w:r>
      <w:r w:rsidR="00F254D5">
        <w:t>61,84</w:t>
      </w:r>
      <w:r w:rsidR="009E0F55" w:rsidRPr="00CE69FF">
        <w:t xml:space="preserve"> тыс. руб. + </w:t>
      </w:r>
      <w:r w:rsidR="00CE69FF" w:rsidRPr="00CE69FF">
        <w:t>3</w:t>
      </w:r>
      <w:r w:rsidR="009E0F55" w:rsidRPr="00CE69FF">
        <w:t xml:space="preserve"> УИК (</w:t>
      </w:r>
      <w:r w:rsidR="00CE69FF" w:rsidRPr="00CE69FF">
        <w:t>9</w:t>
      </w:r>
      <w:r w:rsidR="009E0F55" w:rsidRPr="00CE69FF">
        <w:t xml:space="preserve"> чел.) * </w:t>
      </w:r>
      <w:r w:rsidR="00F254D5">
        <w:t>60,9</w:t>
      </w:r>
      <w:r w:rsidR="00CE69FF" w:rsidRPr="00CE69FF">
        <w:t xml:space="preserve"> тыс. руб.</w:t>
      </w:r>
      <w:proofErr w:type="gramStart"/>
      <w:r w:rsidR="009E0F55" w:rsidRPr="00CE69FF">
        <w:t>;</w:t>
      </w:r>
      <w:r w:rsidR="009E0F55" w:rsidRPr="00133855">
        <w:rPr>
          <w:color w:val="FF0000"/>
        </w:rPr>
        <w:t xml:space="preserve">  </w:t>
      </w:r>
      <w:r w:rsidR="009E0F55" w:rsidRPr="00F254D5">
        <w:t>Итого</w:t>
      </w:r>
      <w:proofErr w:type="gramEnd"/>
      <w:r w:rsidR="009E0F55" w:rsidRPr="00F254D5">
        <w:t xml:space="preserve">: </w:t>
      </w:r>
      <w:r w:rsidR="00CE69FF" w:rsidRPr="00F254D5">
        <w:t>2818,26</w:t>
      </w:r>
      <w:r w:rsidR="008158A2" w:rsidRPr="00F254D5">
        <w:t xml:space="preserve"> тыс. руб.</w:t>
      </w:r>
    </w:p>
    <w:p w:rsidR="00040A2E" w:rsidRPr="00BF60C1" w:rsidRDefault="00040A2E" w:rsidP="00D93545">
      <w:pPr>
        <w:ind w:right="-2" w:firstLine="567"/>
        <w:jc w:val="both"/>
      </w:pPr>
      <w:r w:rsidRPr="00BF60C1">
        <w:t>Расчет допо</w:t>
      </w:r>
      <w:r w:rsidR="004A60E3" w:rsidRPr="00BF60C1">
        <w:t xml:space="preserve">лнительной оплаты труда членам </w:t>
      </w:r>
      <w:r w:rsidR="00BF60C1" w:rsidRPr="00BF60C1">
        <w:t>7</w:t>
      </w:r>
      <w:r w:rsidR="004A60E3" w:rsidRPr="00BF60C1">
        <w:t xml:space="preserve">2 </w:t>
      </w:r>
      <w:r w:rsidRPr="00BF60C1">
        <w:t xml:space="preserve">участковых избирательных комиссий определен </w:t>
      </w:r>
      <w:r w:rsidR="004A60E3" w:rsidRPr="00BF60C1">
        <w:t xml:space="preserve">из </w:t>
      </w:r>
      <w:proofErr w:type="gramStart"/>
      <w:r w:rsidR="004A60E3" w:rsidRPr="00BF60C1">
        <w:t xml:space="preserve">расчета </w:t>
      </w:r>
      <w:r w:rsidRPr="00BF60C1">
        <w:t xml:space="preserve"> </w:t>
      </w:r>
      <w:r w:rsidR="00BF60C1" w:rsidRPr="00BF60C1">
        <w:t>389</w:t>
      </w:r>
      <w:proofErr w:type="gramEnd"/>
      <w:r w:rsidRPr="00BF60C1">
        <w:t xml:space="preserve"> человек</w:t>
      </w:r>
      <w:r w:rsidR="00BF60C1" w:rsidRPr="00BF60C1">
        <w:t xml:space="preserve"> и работы комиссий в количестве 15 дней</w:t>
      </w:r>
      <w:r w:rsidRPr="00BF60C1">
        <w:t>.</w:t>
      </w:r>
    </w:p>
    <w:p w:rsidR="00943844" w:rsidRDefault="00251FF5" w:rsidP="00A724E5">
      <w:pPr>
        <w:pStyle w:val="a4"/>
        <w:numPr>
          <w:ilvl w:val="1"/>
          <w:numId w:val="5"/>
        </w:numPr>
        <w:ind w:left="0" w:right="-2" w:firstLine="567"/>
        <w:jc w:val="both"/>
      </w:pPr>
      <w:r w:rsidRPr="00F254D5">
        <w:t>Расчет дополнительной оплаты труда ТИК определен за работ</w:t>
      </w:r>
      <w:r w:rsidR="00F254D5" w:rsidRPr="00F254D5">
        <w:t>у</w:t>
      </w:r>
      <w:r w:rsidRPr="00F254D5">
        <w:t xml:space="preserve"> комиссии</w:t>
      </w:r>
      <w:r w:rsidR="00F254D5" w:rsidRPr="00F254D5">
        <w:t xml:space="preserve"> в количестве 90 </w:t>
      </w:r>
      <w:proofErr w:type="gramStart"/>
      <w:r w:rsidR="00F254D5" w:rsidRPr="00F254D5">
        <w:t>дней</w:t>
      </w:r>
      <w:r w:rsidR="00040A2E" w:rsidRPr="00F254D5">
        <w:t xml:space="preserve">  </w:t>
      </w:r>
      <w:r w:rsidR="00F254D5" w:rsidRPr="00F254D5">
        <w:t>и</w:t>
      </w:r>
      <w:proofErr w:type="gramEnd"/>
      <w:r w:rsidR="00040A2E" w:rsidRPr="00F254D5">
        <w:t xml:space="preserve"> </w:t>
      </w:r>
      <w:r w:rsidRPr="00F254D5">
        <w:t>в составе 11 человек.</w:t>
      </w:r>
    </w:p>
    <w:p w:rsidR="00A724E5" w:rsidRDefault="00A724E5" w:rsidP="00A724E5">
      <w:pPr>
        <w:pStyle w:val="a4"/>
        <w:numPr>
          <w:ilvl w:val="1"/>
          <w:numId w:val="5"/>
        </w:numPr>
        <w:ind w:left="0" w:firstLine="567"/>
      </w:pPr>
      <w:r w:rsidRPr="00A724E5">
        <w:t xml:space="preserve">Расчет дополнительной оплаты труда </w:t>
      </w:r>
      <w:r>
        <w:t>ОИК</w:t>
      </w:r>
      <w:r w:rsidRPr="00A724E5">
        <w:t xml:space="preserve"> определен за работу </w:t>
      </w:r>
      <w:r>
        <w:t xml:space="preserve">19 </w:t>
      </w:r>
      <w:r w:rsidRPr="00A724E5">
        <w:t>комисси</w:t>
      </w:r>
      <w:r>
        <w:t>й</w:t>
      </w:r>
      <w:r w:rsidRPr="00A724E5">
        <w:t xml:space="preserve"> в количестве </w:t>
      </w:r>
      <w:r>
        <w:t>8</w:t>
      </w:r>
      <w:r w:rsidRPr="00A724E5">
        <w:t xml:space="preserve">0 </w:t>
      </w:r>
      <w:proofErr w:type="gramStart"/>
      <w:r w:rsidRPr="00A724E5">
        <w:t>дней  и</w:t>
      </w:r>
      <w:proofErr w:type="gramEnd"/>
      <w:r w:rsidRPr="00A724E5">
        <w:t xml:space="preserve"> в составе </w:t>
      </w:r>
      <w:r>
        <w:t>57</w:t>
      </w:r>
      <w:r w:rsidRPr="00A724E5">
        <w:t xml:space="preserve"> человек.</w:t>
      </w:r>
    </w:p>
    <w:p w:rsidR="00E23A84" w:rsidRPr="00884978" w:rsidRDefault="00E23A84" w:rsidP="00E23A84">
      <w:pPr>
        <w:pStyle w:val="a4"/>
        <w:ind w:left="0" w:firstLine="567"/>
        <w:jc w:val="both"/>
        <w:rPr>
          <w:u w:val="single"/>
        </w:rPr>
      </w:pPr>
      <w:r w:rsidRPr="00884978">
        <w:rPr>
          <w:u w:val="single"/>
        </w:rPr>
        <w:t xml:space="preserve">При этом необходимо отметить, что на проверку не представлены проекты режимов работы ТИК, ОИК и УИК, в результате чего, не представляется возможным в полном объеме установить правомерность планируемых расходов по дополнительной оплате труда </w:t>
      </w:r>
      <w:proofErr w:type="gramStart"/>
      <w:r w:rsidRPr="00884978">
        <w:rPr>
          <w:u w:val="single"/>
        </w:rPr>
        <w:t>членам  комиссий</w:t>
      </w:r>
      <w:proofErr w:type="gramEnd"/>
      <w:r w:rsidRPr="00884978">
        <w:rPr>
          <w:u w:val="single"/>
        </w:rPr>
        <w:t>.</w:t>
      </w:r>
    </w:p>
    <w:p w:rsidR="00FE15AC" w:rsidRPr="007D12AB" w:rsidRDefault="00A64FEB" w:rsidP="007D12AB">
      <w:pPr>
        <w:pStyle w:val="a4"/>
        <w:numPr>
          <w:ilvl w:val="0"/>
          <w:numId w:val="5"/>
        </w:numPr>
        <w:ind w:left="0" w:right="-2" w:firstLine="567"/>
        <w:jc w:val="both"/>
        <w:rPr>
          <w:u w:val="single"/>
        </w:rPr>
      </w:pPr>
      <w:r w:rsidRPr="0036566E">
        <w:t>Расходы на изготовление печатной продукции</w:t>
      </w:r>
      <w:r w:rsidR="00FD1C16" w:rsidRPr="0036566E">
        <w:t xml:space="preserve"> </w:t>
      </w:r>
      <w:r w:rsidR="009B2377" w:rsidRPr="0036566E">
        <w:t xml:space="preserve">запланированы </w:t>
      </w:r>
      <w:r w:rsidR="009B38BD" w:rsidRPr="0036566E">
        <w:t xml:space="preserve">для ТИК </w:t>
      </w:r>
      <w:r w:rsidR="00EE7AF0" w:rsidRPr="0036566E">
        <w:t xml:space="preserve">в сумме </w:t>
      </w:r>
      <w:r w:rsidR="0036566E" w:rsidRPr="0036566E">
        <w:t>140,6</w:t>
      </w:r>
      <w:r w:rsidR="009B2377" w:rsidRPr="0036566E">
        <w:t xml:space="preserve"> тыс. руб.</w:t>
      </w:r>
      <w:r w:rsidR="009B38BD" w:rsidRPr="007D12AB">
        <w:rPr>
          <w:color w:val="FF0000"/>
        </w:rPr>
        <w:t xml:space="preserve"> </w:t>
      </w:r>
      <w:r w:rsidR="009B2377" w:rsidRPr="0068287E">
        <w:t xml:space="preserve">Данные расходы </w:t>
      </w:r>
      <w:proofErr w:type="gramStart"/>
      <w:r w:rsidR="00FD1C16" w:rsidRPr="0068287E">
        <w:t xml:space="preserve">спланированы </w:t>
      </w:r>
      <w:r w:rsidR="00D65875" w:rsidRPr="0068287E">
        <w:t xml:space="preserve"> </w:t>
      </w:r>
      <w:r w:rsidR="00FD1C16" w:rsidRPr="0068287E">
        <w:t>на</w:t>
      </w:r>
      <w:proofErr w:type="gramEnd"/>
      <w:r w:rsidR="00FD1C16" w:rsidRPr="0068287E">
        <w:t xml:space="preserve"> основании </w:t>
      </w:r>
      <w:r w:rsidR="00D65875" w:rsidRPr="0068287E">
        <w:t xml:space="preserve">необходимого количества печатной продукции и </w:t>
      </w:r>
      <w:r w:rsidR="0068287E" w:rsidRPr="0068287E">
        <w:t>цен</w:t>
      </w:r>
      <w:r w:rsidR="00FD1C16" w:rsidRPr="0068287E">
        <w:t xml:space="preserve"> о стоимости полиграфических услуг </w:t>
      </w:r>
      <w:r w:rsidR="0068287E" w:rsidRPr="0068287E">
        <w:t>сложившихся в период проведения выборов в 2018 году,</w:t>
      </w:r>
      <w:r w:rsidR="00D65875" w:rsidRPr="0068287E">
        <w:t xml:space="preserve"> в целом верно.</w:t>
      </w:r>
      <w:r w:rsidR="00D65875" w:rsidRPr="007D12AB">
        <w:rPr>
          <w:color w:val="FF0000"/>
        </w:rPr>
        <w:t xml:space="preserve"> </w:t>
      </w:r>
      <w:r w:rsidR="00D65875" w:rsidRPr="007D12AB">
        <w:rPr>
          <w:u w:val="single"/>
        </w:rPr>
        <w:t>Однако имеется замечание по изготовлени</w:t>
      </w:r>
      <w:r w:rsidR="007235E7" w:rsidRPr="007D12AB">
        <w:rPr>
          <w:u w:val="single"/>
        </w:rPr>
        <w:t>ю</w:t>
      </w:r>
      <w:r w:rsidR="00D65875" w:rsidRPr="007D12AB">
        <w:rPr>
          <w:u w:val="single"/>
        </w:rPr>
        <w:t xml:space="preserve"> бюллетеней</w:t>
      </w:r>
      <w:r w:rsidR="00D65875" w:rsidRPr="0068287E">
        <w:t>,</w:t>
      </w:r>
      <w:r w:rsidR="00D65875" w:rsidRPr="007D12AB">
        <w:rPr>
          <w:color w:val="FF0000"/>
        </w:rPr>
        <w:t xml:space="preserve"> </w:t>
      </w:r>
      <w:r w:rsidR="00D65875" w:rsidRPr="0068287E">
        <w:t>а именно</w:t>
      </w:r>
      <w:r w:rsidR="007235E7" w:rsidRPr="0068287E">
        <w:t>,</w:t>
      </w:r>
      <w:r w:rsidR="00D65875" w:rsidRPr="0068287E">
        <w:t xml:space="preserve"> </w:t>
      </w:r>
      <w:r w:rsidR="007235E7" w:rsidRPr="007D12AB">
        <w:rPr>
          <w:u w:val="single"/>
        </w:rPr>
        <w:t xml:space="preserve">при расчете </w:t>
      </w:r>
      <w:r w:rsidR="0068287E" w:rsidRPr="007D12AB">
        <w:rPr>
          <w:u w:val="single"/>
        </w:rPr>
        <w:t>предусмотрено изготовление</w:t>
      </w:r>
      <w:r w:rsidR="0068287E" w:rsidRPr="0068287E">
        <w:t xml:space="preserve"> в количестве </w:t>
      </w:r>
      <w:r w:rsidR="0068287E" w:rsidRPr="007D12AB">
        <w:rPr>
          <w:u w:val="single"/>
        </w:rPr>
        <w:t>25700</w:t>
      </w:r>
      <w:r w:rsidR="0068287E" w:rsidRPr="0068287E">
        <w:t xml:space="preserve"> шт.</w:t>
      </w:r>
      <w:r w:rsidR="0068287E">
        <w:t xml:space="preserve"> При этом в смете указано, что расчет производится по следующей формуле, не более 1,5% от численности избирателей. Численность избирателей на 01.07.2018г. составляет 24472 человек. Следовательно</w:t>
      </w:r>
      <w:r w:rsidR="00C45DDF">
        <w:t>,</w:t>
      </w:r>
      <w:r w:rsidR="0068287E">
        <w:t xml:space="preserve"> </w:t>
      </w:r>
      <w:r w:rsidR="0068287E" w:rsidRPr="007D12AB">
        <w:rPr>
          <w:u w:val="single"/>
        </w:rPr>
        <w:t xml:space="preserve">необходимо было предусмотреть изготовление </w:t>
      </w:r>
      <w:r w:rsidR="007D12AB" w:rsidRPr="007D12AB">
        <w:rPr>
          <w:u w:val="single"/>
        </w:rPr>
        <w:t xml:space="preserve">24840 </w:t>
      </w:r>
      <w:r w:rsidR="0068287E">
        <w:t>бюллетеней (24472*1,5%)</w:t>
      </w:r>
      <w:r w:rsidR="007D12AB">
        <w:t xml:space="preserve">. </w:t>
      </w:r>
      <w:r w:rsidR="007D12AB" w:rsidRPr="00C45DDF">
        <w:t>С</w:t>
      </w:r>
      <w:r w:rsidR="007235E7" w:rsidRPr="00C45DDF">
        <w:t xml:space="preserve">тоимость </w:t>
      </w:r>
      <w:r w:rsidR="007D12AB" w:rsidRPr="00C45DDF">
        <w:t xml:space="preserve">изготовления </w:t>
      </w:r>
      <w:r w:rsidR="007235E7" w:rsidRPr="00C45DDF">
        <w:t xml:space="preserve">за 1 единицу взята в сумме </w:t>
      </w:r>
      <w:r w:rsidR="007D12AB" w:rsidRPr="00C45DDF">
        <w:t>1,6 руб.</w:t>
      </w:r>
      <w:r w:rsidR="007D12AB">
        <w:t xml:space="preserve"> </w:t>
      </w:r>
      <w:r w:rsidR="00FE15AC" w:rsidRPr="007D12AB">
        <w:rPr>
          <w:b/>
        </w:rPr>
        <w:t xml:space="preserve">Таким образом, расходы на изготовление печатной продукции завышены </w:t>
      </w:r>
      <w:proofErr w:type="gramStart"/>
      <w:r w:rsidR="00FE15AC" w:rsidRPr="007D12AB">
        <w:rPr>
          <w:b/>
        </w:rPr>
        <w:t>на  1</w:t>
      </w:r>
      <w:proofErr w:type="gramEnd"/>
      <w:r w:rsidR="00FE15AC" w:rsidRPr="007D12AB">
        <w:rPr>
          <w:b/>
        </w:rPr>
        <w:t>,3</w:t>
      </w:r>
      <w:r w:rsidR="007D12AB" w:rsidRPr="007D12AB">
        <w:rPr>
          <w:b/>
        </w:rPr>
        <w:t>7</w:t>
      </w:r>
      <w:r w:rsidR="00FE15AC" w:rsidRPr="007D12AB">
        <w:rPr>
          <w:b/>
        </w:rPr>
        <w:t xml:space="preserve"> тыс. руб.</w:t>
      </w:r>
      <w:r w:rsidR="00FE15AC" w:rsidRPr="007D12AB">
        <w:t xml:space="preserve"> (</w:t>
      </w:r>
      <w:r w:rsidR="007D12AB" w:rsidRPr="007D12AB">
        <w:t>25700-24840*1,6</w:t>
      </w:r>
      <w:r w:rsidR="00FE15AC" w:rsidRPr="007D12AB">
        <w:t>).</w:t>
      </w:r>
    </w:p>
    <w:p w:rsidR="00287D89" w:rsidRPr="00DF089D" w:rsidRDefault="003C6287" w:rsidP="00D712AE">
      <w:pPr>
        <w:pStyle w:val="a4"/>
        <w:numPr>
          <w:ilvl w:val="0"/>
          <w:numId w:val="5"/>
        </w:numPr>
        <w:ind w:left="0" w:firstLine="567"/>
        <w:jc w:val="both"/>
      </w:pPr>
      <w:r w:rsidRPr="0036566E">
        <w:t xml:space="preserve">Транспортные расходы </w:t>
      </w:r>
      <w:r w:rsidR="0081759A" w:rsidRPr="0036566E">
        <w:t>запланированы</w:t>
      </w:r>
      <w:r w:rsidRPr="0036566E">
        <w:t xml:space="preserve"> в </w:t>
      </w:r>
      <w:proofErr w:type="gramStart"/>
      <w:r w:rsidRPr="0036566E">
        <w:t xml:space="preserve">сумме  </w:t>
      </w:r>
      <w:r w:rsidR="0036566E" w:rsidRPr="0036566E">
        <w:t>800</w:t>
      </w:r>
      <w:proofErr w:type="gramEnd"/>
      <w:r w:rsidR="0036566E" w:rsidRPr="0036566E">
        <w:t>,55</w:t>
      </w:r>
      <w:r w:rsidRPr="0036566E">
        <w:t xml:space="preserve"> тыс.</w:t>
      </w:r>
      <w:r w:rsidR="0081759A" w:rsidRPr="0036566E">
        <w:t xml:space="preserve"> </w:t>
      </w:r>
      <w:r w:rsidRPr="0036566E">
        <w:t>руб., в том числе: ТИК – 30</w:t>
      </w:r>
      <w:r w:rsidR="0081759A" w:rsidRPr="0036566E">
        <w:t>,15</w:t>
      </w:r>
      <w:r w:rsidRPr="0036566E">
        <w:t xml:space="preserve"> тыс.</w:t>
      </w:r>
      <w:r w:rsidR="0081759A" w:rsidRPr="0036566E">
        <w:t xml:space="preserve"> </w:t>
      </w:r>
      <w:r w:rsidRPr="0036566E">
        <w:t xml:space="preserve">руб., </w:t>
      </w:r>
      <w:r w:rsidR="0036566E" w:rsidRPr="0036566E">
        <w:t xml:space="preserve">ОИК – 149,4 тыс. руб., </w:t>
      </w:r>
      <w:r w:rsidRPr="0036566E">
        <w:t xml:space="preserve">УИК </w:t>
      </w:r>
      <w:r w:rsidR="0081759A" w:rsidRPr="0036566E">
        <w:t>–</w:t>
      </w:r>
      <w:r w:rsidRPr="0036566E">
        <w:t xml:space="preserve"> </w:t>
      </w:r>
      <w:r w:rsidR="0036566E" w:rsidRPr="0036566E">
        <w:t>621</w:t>
      </w:r>
      <w:r w:rsidRPr="0036566E">
        <w:t xml:space="preserve"> тыс.</w:t>
      </w:r>
      <w:r w:rsidR="0081759A" w:rsidRPr="0036566E">
        <w:t xml:space="preserve"> </w:t>
      </w:r>
      <w:r w:rsidRPr="0036566E">
        <w:t>руб.</w:t>
      </w:r>
      <w:r w:rsidRPr="00133855">
        <w:rPr>
          <w:color w:val="FF0000"/>
        </w:rPr>
        <w:t xml:space="preserve">  </w:t>
      </w:r>
      <w:r w:rsidR="00FE15AC" w:rsidRPr="00DF089D">
        <w:t>Транспортные расходы спланированы на основании</w:t>
      </w:r>
      <w:r w:rsidR="00D712AE" w:rsidRPr="00DF089D">
        <w:t xml:space="preserve"> количеств</w:t>
      </w:r>
      <w:r w:rsidR="00DF089D" w:rsidRPr="00DF089D">
        <w:t>а</w:t>
      </w:r>
      <w:r w:rsidR="00D712AE" w:rsidRPr="00DF089D">
        <w:t xml:space="preserve"> времени, затраченно</w:t>
      </w:r>
      <w:r w:rsidR="00DF089D" w:rsidRPr="00DF089D">
        <w:t>го на поездки</w:t>
      </w:r>
      <w:r w:rsidR="00D712AE" w:rsidRPr="00DF089D">
        <w:t xml:space="preserve"> и стоимости 1 часа работы автотранспорта, привлекаемого в период подготовки и проведения выборов.</w:t>
      </w:r>
    </w:p>
    <w:p w:rsidR="00287D89" w:rsidRPr="00686E70" w:rsidRDefault="00400EC4" w:rsidP="00424247">
      <w:pPr>
        <w:ind w:firstLine="567"/>
        <w:jc w:val="both"/>
      </w:pPr>
      <w:r w:rsidRPr="00686E70">
        <w:t>Расчет с</w:t>
      </w:r>
      <w:r w:rsidR="00D712AE" w:rsidRPr="00686E70">
        <w:t>тоимост</w:t>
      </w:r>
      <w:r w:rsidRPr="00686E70">
        <w:t>и</w:t>
      </w:r>
      <w:r w:rsidR="00D712AE" w:rsidRPr="00686E70">
        <w:t xml:space="preserve"> 1 часа работы автотранспорта</w:t>
      </w:r>
      <w:r w:rsidR="00686E70" w:rsidRPr="00686E70">
        <w:t xml:space="preserve"> в 2018 году</w:t>
      </w:r>
      <w:r w:rsidR="00D712AE" w:rsidRPr="00686E70">
        <w:t xml:space="preserve">, привлекаемого избирательными комиссиями в период подготовки и проведения выборов утвержден в сумме 450 руб. (решение </w:t>
      </w:r>
      <w:proofErr w:type="spellStart"/>
      <w:r w:rsidR="00D712AE" w:rsidRPr="00686E70">
        <w:t>Куйтунской</w:t>
      </w:r>
      <w:proofErr w:type="spellEnd"/>
      <w:r w:rsidR="00D712AE" w:rsidRPr="00686E70">
        <w:t xml:space="preserve"> ТИК от </w:t>
      </w:r>
      <w:r w:rsidRPr="00686E70">
        <w:t>05</w:t>
      </w:r>
      <w:r w:rsidR="00D712AE" w:rsidRPr="00686E70">
        <w:t>.0</w:t>
      </w:r>
      <w:r w:rsidRPr="00686E70">
        <w:t>6</w:t>
      </w:r>
      <w:r w:rsidR="00D712AE" w:rsidRPr="00686E70">
        <w:t xml:space="preserve">.2018г. № </w:t>
      </w:r>
      <w:r w:rsidRPr="00686E70">
        <w:t>100</w:t>
      </w:r>
      <w:r w:rsidR="00D712AE" w:rsidRPr="00686E70">
        <w:t>/</w:t>
      </w:r>
      <w:r w:rsidRPr="00686E70">
        <w:t>1382</w:t>
      </w:r>
      <w:r w:rsidR="00D712AE" w:rsidRPr="00686E70">
        <w:t>).</w:t>
      </w:r>
      <w:r w:rsidR="00DF089D">
        <w:t xml:space="preserve"> Аналогичная стоимость 1 часа работы автотранспорта принята </w:t>
      </w:r>
      <w:proofErr w:type="gramStart"/>
      <w:r w:rsidR="00C45DDF">
        <w:t xml:space="preserve">и </w:t>
      </w:r>
      <w:r w:rsidR="00DF089D">
        <w:t xml:space="preserve"> в</w:t>
      </w:r>
      <w:proofErr w:type="gramEnd"/>
      <w:r w:rsidR="00DF089D">
        <w:t xml:space="preserve"> смете на 2019 год.</w:t>
      </w:r>
    </w:p>
    <w:p w:rsidR="00D91F72" w:rsidRDefault="00D91F72" w:rsidP="000F252A">
      <w:pPr>
        <w:ind w:firstLine="567"/>
        <w:jc w:val="both"/>
      </w:pPr>
      <w:r w:rsidRPr="00D22609">
        <w:t xml:space="preserve">Количество времени затраченного на поездки для 19 </w:t>
      </w:r>
      <w:proofErr w:type="gramStart"/>
      <w:r w:rsidRPr="00D22609">
        <w:t>ОИК  представлен</w:t>
      </w:r>
      <w:r w:rsidR="00A24DFF" w:rsidRPr="00D22609">
        <w:t>о</w:t>
      </w:r>
      <w:proofErr w:type="gramEnd"/>
      <w:r w:rsidRPr="00D22609">
        <w:t xml:space="preserve"> в таблице и запланирован</w:t>
      </w:r>
      <w:r w:rsidR="00A24DFF" w:rsidRPr="00D22609">
        <w:t>о</w:t>
      </w:r>
      <w:r w:rsidRPr="00D22609">
        <w:t xml:space="preserve"> в количестве</w:t>
      </w:r>
      <w:r w:rsidR="00A24DFF" w:rsidRPr="00D22609">
        <w:t>:</w:t>
      </w:r>
      <w:r w:rsidRPr="00D22609">
        <w:t xml:space="preserve"> </w:t>
      </w:r>
      <w:r w:rsidR="00D22609" w:rsidRPr="00D22609">
        <w:t xml:space="preserve">по </w:t>
      </w:r>
      <w:r w:rsidRPr="00D22609">
        <w:t>14 часов</w:t>
      </w:r>
      <w:r w:rsidR="00A24DFF">
        <w:t xml:space="preserve">  </w:t>
      </w:r>
      <w:r w:rsidR="00D22609">
        <w:t xml:space="preserve">для </w:t>
      </w:r>
      <w:proofErr w:type="spellStart"/>
      <w:r w:rsidR="00A24DFF">
        <w:t>Куйтунских</w:t>
      </w:r>
      <w:proofErr w:type="spellEnd"/>
      <w:r w:rsidR="00D22609">
        <w:t xml:space="preserve"> ОИК; по 16 часов для </w:t>
      </w:r>
      <w:proofErr w:type="spellStart"/>
      <w:r w:rsidR="00D22609">
        <w:t>Алкинской</w:t>
      </w:r>
      <w:proofErr w:type="spellEnd"/>
      <w:r w:rsidR="00D22609">
        <w:t xml:space="preserve">, </w:t>
      </w:r>
      <w:proofErr w:type="spellStart"/>
      <w:r w:rsidR="00D22609">
        <w:t>Лермонтовской</w:t>
      </w:r>
      <w:proofErr w:type="spellEnd"/>
      <w:r w:rsidR="00D22609">
        <w:t xml:space="preserve"> и </w:t>
      </w:r>
      <w:proofErr w:type="spellStart"/>
      <w:r w:rsidR="00D22609">
        <w:t>Андрюшинской</w:t>
      </w:r>
      <w:proofErr w:type="spellEnd"/>
      <w:r w:rsidR="00D22609">
        <w:t xml:space="preserve">; по 19 часов для  </w:t>
      </w:r>
      <w:proofErr w:type="spellStart"/>
      <w:r w:rsidR="00D22609">
        <w:t>Барлукской</w:t>
      </w:r>
      <w:proofErr w:type="spellEnd"/>
      <w:r w:rsidR="00D22609">
        <w:t xml:space="preserve">, </w:t>
      </w:r>
      <w:proofErr w:type="spellStart"/>
      <w:r w:rsidR="00D22609">
        <w:t>Харикской</w:t>
      </w:r>
      <w:proofErr w:type="spellEnd"/>
      <w:r w:rsidR="00D22609">
        <w:t xml:space="preserve">, </w:t>
      </w:r>
      <w:proofErr w:type="spellStart"/>
      <w:r w:rsidR="00D22609">
        <w:t>Кундуйской</w:t>
      </w:r>
      <w:proofErr w:type="spellEnd"/>
      <w:r w:rsidR="00D22609">
        <w:t xml:space="preserve">, </w:t>
      </w:r>
      <w:proofErr w:type="spellStart"/>
      <w:r w:rsidR="00D22609">
        <w:t>Игнинской</w:t>
      </w:r>
      <w:proofErr w:type="spellEnd"/>
      <w:r w:rsidR="00D22609">
        <w:t xml:space="preserve"> и </w:t>
      </w:r>
      <w:proofErr w:type="spellStart"/>
      <w:r w:rsidR="00D22609">
        <w:t>Усть-Кадинской</w:t>
      </w:r>
      <w:proofErr w:type="spellEnd"/>
      <w:r w:rsidR="00D22609">
        <w:t xml:space="preserve">; по 22 часа для </w:t>
      </w:r>
      <w:proofErr w:type="spellStart"/>
      <w:r w:rsidR="00D22609">
        <w:t>Каразейской</w:t>
      </w:r>
      <w:proofErr w:type="spellEnd"/>
      <w:r w:rsidR="00D22609">
        <w:t xml:space="preserve">, </w:t>
      </w:r>
      <w:proofErr w:type="spellStart"/>
      <w:r w:rsidR="00D22609">
        <w:t>Карымской</w:t>
      </w:r>
      <w:proofErr w:type="spellEnd"/>
      <w:r w:rsidR="00D22609">
        <w:t xml:space="preserve"> и </w:t>
      </w:r>
      <w:proofErr w:type="spellStart"/>
      <w:r w:rsidR="00D22609">
        <w:t>Тулюшской</w:t>
      </w:r>
      <w:proofErr w:type="spellEnd"/>
      <w:r w:rsidR="00D22609">
        <w:t>.</w:t>
      </w:r>
    </w:p>
    <w:p w:rsidR="00D22609" w:rsidRDefault="002076F7" w:rsidP="00F01A75">
      <w:pPr>
        <w:ind w:firstLine="567"/>
        <w:jc w:val="both"/>
      </w:pPr>
      <w:r w:rsidRPr="00A429FB">
        <w:t>По 72 УИК также представлена таблица</w:t>
      </w:r>
      <w:r w:rsidR="001B2274" w:rsidRPr="00A429FB">
        <w:t xml:space="preserve"> с предполагаемым количеством времени, которое </w:t>
      </w:r>
      <w:r w:rsidR="00EB0059" w:rsidRPr="00A429FB">
        <w:t xml:space="preserve">спланировано </w:t>
      </w:r>
      <w:r w:rsidR="001B2274" w:rsidRPr="00A429FB">
        <w:t>аналогично ОИК</w:t>
      </w:r>
      <w:r w:rsidR="0028512D" w:rsidRPr="00A429FB">
        <w:t>.</w:t>
      </w:r>
      <w:r w:rsidR="001B2274">
        <w:t xml:space="preserve"> </w:t>
      </w:r>
      <w:r>
        <w:t xml:space="preserve"> </w:t>
      </w:r>
      <w:r w:rsidR="00F01A75">
        <w:t>Ниже представлена сравнительная таблица по УИК в которой сопоставлены транспортные расходы п</w:t>
      </w:r>
      <w:r w:rsidR="00F01A75" w:rsidRPr="00F01A75">
        <w:t>ри проведении дополнительных выборов депутатов Думы прошедших 5 августа 2018 года</w:t>
      </w:r>
      <w:r w:rsidR="00F01A75">
        <w:t xml:space="preserve"> (план и факт), а также планируемые расходы на 2019 год.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417"/>
        <w:gridCol w:w="1418"/>
        <w:gridCol w:w="1559"/>
      </w:tblGrid>
      <w:tr w:rsidR="00BA7C22" w:rsidTr="00A429FB">
        <w:tc>
          <w:tcPr>
            <w:tcW w:w="709" w:type="dxa"/>
            <w:vMerge w:val="restart"/>
          </w:tcPr>
          <w:p w:rsidR="00BA7C22" w:rsidRDefault="00BA7C22" w:rsidP="00F01A75">
            <w:pPr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</w:tcPr>
          <w:p w:rsidR="00BA7C22" w:rsidRDefault="00BA7C22" w:rsidP="00BA7C22">
            <w:pPr>
              <w:jc w:val="center"/>
            </w:pPr>
            <w:r>
              <w:t>Номер УИК, наименование населенного пункта</w:t>
            </w:r>
          </w:p>
        </w:tc>
        <w:tc>
          <w:tcPr>
            <w:tcW w:w="3118" w:type="dxa"/>
            <w:gridSpan w:val="2"/>
          </w:tcPr>
          <w:p w:rsidR="00BA7C22" w:rsidRDefault="00A429FB" w:rsidP="00F01A75">
            <w:pPr>
              <w:jc w:val="center"/>
            </w:pPr>
            <w:r>
              <w:t>Д</w:t>
            </w:r>
            <w:r w:rsidR="00BA7C22" w:rsidRPr="00F01A75">
              <w:t>ополнительны</w:t>
            </w:r>
            <w:r w:rsidR="00BA7C22">
              <w:t>е</w:t>
            </w:r>
            <w:r w:rsidR="00BA7C22" w:rsidRPr="00F01A75">
              <w:t xml:space="preserve"> выбор</w:t>
            </w:r>
            <w:r w:rsidR="00BA7C22">
              <w:t>ы</w:t>
            </w:r>
            <w:r w:rsidR="00BA7C22" w:rsidRPr="00F01A75">
              <w:t xml:space="preserve"> депутатов</w:t>
            </w:r>
            <w:r w:rsidR="00BA7C22">
              <w:t>, 05.08.2018г.</w:t>
            </w:r>
          </w:p>
        </w:tc>
        <w:tc>
          <w:tcPr>
            <w:tcW w:w="1418" w:type="dxa"/>
            <w:vMerge w:val="restart"/>
          </w:tcPr>
          <w:p w:rsidR="00BA7C22" w:rsidRDefault="00BA7C22" w:rsidP="00A429FB">
            <w:pPr>
              <w:ind w:right="-108"/>
              <w:jc w:val="center"/>
            </w:pPr>
            <w:r>
              <w:t xml:space="preserve">План на 2019г.,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BA7C22" w:rsidRDefault="00BA7C22" w:rsidP="00A429FB">
            <w:pPr>
              <w:ind w:left="-108" w:right="-108"/>
              <w:jc w:val="center"/>
            </w:pPr>
            <w:r>
              <w:t>Отклонение план 2019г.к факту 2018г.</w:t>
            </w:r>
          </w:p>
        </w:tc>
      </w:tr>
      <w:tr w:rsidR="00BA7C22" w:rsidTr="00A429FB">
        <w:tc>
          <w:tcPr>
            <w:tcW w:w="709" w:type="dxa"/>
            <w:vMerge/>
          </w:tcPr>
          <w:p w:rsidR="00BA7C22" w:rsidRDefault="00BA7C22" w:rsidP="00F01A75">
            <w:pPr>
              <w:jc w:val="center"/>
            </w:pPr>
          </w:p>
        </w:tc>
        <w:tc>
          <w:tcPr>
            <w:tcW w:w="2552" w:type="dxa"/>
            <w:vMerge/>
          </w:tcPr>
          <w:p w:rsidR="00BA7C22" w:rsidRDefault="00BA7C22" w:rsidP="00F01A75">
            <w:pPr>
              <w:jc w:val="center"/>
            </w:pPr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 xml:space="preserve">План,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 xml:space="preserve">Факт,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418" w:type="dxa"/>
            <w:vMerge/>
          </w:tcPr>
          <w:p w:rsidR="00BA7C22" w:rsidRDefault="00BA7C22" w:rsidP="00F01A75">
            <w:pPr>
              <w:jc w:val="center"/>
            </w:pPr>
          </w:p>
        </w:tc>
        <w:tc>
          <w:tcPr>
            <w:tcW w:w="1559" w:type="dxa"/>
            <w:vMerge/>
          </w:tcPr>
          <w:p w:rsidR="00BA7C22" w:rsidRDefault="00BA7C22" w:rsidP="00F01A75">
            <w:pPr>
              <w:jc w:val="center"/>
            </w:pP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>955, Куйтун</w:t>
            </w:r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5,4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5,4</w:t>
            </w:r>
          </w:p>
        </w:tc>
        <w:tc>
          <w:tcPr>
            <w:tcW w:w="1418" w:type="dxa"/>
          </w:tcPr>
          <w:p w:rsidR="00BA7C22" w:rsidRDefault="00BA7C22" w:rsidP="00BA7C22">
            <w:pPr>
              <w:ind w:left="-107"/>
              <w:jc w:val="center"/>
            </w:pPr>
            <w:r>
              <w:t>6,3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0,9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>956, Куйтун</w:t>
            </w:r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6,75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0,9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 xml:space="preserve">962, </w:t>
            </w:r>
            <w:proofErr w:type="spellStart"/>
            <w:r>
              <w:t>Алкин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lastRenderedPageBreak/>
              <w:t>4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 w:rsidRPr="00547B57">
              <w:t xml:space="preserve">965, </w:t>
            </w:r>
            <w:r>
              <w:t xml:space="preserve">Малая </w:t>
            </w:r>
            <w:proofErr w:type="spellStart"/>
            <w:r>
              <w:t>Кочерма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7,65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7,65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BA7C22" w:rsidRDefault="00BA7C22" w:rsidP="00BA7C22">
            <w:pPr>
              <w:ind w:left="-249" w:right="-108"/>
              <w:jc w:val="center"/>
            </w:pPr>
            <w:r>
              <w:t>968, Ключи</w:t>
            </w:r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5,85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 w:rsidRPr="00547B57">
              <w:t>9</w:t>
            </w:r>
            <w:r>
              <w:t>70</w:t>
            </w:r>
            <w:r w:rsidRPr="00547B57">
              <w:t xml:space="preserve">, </w:t>
            </w:r>
            <w:r>
              <w:t>Березовка</w:t>
            </w:r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6,75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6,75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8,1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 xml:space="preserve">971, </w:t>
            </w:r>
            <w:proofErr w:type="spellStart"/>
            <w:r>
              <w:t>Барлук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8,55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 xml:space="preserve">972, </w:t>
            </w:r>
            <w:proofErr w:type="spellStart"/>
            <w:r>
              <w:t>Бурук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6,75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6,75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8,1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BA7C22" w:rsidRDefault="00BA7C22" w:rsidP="00BA7C22">
            <w:pPr>
              <w:jc w:val="center"/>
            </w:pPr>
            <w:r>
              <w:t xml:space="preserve">977, п. </w:t>
            </w:r>
            <w:proofErr w:type="spellStart"/>
            <w:r>
              <w:t>Харик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7,2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8,55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1,35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A7C22" w:rsidRDefault="00BA7C22" w:rsidP="00F01A75">
            <w:pPr>
              <w:jc w:val="center"/>
            </w:pPr>
            <w:r>
              <w:t xml:space="preserve">1000, </w:t>
            </w:r>
            <w:proofErr w:type="spellStart"/>
            <w:r>
              <w:t>Мингатуйское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10,8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10,8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11,7</w:t>
            </w:r>
          </w:p>
        </w:tc>
        <w:tc>
          <w:tcPr>
            <w:tcW w:w="1559" w:type="dxa"/>
          </w:tcPr>
          <w:p w:rsidR="00BA7C22" w:rsidRDefault="00BA7C22" w:rsidP="00BA7C22">
            <w:pPr>
              <w:ind w:left="-107"/>
              <w:jc w:val="center"/>
            </w:pPr>
            <w:r>
              <w:t>0,9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A7C22" w:rsidRDefault="00BA7C22" w:rsidP="00F01A75">
            <w:pPr>
              <w:jc w:val="center"/>
            </w:pPr>
            <w:r>
              <w:t xml:space="preserve">1003, </w:t>
            </w:r>
            <w:proofErr w:type="spellStart"/>
            <w:r w:rsidR="00A429FB">
              <w:t>Панагино</w:t>
            </w:r>
            <w:proofErr w:type="spellEnd"/>
          </w:p>
        </w:tc>
        <w:tc>
          <w:tcPr>
            <w:tcW w:w="1701" w:type="dxa"/>
          </w:tcPr>
          <w:p w:rsidR="00BA7C22" w:rsidRDefault="00BA7C22" w:rsidP="00F01A75">
            <w:pPr>
              <w:jc w:val="center"/>
            </w:pPr>
            <w:r>
              <w:t>10,35</w:t>
            </w:r>
          </w:p>
        </w:tc>
        <w:tc>
          <w:tcPr>
            <w:tcW w:w="1417" w:type="dxa"/>
          </w:tcPr>
          <w:p w:rsidR="00BA7C22" w:rsidRDefault="00BA7C22" w:rsidP="00F01A75">
            <w:pPr>
              <w:jc w:val="center"/>
            </w:pPr>
            <w:r>
              <w:t>10,35</w:t>
            </w:r>
          </w:p>
        </w:tc>
        <w:tc>
          <w:tcPr>
            <w:tcW w:w="1418" w:type="dxa"/>
          </w:tcPr>
          <w:p w:rsidR="00BA7C22" w:rsidRDefault="00BA7C22" w:rsidP="00F01A75">
            <w:pPr>
              <w:jc w:val="center"/>
            </w:pPr>
            <w:r>
              <w:t>12,6</w:t>
            </w:r>
          </w:p>
        </w:tc>
        <w:tc>
          <w:tcPr>
            <w:tcW w:w="1559" w:type="dxa"/>
          </w:tcPr>
          <w:p w:rsidR="00BA7C22" w:rsidRDefault="00A429FB" w:rsidP="00BA7C22">
            <w:pPr>
              <w:ind w:left="-107"/>
              <w:jc w:val="center"/>
            </w:pPr>
            <w:r>
              <w:t>2,25</w:t>
            </w:r>
          </w:p>
        </w:tc>
      </w:tr>
      <w:tr w:rsidR="00BA7C22" w:rsidTr="00A429FB">
        <w:tc>
          <w:tcPr>
            <w:tcW w:w="709" w:type="dxa"/>
          </w:tcPr>
          <w:p w:rsidR="00BA7C22" w:rsidRDefault="00BA7C22" w:rsidP="00F01A75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BA7C22" w:rsidRDefault="00A429FB" w:rsidP="00F01A75">
            <w:pPr>
              <w:jc w:val="center"/>
            </w:pPr>
            <w:r>
              <w:t xml:space="preserve">1007, </w:t>
            </w:r>
            <w:proofErr w:type="spellStart"/>
            <w:r>
              <w:t>Усть-Када</w:t>
            </w:r>
            <w:proofErr w:type="spellEnd"/>
          </w:p>
        </w:tc>
        <w:tc>
          <w:tcPr>
            <w:tcW w:w="1701" w:type="dxa"/>
          </w:tcPr>
          <w:p w:rsidR="00BA7C22" w:rsidRDefault="00A429FB" w:rsidP="00F01A75">
            <w:pPr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BA7C22" w:rsidRDefault="00A429FB" w:rsidP="00F01A75">
            <w:pPr>
              <w:jc w:val="center"/>
            </w:pPr>
            <w:r>
              <w:t>7,2</w:t>
            </w:r>
          </w:p>
        </w:tc>
        <w:tc>
          <w:tcPr>
            <w:tcW w:w="1418" w:type="dxa"/>
          </w:tcPr>
          <w:p w:rsidR="00BA7C22" w:rsidRDefault="00A429FB" w:rsidP="00F01A75">
            <w:pPr>
              <w:jc w:val="center"/>
            </w:pPr>
            <w:r>
              <w:t>8,55</w:t>
            </w:r>
          </w:p>
        </w:tc>
        <w:tc>
          <w:tcPr>
            <w:tcW w:w="1559" w:type="dxa"/>
          </w:tcPr>
          <w:p w:rsidR="00BA7C22" w:rsidRDefault="00A429FB" w:rsidP="00BA7C22">
            <w:pPr>
              <w:ind w:left="-107"/>
              <w:jc w:val="center"/>
            </w:pPr>
            <w:r>
              <w:t>1,35</w:t>
            </w:r>
          </w:p>
        </w:tc>
      </w:tr>
    </w:tbl>
    <w:p w:rsidR="00F01A75" w:rsidRDefault="00F01A75" w:rsidP="00F01A75">
      <w:pPr>
        <w:ind w:firstLine="567"/>
        <w:jc w:val="both"/>
      </w:pPr>
    </w:p>
    <w:p w:rsidR="00F01A75" w:rsidRDefault="00F01A75" w:rsidP="000F252A">
      <w:pPr>
        <w:ind w:firstLine="567"/>
        <w:jc w:val="both"/>
      </w:pPr>
    </w:p>
    <w:p w:rsidR="00277F82" w:rsidRDefault="009C2554" w:rsidP="000F252A">
      <w:pPr>
        <w:ind w:firstLine="567"/>
        <w:jc w:val="both"/>
      </w:pPr>
      <w:r w:rsidRPr="00E64E56">
        <w:rPr>
          <w:b/>
        </w:rPr>
        <w:t>Увеличение количества часов</w:t>
      </w:r>
      <w:r>
        <w:t xml:space="preserve"> (на 2 </w:t>
      </w:r>
      <w:r w:rsidR="003B06C8">
        <w:t xml:space="preserve">- </w:t>
      </w:r>
      <w:r>
        <w:t xml:space="preserve">3) </w:t>
      </w:r>
      <w:r w:rsidR="00E44350">
        <w:t xml:space="preserve">просматривается по всем УИК. </w:t>
      </w:r>
      <w:r w:rsidR="00E44350" w:rsidRPr="00E44350">
        <w:rPr>
          <w:b/>
        </w:rPr>
        <w:t>П</w:t>
      </w:r>
      <w:r w:rsidRPr="00E64E56">
        <w:rPr>
          <w:b/>
        </w:rPr>
        <w:t xml:space="preserve">ри планировании на 2019 год </w:t>
      </w:r>
      <w:r w:rsidR="00E44350" w:rsidRPr="00E44350">
        <w:t xml:space="preserve">увеличение </w:t>
      </w:r>
      <w:r w:rsidRPr="00E64E56">
        <w:rPr>
          <w:b/>
        </w:rPr>
        <w:t>по сравнению с прошедшими выборами 5 августа 2018 года ничем не обосновано и п</w:t>
      </w:r>
      <w:r w:rsidR="0028512D" w:rsidRPr="00E64E56">
        <w:rPr>
          <w:b/>
        </w:rPr>
        <w:t xml:space="preserve">о мнению КСП </w:t>
      </w:r>
      <w:r w:rsidRPr="00E64E56">
        <w:rPr>
          <w:b/>
        </w:rPr>
        <w:t>завышен</w:t>
      </w:r>
      <w:r w:rsidR="00460E54">
        <w:rPr>
          <w:b/>
        </w:rPr>
        <w:t>о</w:t>
      </w:r>
      <w:r>
        <w:t xml:space="preserve"> </w:t>
      </w:r>
      <w:r w:rsidRPr="00332DB2">
        <w:rPr>
          <w:b/>
        </w:rPr>
        <w:t>по</w:t>
      </w:r>
      <w:r>
        <w:t xml:space="preserve"> каждому </w:t>
      </w:r>
      <w:r w:rsidRPr="00332DB2">
        <w:rPr>
          <w:b/>
        </w:rPr>
        <w:t>УИК</w:t>
      </w:r>
      <w:r>
        <w:t xml:space="preserve"> (за исключением </w:t>
      </w:r>
      <w:proofErr w:type="spellStart"/>
      <w:r w:rsidR="00277F82">
        <w:t>Наратая</w:t>
      </w:r>
      <w:proofErr w:type="spellEnd"/>
      <w:r w:rsidR="00277F82">
        <w:t xml:space="preserve"> и Новой </w:t>
      </w:r>
      <w:proofErr w:type="spellStart"/>
      <w:r w:rsidR="00277F82">
        <w:t>Тельбы</w:t>
      </w:r>
      <w:proofErr w:type="spellEnd"/>
      <w:r w:rsidR="00277F82">
        <w:t xml:space="preserve">) </w:t>
      </w:r>
      <w:r w:rsidR="00E64E56">
        <w:t xml:space="preserve">на 2 часа, что </w:t>
      </w:r>
      <w:r w:rsidR="00460E54">
        <w:t xml:space="preserve">в суммовом выражении </w:t>
      </w:r>
      <w:r w:rsidR="00E64E56">
        <w:t xml:space="preserve">составляет </w:t>
      </w:r>
      <w:r w:rsidR="00E64E56" w:rsidRPr="00E64E56">
        <w:rPr>
          <w:b/>
        </w:rPr>
        <w:t>63 тыс. руб.</w:t>
      </w:r>
      <w:r w:rsidR="00E64E56">
        <w:t xml:space="preserve"> (2*0,45*70)</w:t>
      </w:r>
      <w:r w:rsidR="00332DB2">
        <w:t>.</w:t>
      </w:r>
    </w:p>
    <w:p w:rsidR="00503C7A" w:rsidRPr="0062745D" w:rsidRDefault="00332DB2" w:rsidP="00451D94">
      <w:pPr>
        <w:ind w:firstLine="567"/>
        <w:jc w:val="both"/>
      </w:pPr>
      <w:r w:rsidRPr="00632775">
        <w:rPr>
          <w:u w:val="single"/>
        </w:rPr>
        <w:t>Т</w:t>
      </w:r>
      <w:r w:rsidR="000F252A" w:rsidRPr="00632775">
        <w:rPr>
          <w:u w:val="single"/>
        </w:rPr>
        <w:t>ранспортны</w:t>
      </w:r>
      <w:r w:rsidRPr="00632775">
        <w:rPr>
          <w:u w:val="single"/>
        </w:rPr>
        <w:t>е</w:t>
      </w:r>
      <w:r w:rsidR="000F252A" w:rsidRPr="00632775">
        <w:rPr>
          <w:u w:val="single"/>
        </w:rPr>
        <w:t xml:space="preserve"> расход</w:t>
      </w:r>
      <w:r w:rsidRPr="00632775">
        <w:rPr>
          <w:u w:val="single"/>
        </w:rPr>
        <w:t>ы</w:t>
      </w:r>
      <w:r w:rsidR="000F252A" w:rsidRPr="00632775">
        <w:rPr>
          <w:u w:val="single"/>
        </w:rPr>
        <w:t xml:space="preserve"> по</w:t>
      </w:r>
      <w:r w:rsidRPr="00632775">
        <w:rPr>
          <w:u w:val="single"/>
        </w:rPr>
        <w:t xml:space="preserve"> ТИК </w:t>
      </w:r>
      <w:r w:rsidR="00CA2EF1" w:rsidRPr="00632775">
        <w:rPr>
          <w:u w:val="single"/>
        </w:rPr>
        <w:t>в смете на 2019 год</w:t>
      </w:r>
      <w:r w:rsidR="00CA2EF1" w:rsidRPr="00CA2EF1">
        <w:t xml:space="preserve"> </w:t>
      </w:r>
      <w:r w:rsidR="00CA2EF1" w:rsidRPr="00632775">
        <w:rPr>
          <w:u w:val="single"/>
        </w:rPr>
        <w:t>предусмотрены</w:t>
      </w:r>
      <w:r w:rsidRPr="00632775">
        <w:rPr>
          <w:u w:val="single"/>
        </w:rPr>
        <w:t xml:space="preserve"> </w:t>
      </w:r>
      <w:r w:rsidR="00CA2EF1" w:rsidRPr="00632775">
        <w:rPr>
          <w:u w:val="single"/>
        </w:rPr>
        <w:t>в сумме 30,15 тыс. руб.</w:t>
      </w:r>
      <w:r w:rsidR="00CA2EF1">
        <w:t>, т.е. на уровне планируемом</w:t>
      </w:r>
      <w:r w:rsidR="00CA2EF1" w:rsidRPr="00CA2EF1">
        <w:t xml:space="preserve"> при проведении дополнительных выборов депутатов Думы прошедших 5 августа 2018 года</w:t>
      </w:r>
      <w:r w:rsidR="00CA2EF1">
        <w:t>. При этом</w:t>
      </w:r>
      <w:r w:rsidR="001346DD">
        <w:t>,</w:t>
      </w:r>
      <w:r w:rsidR="00CA2EF1">
        <w:t xml:space="preserve"> </w:t>
      </w:r>
      <w:r w:rsidR="00CA2EF1" w:rsidRPr="00632775">
        <w:rPr>
          <w:u w:val="single"/>
        </w:rPr>
        <w:t>фактическое исполнение</w:t>
      </w:r>
      <w:r w:rsidR="00CA2EF1">
        <w:t xml:space="preserve"> согласно отчета </w:t>
      </w:r>
      <w:r w:rsidR="00CA2EF1" w:rsidRPr="00632775">
        <w:rPr>
          <w:u w:val="single"/>
        </w:rPr>
        <w:t>составило 20,7 тыс. руб</w:t>
      </w:r>
      <w:r w:rsidR="00CA2EF1">
        <w:t xml:space="preserve">., а в заключении КСП № 27 от 18.07.2018г. указывалось на </w:t>
      </w:r>
      <w:r w:rsidR="00CA2EF1" w:rsidRPr="00CA2EF1">
        <w:t>завышен</w:t>
      </w:r>
      <w:r w:rsidR="00CA2EF1">
        <w:t>ие</w:t>
      </w:r>
      <w:r w:rsidR="00CA2EF1" w:rsidRPr="00CA2EF1">
        <w:t xml:space="preserve"> </w:t>
      </w:r>
      <w:r w:rsidR="00CA2EF1">
        <w:t>в сумме</w:t>
      </w:r>
      <w:r w:rsidR="00CA2EF1" w:rsidRPr="00CA2EF1">
        <w:t xml:space="preserve"> 18 тыс. руб.</w:t>
      </w:r>
      <w:r w:rsidR="00F458A3">
        <w:t xml:space="preserve"> </w:t>
      </w:r>
      <w:r w:rsidR="00460E54">
        <w:t>Следовательно</w:t>
      </w:r>
      <w:r w:rsidR="00F458A3">
        <w:t xml:space="preserve"> планирование этих расходов должно производиться на уровне фактического исполнения, а именно</w:t>
      </w:r>
      <w:r w:rsidR="0062745D">
        <w:t xml:space="preserve"> в сумме 21 тыс. руб. </w:t>
      </w:r>
      <w:r w:rsidR="00112CAC" w:rsidRPr="0062745D">
        <w:rPr>
          <w:b/>
        </w:rPr>
        <w:t>Таким образом, транспортные расходы</w:t>
      </w:r>
      <w:r w:rsidR="00112CAC" w:rsidRPr="0062745D">
        <w:t xml:space="preserve"> </w:t>
      </w:r>
      <w:r w:rsidR="00233CF6" w:rsidRPr="0062745D">
        <w:rPr>
          <w:b/>
        </w:rPr>
        <w:t>для ТИК</w:t>
      </w:r>
      <w:r w:rsidR="00233CF6" w:rsidRPr="0062745D">
        <w:t xml:space="preserve"> </w:t>
      </w:r>
      <w:r w:rsidR="005A76CD">
        <w:rPr>
          <w:b/>
        </w:rPr>
        <w:t xml:space="preserve">завышены на </w:t>
      </w:r>
      <w:r w:rsidR="0062745D" w:rsidRPr="0062745D">
        <w:rPr>
          <w:b/>
        </w:rPr>
        <w:t xml:space="preserve">9,15 </w:t>
      </w:r>
      <w:r w:rsidR="00112CAC" w:rsidRPr="0062745D">
        <w:rPr>
          <w:b/>
        </w:rPr>
        <w:t>тыс. руб.</w:t>
      </w:r>
      <w:r w:rsidR="0062745D" w:rsidRPr="0062745D">
        <w:rPr>
          <w:b/>
        </w:rPr>
        <w:t xml:space="preserve"> </w:t>
      </w:r>
      <w:r w:rsidR="0062745D" w:rsidRPr="0062745D">
        <w:t>(30,15-21).</w:t>
      </w:r>
    </w:p>
    <w:p w:rsidR="00A10EBE" w:rsidRPr="00A10EBE" w:rsidRDefault="0036566E" w:rsidP="0036566E">
      <w:pPr>
        <w:pStyle w:val="a4"/>
        <w:numPr>
          <w:ilvl w:val="0"/>
          <w:numId w:val="5"/>
        </w:numPr>
        <w:ind w:left="0" w:firstLine="567"/>
        <w:jc w:val="both"/>
      </w:pPr>
      <w:r w:rsidRPr="0036566E">
        <w:t xml:space="preserve">Расходы на связь запланированы для ТИК </w:t>
      </w:r>
      <w:proofErr w:type="gramStart"/>
      <w:r w:rsidRPr="0036566E">
        <w:t>в  сумме</w:t>
      </w:r>
      <w:proofErr w:type="gramEnd"/>
      <w:r w:rsidRPr="0036566E">
        <w:t xml:space="preserve"> 25,15 тыс. руб. </w:t>
      </w:r>
      <w:r w:rsidRPr="00A10EBE">
        <w:t xml:space="preserve">Расходы </w:t>
      </w:r>
      <w:r w:rsidR="00937747">
        <w:t>предусмотрены</w:t>
      </w:r>
      <w:r w:rsidRPr="00A10EBE">
        <w:t xml:space="preserve"> </w:t>
      </w:r>
      <w:r w:rsidR="00A10EBE" w:rsidRPr="00A10EBE">
        <w:t>по следующим позициям:</w:t>
      </w:r>
    </w:p>
    <w:p w:rsidR="00A10EBE" w:rsidRDefault="00A10EBE" w:rsidP="00A10EBE">
      <w:pPr>
        <w:pStyle w:val="a4"/>
        <w:ind w:left="567"/>
        <w:jc w:val="both"/>
      </w:pPr>
      <w:r w:rsidRPr="00A10EBE">
        <w:t>- приобретение конвертов в количестве 360 шт. (5шт. * 72 УИК) по 25 руб. за 1 шт.;</w:t>
      </w:r>
    </w:p>
    <w:p w:rsidR="00A10EBE" w:rsidRDefault="00A10EBE" w:rsidP="00E14975">
      <w:pPr>
        <w:pStyle w:val="a4"/>
        <w:ind w:left="0" w:firstLine="567"/>
        <w:jc w:val="both"/>
      </w:pPr>
      <w:r>
        <w:t xml:space="preserve">- почтовые расходы в количестве 360 шт. по </w:t>
      </w:r>
      <w:r w:rsidRPr="00A10EBE">
        <w:t>25 руб. за 1 шт.</w:t>
      </w:r>
      <w:r w:rsidR="00E14975">
        <w:t xml:space="preserve"> </w:t>
      </w:r>
      <w:r w:rsidR="00E14975" w:rsidRPr="00E14975">
        <w:t>(отправка заказных писем)</w:t>
      </w:r>
      <w:r w:rsidRPr="00A10EBE">
        <w:t>;</w:t>
      </w:r>
    </w:p>
    <w:p w:rsidR="00E14975" w:rsidRPr="00A10EBE" w:rsidRDefault="00E14975" w:rsidP="00E14975">
      <w:pPr>
        <w:pStyle w:val="a4"/>
        <w:ind w:left="0" w:firstLine="567"/>
        <w:jc w:val="both"/>
      </w:pPr>
      <w:r>
        <w:t xml:space="preserve">- расходы на связь в количестве 11 ед. </w:t>
      </w:r>
      <w:r w:rsidRPr="00E14975">
        <w:t>(планируется установка 11 параллельных телефонов)</w:t>
      </w:r>
      <w:r>
        <w:t xml:space="preserve"> по 650 руб. за 1 ед. (включена цена за присоединение параллельных телефонов и пользование оборудованием). В качестве обоснованности данных расходов, в КСП представлен счет </w:t>
      </w:r>
      <w:r w:rsidR="002C62A0">
        <w:t xml:space="preserve">Иркутского филиала ПАО «Ростелеком» </w:t>
      </w:r>
      <w:r>
        <w:t xml:space="preserve">выставленный </w:t>
      </w:r>
      <w:proofErr w:type="spellStart"/>
      <w:r>
        <w:t>Куйтунской</w:t>
      </w:r>
      <w:proofErr w:type="spellEnd"/>
      <w:r>
        <w:t xml:space="preserve"> ТИК </w:t>
      </w:r>
      <w:r w:rsidR="002C4FC3">
        <w:t xml:space="preserve">(12 параллельных телефонов) </w:t>
      </w:r>
      <w:r>
        <w:t>за сентябрь 2018 года</w:t>
      </w:r>
      <w:r w:rsidR="00CD6A58">
        <w:t xml:space="preserve"> (дополнительные выборы депутатов Думы)</w:t>
      </w:r>
      <w:r w:rsidR="002C62A0">
        <w:t xml:space="preserve"> </w:t>
      </w:r>
      <w:r w:rsidR="00CD6A58">
        <w:t>на сумму 7261 руб.</w:t>
      </w:r>
    </w:p>
    <w:p w:rsidR="00871BB2" w:rsidRPr="00871BB2" w:rsidRDefault="0017303D" w:rsidP="00657DC4">
      <w:pPr>
        <w:pStyle w:val="a4"/>
        <w:numPr>
          <w:ilvl w:val="0"/>
          <w:numId w:val="5"/>
        </w:numPr>
        <w:ind w:left="0" w:firstLine="567"/>
        <w:jc w:val="both"/>
        <w:rPr>
          <w:color w:val="FF0000"/>
        </w:rPr>
      </w:pPr>
      <w:r w:rsidRPr="008D7D56">
        <w:t>Канцелярские расходы запланированы</w:t>
      </w:r>
      <w:r w:rsidR="002C2836" w:rsidRPr="008D7D56">
        <w:t xml:space="preserve"> </w:t>
      </w:r>
      <w:r w:rsidR="008D7D56" w:rsidRPr="008D7D56">
        <w:t xml:space="preserve">для ТИК </w:t>
      </w:r>
      <w:r w:rsidR="002C2836" w:rsidRPr="008D7D56">
        <w:t xml:space="preserve">в сумме </w:t>
      </w:r>
      <w:r w:rsidR="008D7D56" w:rsidRPr="008D7D56">
        <w:t>154,05</w:t>
      </w:r>
      <w:r w:rsidRPr="008D7D56">
        <w:t xml:space="preserve"> тыс. руб., </w:t>
      </w:r>
      <w:r w:rsidRPr="00657DC4">
        <w:t xml:space="preserve">в том числе ТИК – </w:t>
      </w:r>
      <w:r w:rsidR="00657DC4" w:rsidRPr="00657DC4">
        <w:t>55,45</w:t>
      </w:r>
      <w:r w:rsidRPr="00657DC4">
        <w:t xml:space="preserve"> тыс. руб., </w:t>
      </w:r>
      <w:r w:rsidR="00657DC4" w:rsidRPr="00657DC4">
        <w:t xml:space="preserve">ТИК за ОИК – 26,6 тыс. руб. и для ТИК за </w:t>
      </w:r>
      <w:r w:rsidRPr="00657DC4">
        <w:t xml:space="preserve">УИК – </w:t>
      </w:r>
      <w:r w:rsidR="00657DC4" w:rsidRPr="00657DC4">
        <w:t>72</w:t>
      </w:r>
      <w:r w:rsidRPr="00657DC4">
        <w:t xml:space="preserve"> тыс. руб.</w:t>
      </w:r>
      <w:r w:rsidRPr="00133855">
        <w:rPr>
          <w:color w:val="FF0000"/>
        </w:rPr>
        <w:t xml:space="preserve"> </w:t>
      </w:r>
      <w:r w:rsidR="00944837" w:rsidRPr="00657DC4">
        <w:t>Р</w:t>
      </w:r>
      <w:r w:rsidRPr="00657DC4">
        <w:t xml:space="preserve">асходы спланированы на основании </w:t>
      </w:r>
      <w:r w:rsidR="00657DC4" w:rsidRPr="00657DC4">
        <w:t>потребности в канцелярии</w:t>
      </w:r>
      <w:r w:rsidR="00657DC4">
        <w:t>,</w:t>
      </w:r>
      <w:r w:rsidR="00657DC4" w:rsidRPr="00657DC4">
        <w:t xml:space="preserve"> расходных материалах</w:t>
      </w:r>
      <w:r w:rsidR="00657DC4">
        <w:rPr>
          <w:color w:val="FF0000"/>
        </w:rPr>
        <w:t xml:space="preserve"> </w:t>
      </w:r>
      <w:r w:rsidR="00657DC4" w:rsidRPr="00657DC4">
        <w:t>и цены за 1 единицу</w:t>
      </w:r>
      <w:r w:rsidR="00657DC4">
        <w:t xml:space="preserve"> приобретаемого товара. </w:t>
      </w:r>
    </w:p>
    <w:p w:rsidR="00871BB2" w:rsidRDefault="00657DC4" w:rsidP="00871BB2">
      <w:pPr>
        <w:pStyle w:val="a4"/>
        <w:ind w:left="0" w:firstLine="567"/>
        <w:jc w:val="both"/>
        <w:rPr>
          <w:color w:val="FF0000"/>
        </w:rPr>
      </w:pPr>
      <w:r>
        <w:t>Расходы ТИК за УИК в сумме 72 тыс. руб. предусмотрены для приобретения 72 канцелярских наборов (72 УИК) по 1 тыс. руб. за набор.</w:t>
      </w:r>
      <w:r>
        <w:rPr>
          <w:color w:val="FF0000"/>
        </w:rPr>
        <w:t xml:space="preserve"> </w:t>
      </w:r>
    </w:p>
    <w:p w:rsidR="00657DC4" w:rsidRDefault="00657DC4" w:rsidP="00871BB2">
      <w:pPr>
        <w:pStyle w:val="a4"/>
        <w:ind w:left="0" w:firstLine="567"/>
        <w:jc w:val="both"/>
      </w:pPr>
      <w:r w:rsidRPr="00871BB2">
        <w:t xml:space="preserve">Расходы ТИК за </w:t>
      </w:r>
      <w:r w:rsidR="00871BB2" w:rsidRPr="00871BB2">
        <w:t>О</w:t>
      </w:r>
      <w:r w:rsidRPr="00871BB2">
        <w:t xml:space="preserve">ИК в сумме </w:t>
      </w:r>
      <w:r w:rsidR="00871BB2" w:rsidRPr="00871BB2">
        <w:t>26,6</w:t>
      </w:r>
      <w:r w:rsidRPr="00871BB2">
        <w:t xml:space="preserve"> тыс. руб. предусмотрены для приобретения </w:t>
      </w:r>
      <w:r w:rsidR="00871BB2" w:rsidRPr="00871BB2">
        <w:t>19</w:t>
      </w:r>
      <w:r w:rsidRPr="00871BB2">
        <w:t xml:space="preserve"> канцелярских наборов (</w:t>
      </w:r>
      <w:r w:rsidR="00871BB2" w:rsidRPr="00871BB2">
        <w:t>19</w:t>
      </w:r>
      <w:r w:rsidRPr="00871BB2">
        <w:t xml:space="preserve"> </w:t>
      </w:r>
      <w:r w:rsidR="00871BB2" w:rsidRPr="00871BB2">
        <w:t>О</w:t>
      </w:r>
      <w:r w:rsidRPr="00871BB2">
        <w:t>ИК) по 1 тыс. руб. за набор</w:t>
      </w:r>
      <w:r w:rsidR="00871BB2" w:rsidRPr="00871BB2">
        <w:t xml:space="preserve"> и заправку 19 картриджей по 400 руб. за 1 шт.</w:t>
      </w:r>
    </w:p>
    <w:p w:rsidR="00871BB2" w:rsidRDefault="00871BB2" w:rsidP="00871BB2">
      <w:pPr>
        <w:pStyle w:val="a4"/>
        <w:ind w:left="0" w:firstLine="567"/>
        <w:jc w:val="both"/>
      </w:pPr>
      <w:r w:rsidRPr="00871BB2">
        <w:t xml:space="preserve">Расходы ТИК в сумме </w:t>
      </w:r>
      <w:r>
        <w:t>55,45</w:t>
      </w:r>
      <w:r w:rsidRPr="00871BB2">
        <w:t xml:space="preserve"> тыс. руб. предусмотрены </w:t>
      </w:r>
      <w:r>
        <w:t>на</w:t>
      </w:r>
      <w:r w:rsidRPr="00871BB2">
        <w:t xml:space="preserve"> приобретени</w:t>
      </w:r>
      <w:r>
        <w:t>е:</w:t>
      </w:r>
    </w:p>
    <w:p w:rsidR="00871BB2" w:rsidRDefault="00871BB2" w:rsidP="00871BB2">
      <w:pPr>
        <w:pStyle w:val="a4"/>
        <w:ind w:left="0" w:firstLine="567"/>
        <w:jc w:val="both"/>
      </w:pPr>
      <w:r>
        <w:t>- 1 набора канцелярских товаров</w:t>
      </w:r>
      <w:r w:rsidRPr="00871BB2">
        <w:t xml:space="preserve"> </w:t>
      </w:r>
      <w:r>
        <w:t>на сумму 7 тыс. руб.;</w:t>
      </w:r>
    </w:p>
    <w:p w:rsidR="00B25785" w:rsidRDefault="00871BB2" w:rsidP="00871BB2">
      <w:pPr>
        <w:pStyle w:val="a4"/>
        <w:ind w:left="0" w:firstLine="567"/>
        <w:jc w:val="both"/>
      </w:pPr>
      <w:r>
        <w:t xml:space="preserve">- 50 пачек бумаги формата А4 по 250 руб. за 1 шт. и 10 пачек бумаги формата А3 по 480 руб. за 1 шт., на общую сумму </w:t>
      </w:r>
      <w:r w:rsidR="00B25785">
        <w:t>17,3 тыс. руб.;</w:t>
      </w:r>
    </w:p>
    <w:p w:rsidR="00C45DDF" w:rsidRPr="00C45DDF" w:rsidRDefault="00C45DDF" w:rsidP="00871BB2">
      <w:pPr>
        <w:pStyle w:val="a4"/>
        <w:ind w:left="0" w:firstLine="567"/>
        <w:jc w:val="both"/>
      </w:pPr>
      <w:r w:rsidRPr="00C45DDF">
        <w:t xml:space="preserve">- </w:t>
      </w:r>
      <w:r>
        <w:t xml:space="preserve">пяти </w:t>
      </w:r>
      <w:r w:rsidRPr="00C45DDF">
        <w:t xml:space="preserve">картриджей на сумму </w:t>
      </w:r>
      <w:r>
        <w:t>13,4</w:t>
      </w:r>
      <w:r w:rsidRPr="00C45DDF">
        <w:t xml:space="preserve"> тыс. руб.</w:t>
      </w:r>
      <w:r>
        <w:t xml:space="preserve"> (4,5+6,2+3*0,9)</w:t>
      </w:r>
      <w:r w:rsidR="00622220">
        <w:t>.</w:t>
      </w:r>
    </w:p>
    <w:p w:rsidR="00C45DDF" w:rsidRDefault="00622220" w:rsidP="00871BB2">
      <w:pPr>
        <w:pStyle w:val="a4"/>
        <w:ind w:left="0" w:firstLine="567"/>
        <w:jc w:val="both"/>
      </w:pPr>
      <w:r w:rsidRPr="00622220">
        <w:t>Помимо перечисленного для ТИК запланирована заправка четырех картриджей</w:t>
      </w:r>
      <w:r>
        <w:t xml:space="preserve"> на сумму 1,6 тыс. руб. и изготовление 19 печатей (для ОИК) по 850 руб. на сумму</w:t>
      </w:r>
      <w:r w:rsidR="004E090F">
        <w:t xml:space="preserve"> </w:t>
      </w:r>
      <w:r>
        <w:t xml:space="preserve">16,15 тыс. руб. </w:t>
      </w:r>
    </w:p>
    <w:p w:rsidR="00402A8B" w:rsidRDefault="007A2D12" w:rsidP="007C50D2">
      <w:pPr>
        <w:pStyle w:val="a4"/>
        <w:ind w:left="0" w:firstLine="567"/>
        <w:jc w:val="both"/>
      </w:pPr>
      <w:r w:rsidRPr="00E97B8E">
        <w:rPr>
          <w:u w:val="single"/>
        </w:rPr>
        <w:t>При проведении</w:t>
      </w:r>
      <w:r w:rsidRPr="00466344">
        <w:t xml:space="preserve"> дополнительных </w:t>
      </w:r>
      <w:r w:rsidRPr="00E97B8E">
        <w:rPr>
          <w:u w:val="single"/>
        </w:rPr>
        <w:t>выборов</w:t>
      </w:r>
      <w:r w:rsidRPr="00466344">
        <w:t xml:space="preserve"> депутатов Думы прошедших 5 августа </w:t>
      </w:r>
      <w:r w:rsidRPr="00E97B8E">
        <w:rPr>
          <w:u w:val="single"/>
        </w:rPr>
        <w:t>2018 года по 22 избирательным участкам</w:t>
      </w:r>
      <w:r w:rsidRPr="00466344">
        <w:t xml:space="preserve">, </w:t>
      </w:r>
      <w:proofErr w:type="spellStart"/>
      <w:r w:rsidRPr="00E97B8E">
        <w:rPr>
          <w:u w:val="single"/>
        </w:rPr>
        <w:t>Куйтунской</w:t>
      </w:r>
      <w:proofErr w:type="spellEnd"/>
      <w:r w:rsidRPr="00E97B8E">
        <w:rPr>
          <w:u w:val="single"/>
        </w:rPr>
        <w:t xml:space="preserve"> ТИК</w:t>
      </w:r>
      <w:r w:rsidRPr="00466344">
        <w:t xml:space="preserve"> </w:t>
      </w:r>
      <w:r w:rsidRPr="00E97B8E">
        <w:rPr>
          <w:u w:val="single"/>
        </w:rPr>
        <w:t>в смете</w:t>
      </w:r>
      <w:r w:rsidRPr="00466344">
        <w:t xml:space="preserve"> расходов было </w:t>
      </w:r>
      <w:r w:rsidRPr="00E97B8E">
        <w:rPr>
          <w:u w:val="single"/>
        </w:rPr>
        <w:lastRenderedPageBreak/>
        <w:t xml:space="preserve">предусмотрено </w:t>
      </w:r>
      <w:r w:rsidR="00E97B8E" w:rsidRPr="00E97B8E">
        <w:rPr>
          <w:u w:val="single"/>
        </w:rPr>
        <w:t>приобретение 9</w:t>
      </w:r>
      <w:r w:rsidRPr="00E97B8E">
        <w:rPr>
          <w:u w:val="single"/>
        </w:rPr>
        <w:t xml:space="preserve"> пачек бумаги</w:t>
      </w:r>
      <w:r w:rsidRPr="007A2D12">
        <w:t xml:space="preserve"> формата </w:t>
      </w:r>
      <w:r w:rsidRPr="00E97B8E">
        <w:rPr>
          <w:u w:val="single"/>
        </w:rPr>
        <w:t>А4 и 3 пачек бумаги</w:t>
      </w:r>
      <w:r w:rsidRPr="007A2D12">
        <w:t xml:space="preserve"> формата </w:t>
      </w:r>
      <w:r w:rsidRPr="00E97B8E">
        <w:rPr>
          <w:u w:val="single"/>
        </w:rPr>
        <w:t>А3</w:t>
      </w:r>
      <w:r>
        <w:t xml:space="preserve">. Помимо этого, приобретались 22 канцелярских набора </w:t>
      </w:r>
      <w:r w:rsidR="00466344">
        <w:t xml:space="preserve">для УИК </w:t>
      </w:r>
      <w:r>
        <w:t>стоимостью по 730 руб. каждый, в котором</w:t>
      </w:r>
      <w:r w:rsidR="00466344">
        <w:t xml:space="preserve"> также предусмотрена 1 пачка бумаги </w:t>
      </w:r>
      <w:r w:rsidR="00466344" w:rsidRPr="00466344">
        <w:t>формата А4</w:t>
      </w:r>
      <w:r w:rsidR="00466344">
        <w:t>.</w:t>
      </w:r>
      <w:r w:rsidR="00402A8B">
        <w:t xml:space="preserve"> </w:t>
      </w:r>
    </w:p>
    <w:p w:rsidR="007A2D12" w:rsidRPr="007A2D12" w:rsidRDefault="00402A8B" w:rsidP="007C50D2">
      <w:pPr>
        <w:pStyle w:val="a4"/>
        <w:ind w:left="0" w:firstLine="567"/>
        <w:jc w:val="both"/>
        <w:rPr>
          <w:highlight w:val="yellow"/>
        </w:rPr>
      </w:pPr>
      <w:r w:rsidRPr="00E97B8E">
        <w:rPr>
          <w:u w:val="single"/>
        </w:rPr>
        <w:t>В 2019 году выборы проводятся по 72 УИК</w:t>
      </w:r>
      <w:r>
        <w:t xml:space="preserve">, что </w:t>
      </w:r>
      <w:r w:rsidRPr="00E97B8E">
        <w:rPr>
          <w:u w:val="single"/>
        </w:rPr>
        <w:t>в 3,5 раза больше</w:t>
      </w:r>
      <w:r>
        <w:t xml:space="preserve"> чем в 2018 году (22УИК). При этом </w:t>
      </w:r>
      <w:r w:rsidRPr="00E97B8E">
        <w:rPr>
          <w:u w:val="single"/>
        </w:rPr>
        <w:t>в смете расходов на 2019 год</w:t>
      </w:r>
      <w:r>
        <w:t xml:space="preserve"> </w:t>
      </w:r>
      <w:r w:rsidRPr="00E97B8E">
        <w:rPr>
          <w:u w:val="single"/>
        </w:rPr>
        <w:t xml:space="preserve">бумага формата А4 запланирована в 5,5 раз </w:t>
      </w:r>
      <w:r>
        <w:t xml:space="preserve">(50/9) </w:t>
      </w:r>
      <w:r w:rsidRPr="00E97B8E">
        <w:rPr>
          <w:u w:val="single"/>
        </w:rPr>
        <w:t>больше, а бумага формата А3 в 3,5 раза</w:t>
      </w:r>
      <w:r>
        <w:t xml:space="preserve"> больше чем в 2018 году.</w:t>
      </w:r>
    </w:p>
    <w:p w:rsidR="00AF2D11" w:rsidRPr="00402A8B" w:rsidRDefault="00343564" w:rsidP="007C50D2">
      <w:pPr>
        <w:pStyle w:val="a4"/>
        <w:ind w:left="0" w:firstLine="567"/>
        <w:jc w:val="both"/>
        <w:rPr>
          <w:b/>
        </w:rPr>
      </w:pPr>
      <w:r w:rsidRPr="00402A8B">
        <w:rPr>
          <w:b/>
        </w:rPr>
        <w:t>Таким образом, п</w:t>
      </w:r>
      <w:r w:rsidR="00622220" w:rsidRPr="00402A8B">
        <w:rPr>
          <w:b/>
        </w:rPr>
        <w:t xml:space="preserve">о мнению КСП запланированные </w:t>
      </w:r>
      <w:r w:rsidR="007C50D2" w:rsidRPr="00402A8B">
        <w:rPr>
          <w:b/>
        </w:rPr>
        <w:t xml:space="preserve">канцелярские </w:t>
      </w:r>
      <w:r w:rsidR="00622220" w:rsidRPr="00402A8B">
        <w:rPr>
          <w:b/>
        </w:rPr>
        <w:t>расходы</w:t>
      </w:r>
      <w:r w:rsidRPr="00402A8B">
        <w:rPr>
          <w:b/>
        </w:rPr>
        <w:t xml:space="preserve"> </w:t>
      </w:r>
      <w:r w:rsidR="00CB1699">
        <w:rPr>
          <w:b/>
        </w:rPr>
        <w:t xml:space="preserve">для ТИК </w:t>
      </w:r>
      <w:r w:rsidRPr="00402A8B">
        <w:rPr>
          <w:b/>
        </w:rPr>
        <w:t xml:space="preserve">на </w:t>
      </w:r>
      <w:r w:rsidR="00AF2D11" w:rsidRPr="00402A8B">
        <w:rPr>
          <w:b/>
        </w:rPr>
        <w:t xml:space="preserve">сумму 2,5 тыс. руб. </w:t>
      </w:r>
      <w:r w:rsidR="00AF2D11" w:rsidRPr="00402A8B">
        <w:t>(</w:t>
      </w:r>
      <w:r w:rsidRPr="00402A8B">
        <w:t>приобретение 10 пачек бумаги формата А4</w:t>
      </w:r>
      <w:r w:rsidR="00402A8B" w:rsidRPr="00402A8B">
        <w:t xml:space="preserve"> по 250 руб. за 1 шт.</w:t>
      </w:r>
      <w:r w:rsidR="00AF2D11" w:rsidRPr="00402A8B">
        <w:t>)</w:t>
      </w:r>
      <w:r w:rsidRPr="00402A8B">
        <w:rPr>
          <w:b/>
        </w:rPr>
        <w:t xml:space="preserve"> </w:t>
      </w:r>
      <w:r w:rsidR="00622220" w:rsidRPr="00402A8B">
        <w:rPr>
          <w:b/>
        </w:rPr>
        <w:t xml:space="preserve"> </w:t>
      </w:r>
      <w:proofErr w:type="gramStart"/>
      <w:r w:rsidR="007C50D2" w:rsidRPr="00402A8B">
        <w:rPr>
          <w:b/>
        </w:rPr>
        <w:t>являются</w:t>
      </w:r>
      <w:proofErr w:type="gramEnd"/>
      <w:r w:rsidR="007C50D2" w:rsidRPr="00402A8B">
        <w:rPr>
          <w:b/>
        </w:rPr>
        <w:t xml:space="preserve"> завышенными</w:t>
      </w:r>
      <w:r w:rsidR="00AF2D11" w:rsidRPr="00402A8B">
        <w:rPr>
          <w:b/>
        </w:rPr>
        <w:t>.</w:t>
      </w:r>
    </w:p>
    <w:p w:rsidR="005F299A" w:rsidRDefault="007C50D2" w:rsidP="007C50D2">
      <w:pPr>
        <w:pStyle w:val="a4"/>
        <w:ind w:left="0" w:firstLine="567"/>
        <w:jc w:val="both"/>
      </w:pPr>
      <w:r>
        <w:t xml:space="preserve">6. </w:t>
      </w:r>
      <w:r w:rsidR="009B38BD" w:rsidRPr="008D7D56">
        <w:t xml:space="preserve">Расходы на оборудование и содержание помещений комиссии и избирательных участков запланированы </w:t>
      </w:r>
      <w:r w:rsidR="008D7D56" w:rsidRPr="008D7D56">
        <w:t>всего в сумме 94 тыс. руб., в том числе</w:t>
      </w:r>
      <w:r w:rsidR="008D7D56">
        <w:rPr>
          <w:color w:val="FF0000"/>
        </w:rPr>
        <w:t xml:space="preserve"> </w:t>
      </w:r>
      <w:r w:rsidR="008D7D56" w:rsidRPr="00CE3421">
        <w:t>ТИК</w:t>
      </w:r>
      <w:r w:rsidR="00CE3421" w:rsidRPr="00CE3421">
        <w:t xml:space="preserve"> – 3 тыс. руб.,</w:t>
      </w:r>
      <w:r w:rsidR="00CE3421">
        <w:rPr>
          <w:color w:val="FF0000"/>
        </w:rPr>
        <w:t xml:space="preserve"> </w:t>
      </w:r>
      <w:proofErr w:type="gramStart"/>
      <w:r w:rsidR="00CE3421" w:rsidRPr="00CE3421">
        <w:t>О</w:t>
      </w:r>
      <w:r w:rsidR="009B38BD" w:rsidRPr="00CE3421">
        <w:t xml:space="preserve">ИК  </w:t>
      </w:r>
      <w:r w:rsidR="00CE3421" w:rsidRPr="00CE3421">
        <w:t>-</w:t>
      </w:r>
      <w:proofErr w:type="gramEnd"/>
      <w:r w:rsidR="009B38BD" w:rsidRPr="00CE3421">
        <w:t xml:space="preserve">  </w:t>
      </w:r>
      <w:r w:rsidR="00CE3421" w:rsidRPr="00CE3421">
        <w:t>19</w:t>
      </w:r>
      <w:r w:rsidR="009B38BD" w:rsidRPr="00CE3421">
        <w:t xml:space="preserve"> тыс. руб.</w:t>
      </w:r>
      <w:r w:rsidR="00555EBB" w:rsidRPr="00CE3421">
        <w:t xml:space="preserve">, </w:t>
      </w:r>
      <w:r w:rsidR="00CE3421" w:rsidRPr="00CE3421">
        <w:t>УИК – 72 тыс. руб.</w:t>
      </w:r>
      <w:r w:rsidR="00CE3421">
        <w:rPr>
          <w:color w:val="FF0000"/>
        </w:rPr>
        <w:t xml:space="preserve">  </w:t>
      </w:r>
      <w:r w:rsidR="005F299A" w:rsidRPr="005F299A">
        <w:t xml:space="preserve">Данные расходы предусмотрены на уборку помещений: по 1 тыс. руб.  </w:t>
      </w:r>
      <w:proofErr w:type="gramStart"/>
      <w:r w:rsidR="005F299A" w:rsidRPr="005F299A">
        <w:t>для  ОИК</w:t>
      </w:r>
      <w:proofErr w:type="gramEnd"/>
      <w:r w:rsidR="005F299A" w:rsidRPr="005F299A">
        <w:t xml:space="preserve"> и УИК;  3 тыс. руб.  </w:t>
      </w:r>
      <w:proofErr w:type="gramStart"/>
      <w:r w:rsidR="005F299A" w:rsidRPr="005F299A">
        <w:t>для</w:t>
      </w:r>
      <w:proofErr w:type="gramEnd"/>
      <w:r w:rsidR="005F299A" w:rsidRPr="005F299A">
        <w:t xml:space="preserve"> ТИК. </w:t>
      </w:r>
    </w:p>
    <w:p w:rsidR="005F299A" w:rsidRPr="00E97B8E" w:rsidRDefault="005F299A" w:rsidP="007C50D2">
      <w:pPr>
        <w:pStyle w:val="a4"/>
        <w:ind w:left="0" w:firstLine="567"/>
        <w:jc w:val="both"/>
        <w:rPr>
          <w:u w:val="single"/>
        </w:rPr>
      </w:pPr>
      <w:r>
        <w:t xml:space="preserve">КСП отмечает, что </w:t>
      </w:r>
      <w:r w:rsidRPr="00E97B8E">
        <w:rPr>
          <w:u w:val="single"/>
        </w:rPr>
        <w:t>при проведении</w:t>
      </w:r>
      <w:r w:rsidRPr="005F299A">
        <w:t xml:space="preserve"> дополнительных </w:t>
      </w:r>
      <w:r w:rsidRPr="00E97B8E">
        <w:rPr>
          <w:u w:val="single"/>
        </w:rPr>
        <w:t>выборов</w:t>
      </w:r>
      <w:r w:rsidRPr="005F299A">
        <w:t xml:space="preserve"> депутатов Думы прошедших 5 августа </w:t>
      </w:r>
      <w:r w:rsidRPr="00E97B8E">
        <w:rPr>
          <w:u w:val="single"/>
        </w:rPr>
        <w:t>2018 года</w:t>
      </w:r>
      <w:r>
        <w:t xml:space="preserve">, расходы на уборку помещений </w:t>
      </w:r>
      <w:r w:rsidRPr="00E97B8E">
        <w:rPr>
          <w:u w:val="single"/>
        </w:rPr>
        <w:t>для ТИК совсем не планировались</w:t>
      </w:r>
      <w:r>
        <w:t xml:space="preserve">, а </w:t>
      </w:r>
      <w:r w:rsidRPr="00E97B8E">
        <w:rPr>
          <w:u w:val="single"/>
        </w:rPr>
        <w:t>для</w:t>
      </w:r>
      <w:r w:rsidR="00AC27DD" w:rsidRPr="00E97B8E">
        <w:rPr>
          <w:u w:val="single"/>
        </w:rPr>
        <w:t xml:space="preserve"> УИК</w:t>
      </w:r>
      <w:r w:rsidR="00AC27DD">
        <w:t xml:space="preserve"> предусматривались </w:t>
      </w:r>
      <w:r w:rsidR="00AC27DD" w:rsidRPr="00E97B8E">
        <w:rPr>
          <w:u w:val="single"/>
        </w:rPr>
        <w:t xml:space="preserve">в </w:t>
      </w:r>
      <w:proofErr w:type="gramStart"/>
      <w:r w:rsidR="00AC27DD" w:rsidRPr="00E97B8E">
        <w:rPr>
          <w:u w:val="single"/>
        </w:rPr>
        <w:t>размере  500</w:t>
      </w:r>
      <w:proofErr w:type="gramEnd"/>
      <w:r w:rsidR="00AC27DD" w:rsidRPr="00E97B8E">
        <w:rPr>
          <w:u w:val="single"/>
        </w:rPr>
        <w:t xml:space="preserve"> руб.</w:t>
      </w:r>
      <w:r w:rsidR="00AC27DD">
        <w:t xml:space="preserve"> Вместе с тем, следует отметить, что </w:t>
      </w:r>
      <w:proofErr w:type="spellStart"/>
      <w:r w:rsidR="00AC27DD" w:rsidRPr="00E97B8E">
        <w:rPr>
          <w:u w:val="single"/>
        </w:rPr>
        <w:t>УИК</w:t>
      </w:r>
      <w:r w:rsidR="00565178" w:rsidRPr="00E97B8E">
        <w:rPr>
          <w:u w:val="single"/>
        </w:rPr>
        <w:t>и</w:t>
      </w:r>
      <w:proofErr w:type="spellEnd"/>
      <w:r w:rsidR="00AC27DD" w:rsidRPr="00E97B8E">
        <w:rPr>
          <w:u w:val="single"/>
        </w:rPr>
        <w:t xml:space="preserve"> (за исключением </w:t>
      </w:r>
      <w:proofErr w:type="spellStart"/>
      <w:r w:rsidR="00AC27DD" w:rsidRPr="00E97B8E">
        <w:rPr>
          <w:u w:val="single"/>
        </w:rPr>
        <w:t>р.п</w:t>
      </w:r>
      <w:proofErr w:type="spellEnd"/>
      <w:r w:rsidR="00AC27DD" w:rsidRPr="00E97B8E">
        <w:rPr>
          <w:u w:val="single"/>
        </w:rPr>
        <w:t xml:space="preserve">. Куйтун) </w:t>
      </w:r>
      <w:r w:rsidR="008A2AFC" w:rsidRPr="00E97B8E">
        <w:rPr>
          <w:u w:val="single"/>
        </w:rPr>
        <w:t xml:space="preserve">и ТИК </w:t>
      </w:r>
      <w:r w:rsidR="00AC27DD" w:rsidRPr="00E97B8E">
        <w:rPr>
          <w:u w:val="single"/>
        </w:rPr>
        <w:t xml:space="preserve">расположены в </w:t>
      </w:r>
      <w:r w:rsidR="008A2AFC" w:rsidRPr="00E97B8E">
        <w:rPr>
          <w:u w:val="single"/>
        </w:rPr>
        <w:t>помещениях</w:t>
      </w:r>
      <w:r w:rsidR="00AC27DD" w:rsidRPr="00E97B8E">
        <w:rPr>
          <w:u w:val="single"/>
        </w:rPr>
        <w:t xml:space="preserve"> муниципальных учреждений</w:t>
      </w:r>
      <w:r w:rsidR="00AC27DD">
        <w:t xml:space="preserve"> (школы, клубы, администрации</w:t>
      </w:r>
      <w:r w:rsidR="008A2AFC">
        <w:t xml:space="preserve">) </w:t>
      </w:r>
      <w:r w:rsidR="008A2AFC" w:rsidRPr="00E97B8E">
        <w:rPr>
          <w:u w:val="single"/>
        </w:rPr>
        <w:t>с предусмотренной уборкой помещений</w:t>
      </w:r>
      <w:r w:rsidR="00565178" w:rsidRPr="00E97B8E">
        <w:rPr>
          <w:u w:val="single"/>
        </w:rPr>
        <w:t>,</w:t>
      </w:r>
      <w:r w:rsidR="008A2AFC" w:rsidRPr="00E97B8E">
        <w:rPr>
          <w:u w:val="single"/>
        </w:rPr>
        <w:t xml:space="preserve"> работниками этих учреждений</w:t>
      </w:r>
      <w:r w:rsidR="008A2AFC">
        <w:t xml:space="preserve">. </w:t>
      </w:r>
      <w:r w:rsidR="00565178" w:rsidRPr="00E97B8E">
        <w:rPr>
          <w:u w:val="single"/>
        </w:rPr>
        <w:t>У</w:t>
      </w:r>
      <w:r w:rsidR="008A2AFC" w:rsidRPr="00E97B8E">
        <w:rPr>
          <w:u w:val="single"/>
        </w:rPr>
        <w:t xml:space="preserve">читывая </w:t>
      </w:r>
      <w:r w:rsidR="003100A7" w:rsidRPr="00E97B8E">
        <w:rPr>
          <w:u w:val="single"/>
        </w:rPr>
        <w:t xml:space="preserve">выше изложенное, а также </w:t>
      </w:r>
      <w:r w:rsidR="008A2AFC" w:rsidRPr="00E97B8E">
        <w:rPr>
          <w:u w:val="single"/>
        </w:rPr>
        <w:t>несбалансированность бюджета</w:t>
      </w:r>
      <w:r w:rsidR="00565178">
        <w:t xml:space="preserve"> МО </w:t>
      </w:r>
      <w:proofErr w:type="spellStart"/>
      <w:r w:rsidR="00565178">
        <w:t>Куйтунский</w:t>
      </w:r>
      <w:proofErr w:type="spellEnd"/>
      <w:r w:rsidR="00565178">
        <w:t xml:space="preserve"> </w:t>
      </w:r>
      <w:proofErr w:type="gramStart"/>
      <w:r w:rsidR="00565178">
        <w:t>район</w:t>
      </w:r>
      <w:r w:rsidR="00E97B8E">
        <w:t xml:space="preserve">, </w:t>
      </w:r>
      <w:r w:rsidR="00181B60">
        <w:t xml:space="preserve"> </w:t>
      </w:r>
      <w:r w:rsidR="00181B60" w:rsidRPr="00E97B8E">
        <w:rPr>
          <w:u w:val="single"/>
        </w:rPr>
        <w:t>увеличение</w:t>
      </w:r>
      <w:proofErr w:type="gramEnd"/>
      <w:r w:rsidR="00181B60" w:rsidRPr="00E97B8E">
        <w:rPr>
          <w:u w:val="single"/>
        </w:rPr>
        <w:t xml:space="preserve"> расходов с 500 руб. до 1 тыс. руб.  </w:t>
      </w:r>
      <w:proofErr w:type="gramStart"/>
      <w:r w:rsidR="00181B60" w:rsidRPr="00E97B8E">
        <w:rPr>
          <w:u w:val="single"/>
        </w:rPr>
        <w:t>и</w:t>
      </w:r>
      <w:proofErr w:type="gramEnd"/>
      <w:r w:rsidR="00181B60" w:rsidRPr="00E97B8E">
        <w:rPr>
          <w:u w:val="single"/>
        </w:rPr>
        <w:t xml:space="preserve"> </w:t>
      </w:r>
      <w:r w:rsidR="00E97B8E" w:rsidRPr="00E97B8E">
        <w:rPr>
          <w:u w:val="single"/>
        </w:rPr>
        <w:t>планирование их для ТИК в сумме 3 тыс. руб. не целесообразно.</w:t>
      </w:r>
    </w:p>
    <w:p w:rsidR="002647DC" w:rsidRPr="002647DC" w:rsidRDefault="00E97B8E" w:rsidP="000448A3">
      <w:pPr>
        <w:pStyle w:val="a4"/>
        <w:ind w:left="0" w:firstLine="567"/>
        <w:jc w:val="both"/>
      </w:pPr>
      <w:r w:rsidRPr="000448A3">
        <w:rPr>
          <w:b/>
        </w:rPr>
        <w:t xml:space="preserve">Таким образом, по мнению КСП </w:t>
      </w:r>
      <w:r w:rsidR="000448A3">
        <w:rPr>
          <w:b/>
        </w:rPr>
        <w:t>р</w:t>
      </w:r>
      <w:r w:rsidR="000448A3" w:rsidRPr="000448A3">
        <w:rPr>
          <w:b/>
        </w:rPr>
        <w:t>асходы на оборудование и содержание помещений комиссии и избирательных участков</w:t>
      </w:r>
      <w:r w:rsidR="000448A3">
        <w:rPr>
          <w:b/>
        </w:rPr>
        <w:t xml:space="preserve"> завышены </w:t>
      </w:r>
      <w:r w:rsidRPr="000448A3">
        <w:rPr>
          <w:b/>
        </w:rPr>
        <w:t xml:space="preserve">на </w:t>
      </w:r>
      <w:r w:rsidR="002647DC">
        <w:rPr>
          <w:b/>
        </w:rPr>
        <w:t>39</w:t>
      </w:r>
      <w:r w:rsidRPr="000448A3">
        <w:rPr>
          <w:b/>
        </w:rPr>
        <w:t xml:space="preserve"> тыс. руб. </w:t>
      </w:r>
      <w:r w:rsidRPr="002647DC">
        <w:t>(</w:t>
      </w:r>
      <w:r w:rsidR="002647DC">
        <w:t>3+(</w:t>
      </w:r>
      <w:r w:rsidR="002647DC" w:rsidRPr="002647DC">
        <w:t>1-0,</w:t>
      </w:r>
      <w:proofErr w:type="gramStart"/>
      <w:r w:rsidR="002647DC" w:rsidRPr="002647DC">
        <w:t>5</w:t>
      </w:r>
      <w:r w:rsidR="002647DC">
        <w:t>)*</w:t>
      </w:r>
      <w:proofErr w:type="gramEnd"/>
      <w:r w:rsidR="002647DC">
        <w:t>72).</w:t>
      </w:r>
    </w:p>
    <w:p w:rsidR="002647DC" w:rsidRPr="00EC0BEB" w:rsidRDefault="002647DC" w:rsidP="000448A3">
      <w:pPr>
        <w:pStyle w:val="a4"/>
        <w:ind w:left="0" w:firstLine="567"/>
        <w:jc w:val="both"/>
        <w:rPr>
          <w:b/>
        </w:rPr>
      </w:pPr>
      <w:r w:rsidRPr="00EC0BEB">
        <w:rPr>
          <w:b/>
        </w:rPr>
        <w:t>Если учесть, что 19 ОИК будут размещены также в помещениях муниципальных учреждений, то завышение средств составит 9,5 тыс. руб. (19*0,5).</w:t>
      </w:r>
    </w:p>
    <w:p w:rsidR="009E7960" w:rsidRDefault="00CE3421" w:rsidP="000D11FC">
      <w:pPr>
        <w:ind w:right="-2" w:firstLine="567"/>
        <w:jc w:val="both"/>
        <w:rPr>
          <w:color w:val="FF0000"/>
        </w:rPr>
      </w:pPr>
      <w:r w:rsidRPr="00CE3421">
        <w:t>7</w:t>
      </w:r>
      <w:r w:rsidR="00487EEE" w:rsidRPr="00CE3421">
        <w:t xml:space="preserve">. Другие расходы, связанные с подготовкой и проведением выборов запланированы в сумме </w:t>
      </w:r>
      <w:r w:rsidRPr="00CE3421">
        <w:t>357,8</w:t>
      </w:r>
      <w:r w:rsidR="00487EEE" w:rsidRPr="00CE3421">
        <w:t xml:space="preserve"> тыс. руб.</w:t>
      </w:r>
      <w:r w:rsidRPr="00CE3421">
        <w:t>, в том числе ТИК – 285,8 тыс. руб., УИК – 72 тыс. руб.</w:t>
      </w:r>
      <w:r w:rsidR="00487EEE" w:rsidRPr="00133855">
        <w:rPr>
          <w:color w:val="FF0000"/>
        </w:rPr>
        <w:t xml:space="preserve"> </w:t>
      </w:r>
    </w:p>
    <w:p w:rsidR="00E673F2" w:rsidRPr="00E673F2" w:rsidRDefault="00CE3421" w:rsidP="00E673F2">
      <w:pPr>
        <w:ind w:firstLine="567"/>
        <w:jc w:val="both"/>
      </w:pPr>
      <w:r w:rsidRPr="009E7960">
        <w:t>7</w:t>
      </w:r>
      <w:r w:rsidR="008C2D3B" w:rsidRPr="009E7960">
        <w:t xml:space="preserve">.1 </w:t>
      </w:r>
      <w:r w:rsidR="00E673F2" w:rsidRPr="00E673F2">
        <w:t xml:space="preserve">Расходы для УИК в сумме 72 тыс. руб.  </w:t>
      </w:r>
      <w:proofErr w:type="gramStart"/>
      <w:r w:rsidR="00E673F2" w:rsidRPr="00E673F2">
        <w:t>предусмотрены</w:t>
      </w:r>
      <w:proofErr w:type="gramEnd"/>
      <w:r w:rsidR="00E673F2" w:rsidRPr="00E673F2">
        <w:t xml:space="preserve"> на оплату труда по договорам на сборку-разборку оборудования по 1 тыс. руб.  </w:t>
      </w:r>
      <w:proofErr w:type="gramStart"/>
      <w:r w:rsidR="00E673F2" w:rsidRPr="00E673F2">
        <w:t>для  УИК</w:t>
      </w:r>
      <w:proofErr w:type="gramEnd"/>
      <w:r w:rsidR="00E673F2" w:rsidRPr="00E673F2">
        <w:t>.</w:t>
      </w:r>
    </w:p>
    <w:p w:rsidR="00E673F2" w:rsidRPr="006A15BC" w:rsidRDefault="00E673F2" w:rsidP="00E673F2">
      <w:pPr>
        <w:ind w:firstLine="567"/>
        <w:jc w:val="both"/>
      </w:pPr>
      <w:r w:rsidRPr="006A15BC">
        <w:t xml:space="preserve">КСП отмечает, что при проведении дополнительных выборов депутатов Думы прошедших 5 августа 2018 года, расходы на сборку-разборку оборудования для </w:t>
      </w:r>
      <w:r w:rsidR="006A15BC" w:rsidRPr="006A15BC">
        <w:t xml:space="preserve">одной </w:t>
      </w:r>
      <w:r w:rsidRPr="006A15BC">
        <w:t xml:space="preserve">УИК предусматривались в </w:t>
      </w:r>
      <w:proofErr w:type="gramStart"/>
      <w:r w:rsidRPr="006A15BC">
        <w:t>размере  500</w:t>
      </w:r>
      <w:proofErr w:type="gramEnd"/>
      <w:r w:rsidRPr="006A15BC">
        <w:t xml:space="preserve"> руб. Учитывая несбалансированность бюджета МО </w:t>
      </w:r>
      <w:proofErr w:type="spellStart"/>
      <w:r w:rsidRPr="006A15BC">
        <w:t>Куйтунский</w:t>
      </w:r>
      <w:proofErr w:type="spellEnd"/>
      <w:r w:rsidRPr="006A15BC">
        <w:t xml:space="preserve"> район,  увеличение расходов с 500 руб. до 1 тыс. руб.  </w:t>
      </w:r>
      <w:proofErr w:type="gramStart"/>
      <w:r w:rsidRPr="006A15BC">
        <w:t>не</w:t>
      </w:r>
      <w:proofErr w:type="gramEnd"/>
      <w:r w:rsidRPr="006A15BC">
        <w:t xml:space="preserve"> целесообразно.</w:t>
      </w:r>
    </w:p>
    <w:p w:rsidR="009E7960" w:rsidRPr="006A15BC" w:rsidRDefault="00E673F2" w:rsidP="00E673F2">
      <w:pPr>
        <w:ind w:firstLine="567"/>
        <w:jc w:val="both"/>
        <w:rPr>
          <w:b/>
        </w:rPr>
      </w:pPr>
      <w:r w:rsidRPr="006A15BC">
        <w:rPr>
          <w:b/>
        </w:rPr>
        <w:t xml:space="preserve">Таким образом, по мнению КСП расходы на </w:t>
      </w:r>
      <w:r w:rsidR="006A15BC" w:rsidRPr="006A15BC">
        <w:rPr>
          <w:b/>
        </w:rPr>
        <w:t xml:space="preserve">сборку-разборку оборудования для УИК </w:t>
      </w:r>
      <w:r w:rsidRPr="006A15BC">
        <w:rPr>
          <w:b/>
        </w:rPr>
        <w:t>завышены на 3</w:t>
      </w:r>
      <w:r w:rsidR="006A15BC" w:rsidRPr="006A15BC">
        <w:rPr>
          <w:b/>
        </w:rPr>
        <w:t>6</w:t>
      </w:r>
      <w:r w:rsidRPr="006A15BC">
        <w:rPr>
          <w:b/>
        </w:rPr>
        <w:t xml:space="preserve"> тыс. руб. </w:t>
      </w:r>
      <w:proofErr w:type="gramStart"/>
      <w:r w:rsidRPr="006A15BC">
        <w:rPr>
          <w:b/>
        </w:rPr>
        <w:t>(</w:t>
      </w:r>
      <w:r w:rsidR="006A15BC" w:rsidRPr="006A15BC">
        <w:rPr>
          <w:b/>
        </w:rPr>
        <w:t xml:space="preserve"> </w:t>
      </w:r>
      <w:r w:rsidRPr="006A15BC">
        <w:rPr>
          <w:b/>
        </w:rPr>
        <w:t>(</w:t>
      </w:r>
      <w:proofErr w:type="gramEnd"/>
      <w:r w:rsidRPr="006A15BC">
        <w:rPr>
          <w:b/>
        </w:rPr>
        <w:t>1-0,5)*72).</w:t>
      </w:r>
    </w:p>
    <w:p w:rsidR="009E7960" w:rsidRDefault="006A15BC" w:rsidP="006F2332">
      <w:pPr>
        <w:ind w:firstLine="567"/>
        <w:jc w:val="both"/>
      </w:pPr>
      <w:r w:rsidRPr="006A15BC">
        <w:t xml:space="preserve">7.2 </w:t>
      </w:r>
      <w:r>
        <w:t>Расходы для ТИК в сумме 285,8 тыс. руб. распределяются следующим образом:</w:t>
      </w:r>
    </w:p>
    <w:p w:rsidR="006A15BC" w:rsidRPr="00ED34FA" w:rsidRDefault="008C76F7" w:rsidP="00FA098B">
      <w:pPr>
        <w:ind w:firstLine="567"/>
        <w:jc w:val="both"/>
      </w:pPr>
      <w:r>
        <w:t xml:space="preserve">-  </w:t>
      </w:r>
      <w:r w:rsidR="00E4197A">
        <w:t xml:space="preserve">на изготовление 72 информационных табличек </w:t>
      </w:r>
      <w:r w:rsidR="00377F36">
        <w:t xml:space="preserve">для УИК </w:t>
      </w:r>
      <w:r w:rsidR="00ED34FA">
        <w:t>на</w:t>
      </w:r>
      <w:r w:rsidR="00E4197A">
        <w:t xml:space="preserve"> сумм</w:t>
      </w:r>
      <w:r w:rsidR="00ED34FA">
        <w:t>у</w:t>
      </w:r>
      <w:r w:rsidR="00E4197A">
        <w:t xml:space="preserve"> 28,8 тыс. руб. (по 400 руб. за 1 шт.). КСП при экспертизе сметы расходов</w:t>
      </w:r>
      <w:r w:rsidR="00E4197A" w:rsidRPr="00E4197A">
        <w:t xml:space="preserve"> </w:t>
      </w:r>
      <w:r w:rsidR="00E4197A">
        <w:t>на</w:t>
      </w:r>
      <w:r w:rsidR="00E4197A" w:rsidRPr="00E4197A">
        <w:t xml:space="preserve"> проведени</w:t>
      </w:r>
      <w:r w:rsidR="00E4197A">
        <w:t>е</w:t>
      </w:r>
      <w:r w:rsidR="00E4197A" w:rsidRPr="00E4197A">
        <w:t xml:space="preserve"> дополнительных выборов депутатов Думы прошедших 5 августа 2018 года</w:t>
      </w:r>
      <w:r w:rsidR="00FA098B">
        <w:t xml:space="preserve"> указывалось на возможность изготовления данных табличек у </w:t>
      </w:r>
      <w:r w:rsidR="00FA098B" w:rsidRPr="00FA098B">
        <w:t>ИП Королевой Е.К. (</w:t>
      </w:r>
      <w:proofErr w:type="spellStart"/>
      <w:r w:rsidR="00FA098B" w:rsidRPr="00FA098B">
        <w:t>р.п</w:t>
      </w:r>
      <w:proofErr w:type="spellEnd"/>
      <w:r w:rsidR="00FA098B" w:rsidRPr="00FA098B">
        <w:t xml:space="preserve">. Куйтун) </w:t>
      </w:r>
      <w:r w:rsidR="00FA098B">
        <w:t xml:space="preserve">по </w:t>
      </w:r>
      <w:r w:rsidR="00FA098B" w:rsidRPr="00FA098B">
        <w:t>350 руб.</w:t>
      </w:r>
      <w:r w:rsidR="00FA098B">
        <w:t xml:space="preserve"> за 1 табличку. </w:t>
      </w:r>
      <w:r w:rsidR="00E4197A" w:rsidRPr="00ED34FA">
        <w:rPr>
          <w:b/>
        </w:rPr>
        <w:t xml:space="preserve">Таким образом, расходы на изготовление </w:t>
      </w:r>
      <w:r w:rsidR="00FA098B" w:rsidRPr="00ED34FA">
        <w:rPr>
          <w:b/>
        </w:rPr>
        <w:t>7</w:t>
      </w:r>
      <w:r w:rsidR="00E4197A" w:rsidRPr="00ED34FA">
        <w:rPr>
          <w:b/>
        </w:rPr>
        <w:t xml:space="preserve">2 информационных табличек завышены </w:t>
      </w:r>
      <w:proofErr w:type="gramStart"/>
      <w:r w:rsidR="00E4197A" w:rsidRPr="00ED34FA">
        <w:rPr>
          <w:b/>
        </w:rPr>
        <w:t xml:space="preserve">на  </w:t>
      </w:r>
      <w:r w:rsidR="00FA098B" w:rsidRPr="00ED34FA">
        <w:rPr>
          <w:b/>
        </w:rPr>
        <w:t>3</w:t>
      </w:r>
      <w:proofErr w:type="gramEnd"/>
      <w:r w:rsidR="00FA098B" w:rsidRPr="00ED34FA">
        <w:rPr>
          <w:b/>
        </w:rPr>
        <w:t>,6</w:t>
      </w:r>
      <w:r w:rsidR="00E4197A" w:rsidRPr="00ED34FA">
        <w:rPr>
          <w:b/>
        </w:rPr>
        <w:t xml:space="preserve"> тыс. руб. (400-350*</w:t>
      </w:r>
      <w:r w:rsidR="00FA098B" w:rsidRPr="00ED34FA">
        <w:rPr>
          <w:b/>
        </w:rPr>
        <w:t>7</w:t>
      </w:r>
      <w:r w:rsidR="00E4197A" w:rsidRPr="00ED34FA">
        <w:rPr>
          <w:b/>
        </w:rPr>
        <w:t xml:space="preserve">2), </w:t>
      </w:r>
      <w:r w:rsidR="00E4197A" w:rsidRPr="00ED34FA">
        <w:t xml:space="preserve">в связи с возможным изготовлением табличек в </w:t>
      </w:r>
      <w:proofErr w:type="spellStart"/>
      <w:r w:rsidR="00E4197A" w:rsidRPr="00ED34FA">
        <w:t>р.п</w:t>
      </w:r>
      <w:proofErr w:type="spellEnd"/>
      <w:r w:rsidR="00E4197A" w:rsidRPr="00ED34FA">
        <w:t>. Куйтун по наименьшей стоимости.</w:t>
      </w:r>
    </w:p>
    <w:p w:rsidR="00ED34FA" w:rsidRDefault="008C76F7" w:rsidP="006F2332">
      <w:pPr>
        <w:ind w:firstLine="567"/>
        <w:jc w:val="both"/>
      </w:pPr>
      <w:r>
        <w:t xml:space="preserve">- </w:t>
      </w:r>
      <w:r w:rsidR="00ED34FA" w:rsidRPr="00ED34FA">
        <w:t xml:space="preserve">на изготовление </w:t>
      </w:r>
      <w:r w:rsidR="00ED34FA">
        <w:t>19</w:t>
      </w:r>
      <w:r w:rsidR="00ED34FA" w:rsidRPr="00ED34FA">
        <w:t xml:space="preserve"> </w:t>
      </w:r>
      <w:r w:rsidR="00ED34FA">
        <w:t xml:space="preserve">вывесок и </w:t>
      </w:r>
      <w:r w:rsidR="00ED34FA" w:rsidRPr="00ED34FA">
        <w:t xml:space="preserve">информационных табличек </w:t>
      </w:r>
      <w:r w:rsidR="00377F36">
        <w:t xml:space="preserve">для ОИК </w:t>
      </w:r>
      <w:r w:rsidR="00ED34FA">
        <w:t>на</w:t>
      </w:r>
      <w:r w:rsidR="00ED34FA" w:rsidRPr="00ED34FA">
        <w:t xml:space="preserve"> сумм</w:t>
      </w:r>
      <w:r w:rsidR="00ED34FA">
        <w:t>у</w:t>
      </w:r>
      <w:r w:rsidR="00ED34FA" w:rsidRPr="00ED34FA">
        <w:t xml:space="preserve"> </w:t>
      </w:r>
      <w:r w:rsidR="00ED34FA">
        <w:t>19</w:t>
      </w:r>
      <w:r w:rsidR="00ED34FA" w:rsidRPr="00ED34FA">
        <w:t xml:space="preserve"> тыс. руб. (по </w:t>
      </w:r>
      <w:r w:rsidR="00ED34FA">
        <w:t>1 тыс.</w:t>
      </w:r>
      <w:r w:rsidR="00ED34FA" w:rsidRPr="00ED34FA">
        <w:t xml:space="preserve"> руб. за 1 шт.). </w:t>
      </w:r>
    </w:p>
    <w:p w:rsidR="00506361" w:rsidRPr="006C750F" w:rsidRDefault="00ED34FA" w:rsidP="006C750F">
      <w:pPr>
        <w:ind w:firstLine="567"/>
        <w:jc w:val="both"/>
      </w:pPr>
      <w:r>
        <w:t xml:space="preserve">- на </w:t>
      </w:r>
      <w:r w:rsidRPr="00ED34FA">
        <w:t>опубликование</w:t>
      </w:r>
      <w:r>
        <w:t xml:space="preserve"> материалов </w:t>
      </w:r>
      <w:r w:rsidR="008C2D3B" w:rsidRPr="006C750F">
        <w:t>непосредственно связанны</w:t>
      </w:r>
      <w:r w:rsidR="006C750F">
        <w:t>х</w:t>
      </w:r>
      <w:r w:rsidR="008C2D3B" w:rsidRPr="006C750F">
        <w:t xml:space="preserve"> с подготовкой и проведением выборов </w:t>
      </w:r>
      <w:r w:rsidR="006C750F" w:rsidRPr="006C750F">
        <w:t>на сумму 90 тыс. руб.</w:t>
      </w:r>
      <w:r w:rsidR="006C750F">
        <w:rPr>
          <w:color w:val="FF0000"/>
        </w:rPr>
        <w:t xml:space="preserve"> </w:t>
      </w:r>
      <w:r w:rsidR="008C2D3B" w:rsidRPr="006C750F">
        <w:t xml:space="preserve">Расходы на </w:t>
      </w:r>
      <w:r w:rsidR="00506361" w:rsidRPr="006C750F">
        <w:t>о</w:t>
      </w:r>
      <w:r w:rsidR="008C2D3B" w:rsidRPr="006C750F">
        <w:t>публикование</w:t>
      </w:r>
      <w:r w:rsidR="006C750F">
        <w:t>,</w:t>
      </w:r>
      <w:r w:rsidR="008C2D3B" w:rsidRPr="006C750F">
        <w:t xml:space="preserve"> запланированы</w:t>
      </w:r>
      <w:r w:rsidR="008C2D3B" w:rsidRPr="00133855">
        <w:rPr>
          <w:color w:val="FF0000"/>
        </w:rPr>
        <w:t xml:space="preserve"> </w:t>
      </w:r>
      <w:r w:rsidR="008C2D3B" w:rsidRPr="006C750F">
        <w:t>на основании</w:t>
      </w:r>
      <w:r w:rsidR="008C2D3B" w:rsidRPr="00133855">
        <w:rPr>
          <w:color w:val="FF0000"/>
        </w:rPr>
        <w:t xml:space="preserve"> </w:t>
      </w:r>
      <w:r w:rsidR="008C2D3B" w:rsidRPr="006C750F">
        <w:t>информации о стоимости услуг от ООО «</w:t>
      </w:r>
      <w:r w:rsidR="00506361" w:rsidRPr="006C750F">
        <w:t>Редакция газеты «Отчий край</w:t>
      </w:r>
      <w:r w:rsidR="008C2D3B" w:rsidRPr="006C750F">
        <w:t>»</w:t>
      </w:r>
      <w:r w:rsidR="00506361" w:rsidRPr="006C750F">
        <w:t xml:space="preserve"> </w:t>
      </w:r>
      <w:r w:rsidR="006C750F" w:rsidRPr="006C750F">
        <w:t>(</w:t>
      </w:r>
      <w:r w:rsidR="00506361" w:rsidRPr="006C750F">
        <w:t>10 руб. за 1 кв. см.</w:t>
      </w:r>
      <w:r w:rsidR="006C750F" w:rsidRPr="006C750F">
        <w:t>).</w:t>
      </w:r>
    </w:p>
    <w:p w:rsidR="003730FE" w:rsidRPr="008A5B77" w:rsidRDefault="006C750F" w:rsidP="00095585">
      <w:pPr>
        <w:ind w:firstLine="567"/>
        <w:jc w:val="both"/>
      </w:pPr>
      <w:r w:rsidRPr="008C76F7">
        <w:t xml:space="preserve">- на оплату труда по договорам гражданско-правового характера в сумме </w:t>
      </w:r>
      <w:r w:rsidR="008C76F7" w:rsidRPr="008C76F7">
        <w:t>148</w:t>
      </w:r>
      <w:r w:rsidRPr="008C76F7">
        <w:t xml:space="preserve"> тыс. руб.</w:t>
      </w:r>
      <w:r w:rsidR="00095585">
        <w:rPr>
          <w:color w:val="FF0000"/>
        </w:rPr>
        <w:t xml:space="preserve"> </w:t>
      </w:r>
      <w:r w:rsidR="006F2332" w:rsidRPr="00095585">
        <w:t xml:space="preserve">Оплата труда по договорам гражданско-правового характера запланирована: </w:t>
      </w:r>
      <w:r w:rsidR="00EE147C" w:rsidRPr="00095585">
        <w:t>з</w:t>
      </w:r>
      <w:r w:rsidR="006F2332" w:rsidRPr="00095585">
        <w:t xml:space="preserve">а ведение бухгалтерского учета в сумме </w:t>
      </w:r>
      <w:r w:rsidR="00095585" w:rsidRPr="00095585">
        <w:t>6</w:t>
      </w:r>
      <w:r w:rsidR="006F2332" w:rsidRPr="00095585">
        <w:t>0 тыс. руб.</w:t>
      </w:r>
      <w:r w:rsidR="00E76004">
        <w:t xml:space="preserve"> (в 2 раза больше</w:t>
      </w:r>
      <w:r w:rsidR="0036783B">
        <w:t>,</w:t>
      </w:r>
      <w:r w:rsidR="0036783B" w:rsidRPr="0036783B">
        <w:t xml:space="preserve"> чем в 2018 году</w:t>
      </w:r>
      <w:r w:rsidR="0036783B">
        <w:t>)</w:t>
      </w:r>
      <w:r w:rsidR="00095585" w:rsidRPr="00095585">
        <w:t xml:space="preserve">, </w:t>
      </w:r>
      <w:r w:rsidR="006F2332" w:rsidRPr="00095585">
        <w:t xml:space="preserve">за выполнение работ системного администратора в сумме </w:t>
      </w:r>
      <w:r w:rsidR="00095585" w:rsidRPr="00095585">
        <w:t>40 тыс. руб.</w:t>
      </w:r>
      <w:r w:rsidR="0036783B" w:rsidRPr="0036783B">
        <w:t xml:space="preserve"> </w:t>
      </w:r>
      <w:r w:rsidR="0036783B">
        <w:t>(в 4 раза больше)</w:t>
      </w:r>
      <w:r w:rsidR="00095585" w:rsidRPr="00095585">
        <w:t xml:space="preserve">, </w:t>
      </w:r>
      <w:r w:rsidR="003730FE" w:rsidRPr="00095585">
        <w:t xml:space="preserve">за </w:t>
      </w:r>
      <w:r w:rsidR="003730FE" w:rsidRPr="00095585">
        <w:lastRenderedPageBreak/>
        <w:t>оказание услуг по веде</w:t>
      </w:r>
      <w:r w:rsidR="00E76004">
        <w:t xml:space="preserve">нию делопроизводства в сумме </w:t>
      </w:r>
      <w:r w:rsidR="00095585" w:rsidRPr="00095585">
        <w:t>16 тыс. руб.</w:t>
      </w:r>
      <w:r w:rsidR="0036783B" w:rsidRPr="0036783B">
        <w:t xml:space="preserve"> (в </w:t>
      </w:r>
      <w:r w:rsidR="0036783B">
        <w:t>2,7</w:t>
      </w:r>
      <w:r w:rsidR="0036783B" w:rsidRPr="0036783B">
        <w:t xml:space="preserve"> раза больше), </w:t>
      </w:r>
      <w:r w:rsidR="00095585" w:rsidRPr="00095585">
        <w:t xml:space="preserve"> </w:t>
      </w:r>
      <w:r w:rsidR="003730FE" w:rsidRPr="00095585">
        <w:t xml:space="preserve">за оказание услуг по подборке и обработке документов </w:t>
      </w:r>
      <w:proofErr w:type="spellStart"/>
      <w:r w:rsidR="003730FE" w:rsidRPr="00095585">
        <w:t>Куйтунской</w:t>
      </w:r>
      <w:proofErr w:type="spellEnd"/>
      <w:r w:rsidR="003730FE" w:rsidRPr="00095585">
        <w:t xml:space="preserve"> ТИК в сумме </w:t>
      </w:r>
      <w:r w:rsidR="00095585" w:rsidRPr="00095585">
        <w:t>12</w:t>
      </w:r>
      <w:r w:rsidR="003730FE" w:rsidRPr="00095585">
        <w:t xml:space="preserve"> тыс. руб.</w:t>
      </w:r>
      <w:r w:rsidR="0036783B" w:rsidRPr="0036783B">
        <w:t xml:space="preserve"> (в </w:t>
      </w:r>
      <w:r w:rsidR="0036783B">
        <w:t xml:space="preserve">2,4 раза больше). </w:t>
      </w:r>
      <w:r w:rsidR="008A5B77" w:rsidRPr="008A5B77">
        <w:rPr>
          <w:b/>
        </w:rPr>
        <w:t>Увеличение оплаты труда по договорам в 2-4 раза</w:t>
      </w:r>
      <w:r w:rsidR="008A5B77">
        <w:rPr>
          <w:b/>
        </w:rPr>
        <w:t xml:space="preserve"> по </w:t>
      </w:r>
      <w:proofErr w:type="gramStart"/>
      <w:r w:rsidR="008A5B77">
        <w:rPr>
          <w:b/>
        </w:rPr>
        <w:t xml:space="preserve">отношению </w:t>
      </w:r>
      <w:r w:rsidR="008A5B77" w:rsidRPr="008A5B77">
        <w:rPr>
          <w:b/>
        </w:rPr>
        <w:t xml:space="preserve"> </w:t>
      </w:r>
      <w:r w:rsidR="008A5B77">
        <w:rPr>
          <w:b/>
        </w:rPr>
        <w:t>к</w:t>
      </w:r>
      <w:proofErr w:type="gramEnd"/>
      <w:r w:rsidR="008A5B77">
        <w:rPr>
          <w:b/>
        </w:rPr>
        <w:t xml:space="preserve"> 2018 году, </w:t>
      </w:r>
      <w:r w:rsidR="008A5B77" w:rsidRPr="008A5B77">
        <w:rPr>
          <w:b/>
        </w:rPr>
        <w:t>ничем не обосновано.</w:t>
      </w:r>
      <w:r w:rsidR="008A5B77">
        <w:rPr>
          <w:b/>
        </w:rPr>
        <w:t xml:space="preserve"> Таким образом,</w:t>
      </w:r>
      <w:r w:rsidR="008A5B77" w:rsidRPr="008A5B77">
        <w:t xml:space="preserve"> </w:t>
      </w:r>
      <w:r w:rsidR="008A5B77" w:rsidRPr="008A5B77">
        <w:rPr>
          <w:b/>
        </w:rPr>
        <w:t>по мнению КСП расходы на оплат</w:t>
      </w:r>
      <w:r w:rsidR="008A5B77">
        <w:rPr>
          <w:b/>
        </w:rPr>
        <w:t>у</w:t>
      </w:r>
      <w:r w:rsidR="008A5B77" w:rsidRPr="008A5B77">
        <w:rPr>
          <w:b/>
        </w:rPr>
        <w:t xml:space="preserve"> труда по договорам </w:t>
      </w:r>
      <w:r w:rsidR="008A5B77">
        <w:rPr>
          <w:b/>
        </w:rPr>
        <w:t xml:space="preserve">завышены на 77 тыс. руб. </w:t>
      </w:r>
      <w:r w:rsidR="008A5B77" w:rsidRPr="008A5B77">
        <w:t>(60-30+40-10</w:t>
      </w:r>
      <w:r w:rsidR="008A5B77">
        <w:t>+16-6+12-5</w:t>
      </w:r>
      <w:r w:rsidR="008A5B77" w:rsidRPr="008A5B77">
        <w:t>).</w:t>
      </w:r>
    </w:p>
    <w:p w:rsidR="0040113F" w:rsidRPr="002A6513" w:rsidRDefault="0040113F" w:rsidP="007B584A">
      <w:pPr>
        <w:ind w:firstLine="567"/>
        <w:jc w:val="both"/>
      </w:pPr>
      <w:r w:rsidRPr="002A6513">
        <w:rPr>
          <w:u w:val="single"/>
        </w:rPr>
        <w:t xml:space="preserve">В рамках оптимизации бюджетных средств и учитывая </w:t>
      </w:r>
      <w:r w:rsidR="007B584A" w:rsidRPr="002A6513">
        <w:rPr>
          <w:u w:val="single"/>
        </w:rPr>
        <w:t xml:space="preserve">несбалансированность </w:t>
      </w:r>
      <w:r w:rsidRPr="002A6513">
        <w:rPr>
          <w:u w:val="single"/>
        </w:rPr>
        <w:t>бюджет</w:t>
      </w:r>
      <w:r w:rsidR="007B584A" w:rsidRPr="002A6513">
        <w:rPr>
          <w:u w:val="single"/>
        </w:rPr>
        <w:t>а</w:t>
      </w:r>
      <w:r w:rsidRPr="002A6513">
        <w:rPr>
          <w:u w:val="single"/>
        </w:rPr>
        <w:t xml:space="preserve">, расходы за оказание услуг по ведению делопроизводства, подборке и обработке документов </w:t>
      </w:r>
      <w:proofErr w:type="spellStart"/>
      <w:r w:rsidRPr="002A6513">
        <w:rPr>
          <w:u w:val="single"/>
        </w:rPr>
        <w:t>Куйтунской</w:t>
      </w:r>
      <w:proofErr w:type="spellEnd"/>
      <w:r w:rsidRPr="002A6513">
        <w:rPr>
          <w:u w:val="single"/>
        </w:rPr>
        <w:t xml:space="preserve"> ТИК</w:t>
      </w:r>
      <w:r w:rsidR="007B584A" w:rsidRPr="002A6513">
        <w:t xml:space="preserve"> в</w:t>
      </w:r>
      <w:r w:rsidRPr="002A6513">
        <w:rPr>
          <w:u w:val="single"/>
        </w:rPr>
        <w:t xml:space="preserve">озможно </w:t>
      </w:r>
      <w:r w:rsidR="00EE007B" w:rsidRPr="002A6513">
        <w:rPr>
          <w:u w:val="single"/>
        </w:rPr>
        <w:t xml:space="preserve">по мнению КСП </w:t>
      </w:r>
      <w:r w:rsidR="009240DE" w:rsidRPr="002A6513">
        <w:rPr>
          <w:u w:val="single"/>
        </w:rPr>
        <w:t>исключить, так как председатель ТИК работает на постоянной основе</w:t>
      </w:r>
      <w:r w:rsidR="00CC674E" w:rsidRPr="002A6513">
        <w:rPr>
          <w:u w:val="single"/>
        </w:rPr>
        <w:t>,</w:t>
      </w:r>
      <w:r w:rsidR="009240DE" w:rsidRPr="002A6513">
        <w:rPr>
          <w:u w:val="single"/>
        </w:rPr>
        <w:t xml:space="preserve"> </w:t>
      </w:r>
      <w:r w:rsidR="00103354" w:rsidRPr="002A6513">
        <w:rPr>
          <w:u w:val="single"/>
        </w:rPr>
        <w:t xml:space="preserve">помимо этого </w:t>
      </w:r>
      <w:r w:rsidR="00EE007B" w:rsidRPr="002A6513">
        <w:rPr>
          <w:u w:val="single"/>
        </w:rPr>
        <w:t>осуществляют  дежурство в ТИК согласно графика</w:t>
      </w:r>
      <w:r w:rsidR="00EE007B" w:rsidRPr="002A6513">
        <w:t xml:space="preserve"> (председатель ТИК, заместитель председателя, секретарь и восемь членов комиссии)</w:t>
      </w:r>
      <w:r w:rsidR="00CC674E" w:rsidRPr="002A6513">
        <w:t xml:space="preserve">, </w:t>
      </w:r>
      <w:r w:rsidR="00CC674E" w:rsidRPr="002A6513">
        <w:rPr>
          <w:u w:val="single"/>
        </w:rPr>
        <w:t>а также согласно договора гражданско-правового характера специалист осуществляет ведение бухгалтерского учета</w:t>
      </w:r>
      <w:r w:rsidR="001114E6" w:rsidRPr="002A6513">
        <w:t>. Таким образом, перечисленные работы</w:t>
      </w:r>
      <w:r w:rsidR="00CC674E" w:rsidRPr="002A6513">
        <w:t xml:space="preserve"> (делопроизводство, подбор и обработка документов)</w:t>
      </w:r>
      <w:r w:rsidR="001114E6" w:rsidRPr="002A6513">
        <w:t xml:space="preserve"> можно выполнять в период запланированного рабочего времени всеми членами ТИК</w:t>
      </w:r>
      <w:r w:rsidR="00CC674E" w:rsidRPr="002A6513">
        <w:t xml:space="preserve"> и бухгалтером</w:t>
      </w:r>
      <w:r w:rsidRPr="002A6513">
        <w:t xml:space="preserve">, </w:t>
      </w:r>
      <w:r w:rsidRPr="002A6513">
        <w:rPr>
          <w:u w:val="single"/>
        </w:rPr>
        <w:t xml:space="preserve">в результате планируемые расходы снизятся </w:t>
      </w:r>
      <w:proofErr w:type="gramStart"/>
      <w:r w:rsidRPr="002A6513">
        <w:rPr>
          <w:u w:val="single"/>
        </w:rPr>
        <w:t>на  11</w:t>
      </w:r>
      <w:proofErr w:type="gramEnd"/>
      <w:r w:rsidRPr="002A6513">
        <w:rPr>
          <w:u w:val="single"/>
        </w:rPr>
        <w:t xml:space="preserve"> тыс. руб.</w:t>
      </w:r>
      <w:r w:rsidRPr="002A6513">
        <w:t xml:space="preserve"> (</w:t>
      </w:r>
      <w:r w:rsidR="002A6513" w:rsidRPr="002A6513">
        <w:t>6</w:t>
      </w:r>
      <w:r w:rsidRPr="002A6513">
        <w:t>+5).</w:t>
      </w:r>
    </w:p>
    <w:p w:rsidR="00936D22" w:rsidRDefault="007B584A" w:rsidP="006C4E47">
      <w:pPr>
        <w:ind w:firstLine="567"/>
        <w:jc w:val="both"/>
      </w:pPr>
      <w:r w:rsidRPr="007B584A">
        <w:t>Наряду с выше перечисленным, планируется заключение двух новых договоров на оказание услуг за погрузку и разгрузку в сумме 5 тыс. руб., а также за прием отчетов в сумме 15 тыс. руб.</w:t>
      </w:r>
      <w:r w:rsidR="00EC113A">
        <w:t xml:space="preserve"> </w:t>
      </w:r>
    </w:p>
    <w:p w:rsidR="00EC113A" w:rsidRDefault="00EC113A" w:rsidP="006C4E47">
      <w:pPr>
        <w:ind w:firstLine="567"/>
        <w:jc w:val="both"/>
        <w:rPr>
          <w:color w:val="FF0000"/>
        </w:rPr>
      </w:pPr>
    </w:p>
    <w:p w:rsidR="007E149B" w:rsidRPr="001E721A" w:rsidRDefault="007E149B" w:rsidP="00563E61">
      <w:pPr>
        <w:ind w:firstLine="567"/>
        <w:jc w:val="both"/>
        <w:rPr>
          <w:b/>
        </w:rPr>
      </w:pPr>
      <w:r w:rsidRPr="001E721A">
        <w:rPr>
          <w:b/>
        </w:rPr>
        <w:t>Выводы:</w:t>
      </w:r>
    </w:p>
    <w:p w:rsidR="007E149B" w:rsidRDefault="007E149B" w:rsidP="007E149B">
      <w:pPr>
        <w:pStyle w:val="a4"/>
        <w:ind w:left="0" w:firstLine="567"/>
        <w:jc w:val="both"/>
      </w:pPr>
      <w:r w:rsidRPr="00255E78">
        <w:t xml:space="preserve">Смета расходов </w:t>
      </w:r>
      <w:proofErr w:type="spellStart"/>
      <w:r w:rsidRPr="00255E78">
        <w:t>Куйтунской</w:t>
      </w:r>
      <w:proofErr w:type="spellEnd"/>
      <w:r w:rsidRPr="00255E78">
        <w:t xml:space="preserve"> ТИК на подготовку и проведение выборов депутатов </w:t>
      </w:r>
      <w:proofErr w:type="gramStart"/>
      <w:r w:rsidRPr="00255E78">
        <w:t>Думы  МО</w:t>
      </w:r>
      <w:proofErr w:type="gramEnd"/>
      <w:r w:rsidRPr="00255E78">
        <w:t xml:space="preserve"> </w:t>
      </w:r>
      <w:proofErr w:type="spellStart"/>
      <w:r w:rsidRPr="00255E78">
        <w:t>Куйтунский</w:t>
      </w:r>
      <w:proofErr w:type="spellEnd"/>
      <w:r w:rsidRPr="00255E78">
        <w:t xml:space="preserve"> район </w:t>
      </w:r>
      <w:r w:rsidR="00255E78" w:rsidRPr="00255E78">
        <w:t xml:space="preserve">в 2019 году </w:t>
      </w:r>
      <w:r w:rsidRPr="00255E78">
        <w:t xml:space="preserve">составлена на сумму </w:t>
      </w:r>
      <w:r w:rsidR="00255E78" w:rsidRPr="00255E78">
        <w:t>5592,87</w:t>
      </w:r>
      <w:r w:rsidRPr="00255E78">
        <w:t xml:space="preserve"> тыс. руб.</w:t>
      </w:r>
      <w:r w:rsidR="00884978">
        <w:t>,</w:t>
      </w:r>
      <w:r w:rsidR="00884978" w:rsidRPr="00884978">
        <w:t xml:space="preserve"> в том числе дополнительная оплата труда (вознаграждение) – 4020,72 тыс. руб., или  71,9% от общего объема.</w:t>
      </w:r>
    </w:p>
    <w:p w:rsidR="001346DD" w:rsidRPr="00255E78" w:rsidRDefault="001346DD" w:rsidP="007E149B">
      <w:pPr>
        <w:pStyle w:val="a4"/>
        <w:ind w:left="0" w:firstLine="567"/>
        <w:jc w:val="both"/>
      </w:pPr>
      <w:r>
        <w:t xml:space="preserve">В 2019 году </w:t>
      </w:r>
      <w:r w:rsidRPr="001346DD">
        <w:t>при подготовки и проведении выборов</w:t>
      </w:r>
      <w:r>
        <w:t xml:space="preserve"> планируется с</w:t>
      </w:r>
      <w:r w:rsidRPr="001346DD">
        <w:t>оздание 19 ОИК (как промежу</w:t>
      </w:r>
      <w:r>
        <w:t xml:space="preserve">точного звена между ТИК и УИК), которые </w:t>
      </w:r>
      <w:r w:rsidRPr="001346DD">
        <w:t xml:space="preserve">позволят облегчить процесс работы ТИК и его взаимодействия с 72 УИК.  </w:t>
      </w:r>
      <w:r>
        <w:t>Однако п</w:t>
      </w:r>
      <w:r w:rsidRPr="001346DD">
        <w:t>ри этом расходы увеличиваются на 1140,42 тыс. руб., что составляет 20,4% от об</w:t>
      </w:r>
      <w:r>
        <w:t>щего объема планируемых средств</w:t>
      </w:r>
      <w:r w:rsidRPr="001346DD">
        <w:t>.</w:t>
      </w:r>
      <w:r>
        <w:t xml:space="preserve"> Учитывая несбалансированность районного бюджета, создание окружных избирательных комиссий по мнению КСП, экономически не целесообразно.</w:t>
      </w:r>
    </w:p>
    <w:p w:rsidR="009F724C" w:rsidRDefault="007E149B" w:rsidP="007E149B">
      <w:pPr>
        <w:ind w:right="-2" w:firstLine="567"/>
        <w:jc w:val="both"/>
        <w:rPr>
          <w:color w:val="FF0000"/>
        </w:rPr>
      </w:pPr>
      <w:proofErr w:type="gramStart"/>
      <w:r w:rsidRPr="00CB1699">
        <w:t>При  проверк</w:t>
      </w:r>
      <w:r w:rsidR="00D27095" w:rsidRPr="00CB1699">
        <w:t>е</w:t>
      </w:r>
      <w:proofErr w:type="gramEnd"/>
      <w:r w:rsidRPr="00CB1699">
        <w:t xml:space="preserve"> обоснованности  планируемых расходов на проведение выборов,  Контрольно-счетная палата  установила</w:t>
      </w:r>
      <w:r w:rsidR="00563E61" w:rsidRPr="00CB1699">
        <w:t xml:space="preserve"> завышение расходов </w:t>
      </w:r>
      <w:r w:rsidRPr="00CB1699">
        <w:t xml:space="preserve">на сумму </w:t>
      </w:r>
      <w:r w:rsidR="00CB1699" w:rsidRPr="00CB1699">
        <w:t>231,62</w:t>
      </w:r>
      <w:r w:rsidRPr="00CB1699">
        <w:t xml:space="preserve"> </w:t>
      </w:r>
      <w:r w:rsidR="00563E61" w:rsidRPr="00CB1699">
        <w:t>тыс. руб.</w:t>
      </w:r>
      <w:r w:rsidR="00563E61" w:rsidRPr="00133855">
        <w:rPr>
          <w:color w:val="FF0000"/>
        </w:rPr>
        <w:t xml:space="preserve"> </w:t>
      </w:r>
      <w:r w:rsidRPr="00CB1699">
        <w:t>(изготовление печатной продукции – 1,3</w:t>
      </w:r>
      <w:r w:rsidR="00CB1699" w:rsidRPr="00CB1699">
        <w:t>7</w:t>
      </w:r>
      <w:r w:rsidR="009F724C">
        <w:t xml:space="preserve"> тыс. руб.;</w:t>
      </w:r>
      <w:r w:rsidRPr="00CB1699">
        <w:t xml:space="preserve"> транспортные расходы – </w:t>
      </w:r>
      <w:r w:rsidR="00CB1699" w:rsidRPr="00CB1699">
        <w:t>72,15</w:t>
      </w:r>
      <w:r w:rsidRPr="00CB1699">
        <w:t xml:space="preserve"> тыс.</w:t>
      </w:r>
      <w:r w:rsidRPr="00133855">
        <w:rPr>
          <w:color w:val="FF0000"/>
        </w:rPr>
        <w:t xml:space="preserve"> </w:t>
      </w:r>
      <w:r w:rsidR="009F724C">
        <w:t>руб.;</w:t>
      </w:r>
      <w:r w:rsidRPr="00CB1699">
        <w:t xml:space="preserve"> </w:t>
      </w:r>
      <w:r w:rsidR="00CB1699" w:rsidRPr="00CB1699">
        <w:t xml:space="preserve">канцелярские расходы – 2,5 тыс. </w:t>
      </w:r>
      <w:r w:rsidR="009F724C">
        <w:t>руб.;</w:t>
      </w:r>
      <w:r w:rsidR="00CB1699">
        <w:rPr>
          <w:color w:val="FF0000"/>
        </w:rPr>
        <w:t xml:space="preserve"> </w:t>
      </w:r>
      <w:r w:rsidR="00CB1699" w:rsidRPr="009F724C">
        <w:t>расходы на оборудование и содержание помещений – 39 тыс. руб.</w:t>
      </w:r>
      <w:r w:rsidR="009F724C" w:rsidRPr="009F724C">
        <w:t>;</w:t>
      </w:r>
      <w:r w:rsidR="00CB1699" w:rsidRPr="009F724C">
        <w:t xml:space="preserve"> другие расходы </w:t>
      </w:r>
      <w:r w:rsidRPr="009F724C">
        <w:t>– 1</w:t>
      </w:r>
      <w:r w:rsidR="009F724C" w:rsidRPr="009F724C">
        <w:t>16,6</w:t>
      </w:r>
      <w:r w:rsidRPr="009F724C">
        <w:t xml:space="preserve"> тыс. руб.)</w:t>
      </w:r>
      <w:r w:rsidR="00CB1699" w:rsidRPr="009F724C">
        <w:t>, в</w:t>
      </w:r>
      <w:r w:rsidR="00CB1699" w:rsidRPr="00CB1699">
        <w:t xml:space="preserve"> том числе по ТИК на сумму 96,62 тыс. руб. и по УИК на сумму 135 тыс. руб.</w:t>
      </w:r>
      <w:r w:rsidRPr="00133855">
        <w:rPr>
          <w:color w:val="FF0000"/>
        </w:rPr>
        <w:t xml:space="preserve"> </w:t>
      </w:r>
    </w:p>
    <w:p w:rsidR="00E51964" w:rsidRPr="00E51964" w:rsidRDefault="00E51964" w:rsidP="007E149B">
      <w:pPr>
        <w:ind w:right="-2" w:firstLine="567"/>
        <w:jc w:val="both"/>
      </w:pPr>
      <w:r w:rsidRPr="00E51964">
        <w:t xml:space="preserve">Указанные выше КСП предложения, при проведении выборов депутатов </w:t>
      </w:r>
      <w:proofErr w:type="gramStart"/>
      <w:r w:rsidRPr="00E51964">
        <w:t>Думы  МО</w:t>
      </w:r>
      <w:proofErr w:type="gramEnd"/>
      <w:r w:rsidRPr="00E51964">
        <w:t xml:space="preserve"> </w:t>
      </w:r>
      <w:proofErr w:type="spellStart"/>
      <w:r w:rsidRPr="00E51964">
        <w:t>Куйтунский</w:t>
      </w:r>
      <w:proofErr w:type="spellEnd"/>
      <w:r w:rsidRPr="00E51964">
        <w:t xml:space="preserve"> район в 2019 году, позволят снизить планируемые расходы на 1372,04 тыс. руб. (1140,42+231,62), что составляет 24,5% от общего объема планируемых средств.</w:t>
      </w:r>
    </w:p>
    <w:p w:rsidR="00563E61" w:rsidRPr="00E51964" w:rsidRDefault="00563E61" w:rsidP="007E149B">
      <w:pPr>
        <w:ind w:right="-2" w:firstLine="567"/>
        <w:jc w:val="both"/>
      </w:pPr>
      <w:r w:rsidRPr="00E51964">
        <w:t xml:space="preserve">В рамках оптимизации бюджетных средств и учитывая </w:t>
      </w:r>
      <w:r w:rsidR="00E51964" w:rsidRPr="00E51964">
        <w:t>несбалансированность</w:t>
      </w:r>
      <w:r w:rsidRPr="00E51964">
        <w:t xml:space="preserve"> бюджет</w:t>
      </w:r>
      <w:r w:rsidR="00E51964" w:rsidRPr="00E51964">
        <w:t>а</w:t>
      </w:r>
      <w:r w:rsidRPr="00E51964">
        <w:t xml:space="preserve">, отдельные расходы по смете возможно исключить, в результате планируемые расходы </w:t>
      </w:r>
      <w:r w:rsidR="007E149B" w:rsidRPr="00E51964">
        <w:t xml:space="preserve">дополнительно </w:t>
      </w:r>
      <w:r w:rsidRPr="00E51964">
        <w:t xml:space="preserve">снизятся </w:t>
      </w:r>
      <w:proofErr w:type="gramStart"/>
      <w:r w:rsidRPr="00E51964">
        <w:t xml:space="preserve">на  </w:t>
      </w:r>
      <w:r w:rsidR="00E51964" w:rsidRPr="00E51964">
        <w:t>11</w:t>
      </w:r>
      <w:proofErr w:type="gramEnd"/>
      <w:r w:rsidRPr="00E51964">
        <w:t xml:space="preserve"> тыс. руб.</w:t>
      </w:r>
    </w:p>
    <w:p w:rsidR="006F2332" w:rsidRPr="00884978" w:rsidRDefault="00EE3ADA" w:rsidP="00884978">
      <w:pPr>
        <w:ind w:right="-2" w:firstLine="567"/>
        <w:jc w:val="both"/>
      </w:pPr>
      <w:r w:rsidRPr="00884978">
        <w:t xml:space="preserve">В результате, </w:t>
      </w:r>
      <w:r w:rsidR="00814D41" w:rsidRPr="00884978">
        <w:t xml:space="preserve">не представления </w:t>
      </w:r>
      <w:r w:rsidR="00884978" w:rsidRPr="00884978">
        <w:t xml:space="preserve">проектов </w:t>
      </w:r>
      <w:r w:rsidR="00814D41" w:rsidRPr="00884978">
        <w:t>режимов работы</w:t>
      </w:r>
      <w:r w:rsidR="00884978" w:rsidRPr="00884978">
        <w:t xml:space="preserve"> ТИК, ОИК и УИК</w:t>
      </w:r>
      <w:r w:rsidR="00902B67" w:rsidRPr="00884978">
        <w:t xml:space="preserve">, </w:t>
      </w:r>
      <w:r w:rsidRPr="00884978">
        <w:t xml:space="preserve">при осуществлении настоящей проверки не представляется возможным в полном объеме </w:t>
      </w:r>
      <w:proofErr w:type="gramStart"/>
      <w:r w:rsidRPr="00884978">
        <w:t>установить  правомерность</w:t>
      </w:r>
      <w:proofErr w:type="gramEnd"/>
      <w:r w:rsidRPr="00884978">
        <w:t xml:space="preserve"> планируемых расходов по дополнительной оплате труда членам  комиссий.</w:t>
      </w:r>
    </w:p>
    <w:p w:rsidR="00081959" w:rsidRDefault="00081959" w:rsidP="00081959">
      <w:pPr>
        <w:ind w:left="-540"/>
        <w:jc w:val="both"/>
      </w:pPr>
    </w:p>
    <w:p w:rsidR="00081959" w:rsidRDefault="00081959" w:rsidP="00514D92">
      <w:pPr>
        <w:tabs>
          <w:tab w:val="left" w:pos="567"/>
        </w:tabs>
        <w:ind w:left="-540"/>
        <w:jc w:val="both"/>
      </w:pPr>
    </w:p>
    <w:p w:rsidR="00081959" w:rsidRDefault="005E4D20" w:rsidP="00081959">
      <w:pPr>
        <w:ind w:left="-540"/>
        <w:jc w:val="both"/>
      </w:pPr>
      <w:r>
        <w:tab/>
      </w:r>
    </w:p>
    <w:p w:rsidR="00081959" w:rsidRDefault="00081959" w:rsidP="00081959">
      <w:pPr>
        <w:ind w:left="-540"/>
        <w:jc w:val="both"/>
      </w:pPr>
    </w:p>
    <w:p w:rsidR="009C0F99" w:rsidRDefault="000D11FC" w:rsidP="000D11FC">
      <w:pPr>
        <w:jc w:val="both"/>
      </w:pPr>
      <w:r>
        <w:t xml:space="preserve">               </w:t>
      </w:r>
      <w:r w:rsidR="001B2C84">
        <w:t xml:space="preserve">Председатель КСП                                                      </w:t>
      </w:r>
      <w:r w:rsidR="00D91A4A">
        <w:t xml:space="preserve">            </w:t>
      </w:r>
      <w:r w:rsidR="001B2C84">
        <w:t xml:space="preserve">   </w:t>
      </w:r>
      <w:r w:rsidR="00D91A4A">
        <w:t xml:space="preserve">А.А. </w:t>
      </w:r>
      <w:proofErr w:type="spellStart"/>
      <w:r w:rsidR="00D91A4A">
        <w:t>Костюкевич</w:t>
      </w:r>
      <w:proofErr w:type="spellEnd"/>
      <w:r w:rsidR="001B2C84">
        <w:t xml:space="preserve"> </w:t>
      </w:r>
    </w:p>
    <w:p w:rsidR="009C0F99" w:rsidRDefault="009C0F99" w:rsidP="000D11FC">
      <w:pPr>
        <w:jc w:val="both"/>
      </w:pPr>
    </w:p>
    <w:p w:rsidR="00E20F05" w:rsidRDefault="00E20F05" w:rsidP="000D11FC">
      <w:pPr>
        <w:jc w:val="both"/>
      </w:pPr>
    </w:p>
    <w:sectPr w:rsidR="00E20F05" w:rsidSect="00D73D27">
      <w:footerReference w:type="default" r:id="rId8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29" w:rsidRDefault="00850F29" w:rsidP="003517DA">
      <w:r>
        <w:separator/>
      </w:r>
    </w:p>
  </w:endnote>
  <w:endnote w:type="continuationSeparator" w:id="0">
    <w:p w:rsidR="00850F29" w:rsidRDefault="00850F29" w:rsidP="003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782"/>
    </w:sdtPr>
    <w:sdtEndPr/>
    <w:sdtContent>
      <w:p w:rsidR="002E7EE8" w:rsidRDefault="002E7E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0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7EE8" w:rsidRDefault="002E7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29" w:rsidRDefault="00850F29" w:rsidP="003517DA">
      <w:r>
        <w:separator/>
      </w:r>
    </w:p>
  </w:footnote>
  <w:footnote w:type="continuationSeparator" w:id="0">
    <w:p w:rsidR="00850F29" w:rsidRDefault="00850F29" w:rsidP="0035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20A1"/>
    <w:multiLevelType w:val="hybridMultilevel"/>
    <w:tmpl w:val="8CAA00EA"/>
    <w:lvl w:ilvl="0" w:tplc="5E0A09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21E22"/>
    <w:multiLevelType w:val="hybridMultilevel"/>
    <w:tmpl w:val="7A440F1E"/>
    <w:lvl w:ilvl="0" w:tplc="39AE2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2751C4"/>
    <w:multiLevelType w:val="hybridMultilevel"/>
    <w:tmpl w:val="A210E4A0"/>
    <w:lvl w:ilvl="0" w:tplc="829645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3E04685"/>
    <w:multiLevelType w:val="multilevel"/>
    <w:tmpl w:val="4E441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6E8F2919"/>
    <w:multiLevelType w:val="hybridMultilevel"/>
    <w:tmpl w:val="A1605F5E"/>
    <w:lvl w:ilvl="0" w:tplc="B19C5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84"/>
    <w:rsid w:val="00005072"/>
    <w:rsid w:val="00007295"/>
    <w:rsid w:val="00007CEF"/>
    <w:rsid w:val="0001023D"/>
    <w:rsid w:val="000108FE"/>
    <w:rsid w:val="00012796"/>
    <w:rsid w:val="00013EF5"/>
    <w:rsid w:val="00021AFA"/>
    <w:rsid w:val="00023595"/>
    <w:rsid w:val="00036D86"/>
    <w:rsid w:val="00040A2E"/>
    <w:rsid w:val="00042FE4"/>
    <w:rsid w:val="000448A3"/>
    <w:rsid w:val="0005415E"/>
    <w:rsid w:val="00056A0E"/>
    <w:rsid w:val="00057736"/>
    <w:rsid w:val="00081959"/>
    <w:rsid w:val="00082A1D"/>
    <w:rsid w:val="00095585"/>
    <w:rsid w:val="000A1A2A"/>
    <w:rsid w:val="000A3959"/>
    <w:rsid w:val="000B4633"/>
    <w:rsid w:val="000B7799"/>
    <w:rsid w:val="000B789B"/>
    <w:rsid w:val="000C103A"/>
    <w:rsid w:val="000C1E91"/>
    <w:rsid w:val="000C7F52"/>
    <w:rsid w:val="000D11FC"/>
    <w:rsid w:val="000D495B"/>
    <w:rsid w:val="000D77C7"/>
    <w:rsid w:val="000E47DA"/>
    <w:rsid w:val="000E6EE5"/>
    <w:rsid w:val="000F081F"/>
    <w:rsid w:val="000F252A"/>
    <w:rsid w:val="000F5F31"/>
    <w:rsid w:val="00100CF3"/>
    <w:rsid w:val="00103354"/>
    <w:rsid w:val="00105F7D"/>
    <w:rsid w:val="001072A8"/>
    <w:rsid w:val="001114E6"/>
    <w:rsid w:val="00111E8A"/>
    <w:rsid w:val="00112729"/>
    <w:rsid w:val="00112739"/>
    <w:rsid w:val="00112CAC"/>
    <w:rsid w:val="00127F3F"/>
    <w:rsid w:val="00133855"/>
    <w:rsid w:val="001346DD"/>
    <w:rsid w:val="001357EA"/>
    <w:rsid w:val="00142723"/>
    <w:rsid w:val="001477B7"/>
    <w:rsid w:val="00147F20"/>
    <w:rsid w:val="001550BE"/>
    <w:rsid w:val="00165D9E"/>
    <w:rsid w:val="0016645F"/>
    <w:rsid w:val="00170223"/>
    <w:rsid w:val="00170F33"/>
    <w:rsid w:val="0017303D"/>
    <w:rsid w:val="00175F9E"/>
    <w:rsid w:val="00181B60"/>
    <w:rsid w:val="00183B1D"/>
    <w:rsid w:val="001A1A4A"/>
    <w:rsid w:val="001A2029"/>
    <w:rsid w:val="001A3813"/>
    <w:rsid w:val="001A68C8"/>
    <w:rsid w:val="001A6B61"/>
    <w:rsid w:val="001A6D5E"/>
    <w:rsid w:val="001A6D80"/>
    <w:rsid w:val="001B165E"/>
    <w:rsid w:val="001B2004"/>
    <w:rsid w:val="001B2274"/>
    <w:rsid w:val="001B2C84"/>
    <w:rsid w:val="001B7868"/>
    <w:rsid w:val="001C02AF"/>
    <w:rsid w:val="001C7F1D"/>
    <w:rsid w:val="001D391B"/>
    <w:rsid w:val="001D6E95"/>
    <w:rsid w:val="001D6FEA"/>
    <w:rsid w:val="001E03E9"/>
    <w:rsid w:val="001E6AAE"/>
    <w:rsid w:val="001E721A"/>
    <w:rsid w:val="001E7816"/>
    <w:rsid w:val="001E7C9A"/>
    <w:rsid w:val="001F7175"/>
    <w:rsid w:val="00204E32"/>
    <w:rsid w:val="002076F7"/>
    <w:rsid w:val="0021293A"/>
    <w:rsid w:val="00215642"/>
    <w:rsid w:val="00215DB1"/>
    <w:rsid w:val="00216220"/>
    <w:rsid w:val="00223145"/>
    <w:rsid w:val="00223E2A"/>
    <w:rsid w:val="00225604"/>
    <w:rsid w:val="00226E05"/>
    <w:rsid w:val="00231451"/>
    <w:rsid w:val="00233CF6"/>
    <w:rsid w:val="00240CBD"/>
    <w:rsid w:val="00241C9F"/>
    <w:rsid w:val="00245E65"/>
    <w:rsid w:val="00246DD1"/>
    <w:rsid w:val="00251FF5"/>
    <w:rsid w:val="00255E78"/>
    <w:rsid w:val="002647DC"/>
    <w:rsid w:val="00270769"/>
    <w:rsid w:val="00277F82"/>
    <w:rsid w:val="00280B3B"/>
    <w:rsid w:val="002836DA"/>
    <w:rsid w:val="0028512D"/>
    <w:rsid w:val="00287D89"/>
    <w:rsid w:val="0029045E"/>
    <w:rsid w:val="002A6513"/>
    <w:rsid w:val="002A68D8"/>
    <w:rsid w:val="002A72EE"/>
    <w:rsid w:val="002B1A4B"/>
    <w:rsid w:val="002B51DC"/>
    <w:rsid w:val="002B5371"/>
    <w:rsid w:val="002C1465"/>
    <w:rsid w:val="002C2836"/>
    <w:rsid w:val="002C4FC3"/>
    <w:rsid w:val="002C5FD5"/>
    <w:rsid w:val="002C62A0"/>
    <w:rsid w:val="002D11DD"/>
    <w:rsid w:val="002E109F"/>
    <w:rsid w:val="002E65CA"/>
    <w:rsid w:val="002E7EE8"/>
    <w:rsid w:val="002F082D"/>
    <w:rsid w:val="002F14BA"/>
    <w:rsid w:val="002F37B1"/>
    <w:rsid w:val="002F7E64"/>
    <w:rsid w:val="003023C8"/>
    <w:rsid w:val="00305A44"/>
    <w:rsid w:val="00306BBE"/>
    <w:rsid w:val="003100A7"/>
    <w:rsid w:val="00313553"/>
    <w:rsid w:val="00314FCE"/>
    <w:rsid w:val="0032307C"/>
    <w:rsid w:val="0032621C"/>
    <w:rsid w:val="0033110D"/>
    <w:rsid w:val="00332DB2"/>
    <w:rsid w:val="00332F62"/>
    <w:rsid w:val="00334CD3"/>
    <w:rsid w:val="003362C7"/>
    <w:rsid w:val="00343564"/>
    <w:rsid w:val="00344459"/>
    <w:rsid w:val="00345BA2"/>
    <w:rsid w:val="00347D0C"/>
    <w:rsid w:val="003517DA"/>
    <w:rsid w:val="00353267"/>
    <w:rsid w:val="0036566E"/>
    <w:rsid w:val="0036775B"/>
    <w:rsid w:val="0036783B"/>
    <w:rsid w:val="00371DA6"/>
    <w:rsid w:val="003730FE"/>
    <w:rsid w:val="003733BA"/>
    <w:rsid w:val="00377F36"/>
    <w:rsid w:val="00380605"/>
    <w:rsid w:val="003823D7"/>
    <w:rsid w:val="00391C7A"/>
    <w:rsid w:val="0039741C"/>
    <w:rsid w:val="003A3118"/>
    <w:rsid w:val="003A6BD8"/>
    <w:rsid w:val="003A77F0"/>
    <w:rsid w:val="003B06C8"/>
    <w:rsid w:val="003B12A2"/>
    <w:rsid w:val="003B4CFA"/>
    <w:rsid w:val="003B4E25"/>
    <w:rsid w:val="003B72B2"/>
    <w:rsid w:val="003B76A8"/>
    <w:rsid w:val="003C07C9"/>
    <w:rsid w:val="003C2759"/>
    <w:rsid w:val="003C6287"/>
    <w:rsid w:val="003D33E8"/>
    <w:rsid w:val="003D4C88"/>
    <w:rsid w:val="003D75DA"/>
    <w:rsid w:val="003E0837"/>
    <w:rsid w:val="003F5356"/>
    <w:rsid w:val="003F72E2"/>
    <w:rsid w:val="00400EC4"/>
    <w:rsid w:val="0040113F"/>
    <w:rsid w:val="00402A4A"/>
    <w:rsid w:val="00402A8B"/>
    <w:rsid w:val="00404386"/>
    <w:rsid w:val="004057A1"/>
    <w:rsid w:val="004074A9"/>
    <w:rsid w:val="004074FE"/>
    <w:rsid w:val="00416A3D"/>
    <w:rsid w:val="004201CE"/>
    <w:rsid w:val="00423CDD"/>
    <w:rsid w:val="00424006"/>
    <w:rsid w:val="00424247"/>
    <w:rsid w:val="00427DBE"/>
    <w:rsid w:val="004315AC"/>
    <w:rsid w:val="00431A69"/>
    <w:rsid w:val="004436EB"/>
    <w:rsid w:val="00451D94"/>
    <w:rsid w:val="004566B5"/>
    <w:rsid w:val="00460E54"/>
    <w:rsid w:val="00461C99"/>
    <w:rsid w:val="00462AC7"/>
    <w:rsid w:val="00466344"/>
    <w:rsid w:val="00477349"/>
    <w:rsid w:val="00480510"/>
    <w:rsid w:val="0048184F"/>
    <w:rsid w:val="0048488D"/>
    <w:rsid w:val="00487EEE"/>
    <w:rsid w:val="00496F9F"/>
    <w:rsid w:val="004A18A9"/>
    <w:rsid w:val="004A3E63"/>
    <w:rsid w:val="004A60E3"/>
    <w:rsid w:val="004A74CA"/>
    <w:rsid w:val="004B2EA4"/>
    <w:rsid w:val="004B4475"/>
    <w:rsid w:val="004D35ED"/>
    <w:rsid w:val="004D43B7"/>
    <w:rsid w:val="004E090F"/>
    <w:rsid w:val="004E10DB"/>
    <w:rsid w:val="004E301B"/>
    <w:rsid w:val="004E5B33"/>
    <w:rsid w:val="004F2FC0"/>
    <w:rsid w:val="004F3432"/>
    <w:rsid w:val="004F6DBD"/>
    <w:rsid w:val="005000C0"/>
    <w:rsid w:val="0050043B"/>
    <w:rsid w:val="0050051E"/>
    <w:rsid w:val="00503C7A"/>
    <w:rsid w:val="00506361"/>
    <w:rsid w:val="005071E6"/>
    <w:rsid w:val="00514D92"/>
    <w:rsid w:val="00517991"/>
    <w:rsid w:val="00522EDC"/>
    <w:rsid w:val="005251C1"/>
    <w:rsid w:val="00535C32"/>
    <w:rsid w:val="00535C7B"/>
    <w:rsid w:val="00547B57"/>
    <w:rsid w:val="0055005B"/>
    <w:rsid w:val="00554637"/>
    <w:rsid w:val="00555EBB"/>
    <w:rsid w:val="00557C77"/>
    <w:rsid w:val="005613A3"/>
    <w:rsid w:val="00563E61"/>
    <w:rsid w:val="00565178"/>
    <w:rsid w:val="005663A3"/>
    <w:rsid w:val="00566839"/>
    <w:rsid w:val="005722AC"/>
    <w:rsid w:val="0057499D"/>
    <w:rsid w:val="005852B5"/>
    <w:rsid w:val="00585875"/>
    <w:rsid w:val="0059137F"/>
    <w:rsid w:val="00593ACD"/>
    <w:rsid w:val="00593D06"/>
    <w:rsid w:val="005957EE"/>
    <w:rsid w:val="005A0F1C"/>
    <w:rsid w:val="005A39C9"/>
    <w:rsid w:val="005A515C"/>
    <w:rsid w:val="005A76CD"/>
    <w:rsid w:val="005A7A8D"/>
    <w:rsid w:val="005B10A6"/>
    <w:rsid w:val="005B48F0"/>
    <w:rsid w:val="005C4895"/>
    <w:rsid w:val="005D23F3"/>
    <w:rsid w:val="005D7466"/>
    <w:rsid w:val="005E1FF9"/>
    <w:rsid w:val="005E4D06"/>
    <w:rsid w:val="005E4D20"/>
    <w:rsid w:val="005E6AD7"/>
    <w:rsid w:val="005F0DEE"/>
    <w:rsid w:val="005F299A"/>
    <w:rsid w:val="006001FB"/>
    <w:rsid w:val="00600A6F"/>
    <w:rsid w:val="00603B55"/>
    <w:rsid w:val="006073CE"/>
    <w:rsid w:val="0061044F"/>
    <w:rsid w:val="0061696B"/>
    <w:rsid w:val="00617C31"/>
    <w:rsid w:val="006201B2"/>
    <w:rsid w:val="00622220"/>
    <w:rsid w:val="00622A02"/>
    <w:rsid w:val="00625711"/>
    <w:rsid w:val="0062745D"/>
    <w:rsid w:val="00630E54"/>
    <w:rsid w:val="00631D0A"/>
    <w:rsid w:val="00632775"/>
    <w:rsid w:val="00636322"/>
    <w:rsid w:val="00636E88"/>
    <w:rsid w:val="00640019"/>
    <w:rsid w:val="00640D0E"/>
    <w:rsid w:val="006520CC"/>
    <w:rsid w:val="006543F8"/>
    <w:rsid w:val="006548B4"/>
    <w:rsid w:val="00657DC4"/>
    <w:rsid w:val="00661592"/>
    <w:rsid w:val="0068287E"/>
    <w:rsid w:val="00686C3F"/>
    <w:rsid w:val="00686E70"/>
    <w:rsid w:val="0069420C"/>
    <w:rsid w:val="006A0FC3"/>
    <w:rsid w:val="006A15BC"/>
    <w:rsid w:val="006A2FEC"/>
    <w:rsid w:val="006A3202"/>
    <w:rsid w:val="006B02B4"/>
    <w:rsid w:val="006B2011"/>
    <w:rsid w:val="006B2DF4"/>
    <w:rsid w:val="006B631B"/>
    <w:rsid w:val="006C2101"/>
    <w:rsid w:val="006C3CD2"/>
    <w:rsid w:val="006C4036"/>
    <w:rsid w:val="006C4E47"/>
    <w:rsid w:val="006C750F"/>
    <w:rsid w:val="006D7547"/>
    <w:rsid w:val="006E5116"/>
    <w:rsid w:val="006E5D3C"/>
    <w:rsid w:val="006E61FC"/>
    <w:rsid w:val="006F2233"/>
    <w:rsid w:val="006F2332"/>
    <w:rsid w:val="006F7C31"/>
    <w:rsid w:val="007019A9"/>
    <w:rsid w:val="00703A65"/>
    <w:rsid w:val="00710FAD"/>
    <w:rsid w:val="007114B6"/>
    <w:rsid w:val="007159CD"/>
    <w:rsid w:val="007235E7"/>
    <w:rsid w:val="00725B86"/>
    <w:rsid w:val="007262BD"/>
    <w:rsid w:val="007346B5"/>
    <w:rsid w:val="00734B0A"/>
    <w:rsid w:val="00737A5F"/>
    <w:rsid w:val="0074664A"/>
    <w:rsid w:val="00751122"/>
    <w:rsid w:val="00752033"/>
    <w:rsid w:val="00765E91"/>
    <w:rsid w:val="00773A05"/>
    <w:rsid w:val="007746F9"/>
    <w:rsid w:val="00776B1A"/>
    <w:rsid w:val="00791385"/>
    <w:rsid w:val="00791ADA"/>
    <w:rsid w:val="00796AEA"/>
    <w:rsid w:val="007A2D12"/>
    <w:rsid w:val="007B15AB"/>
    <w:rsid w:val="007B44E0"/>
    <w:rsid w:val="007B56F4"/>
    <w:rsid w:val="007B57A5"/>
    <w:rsid w:val="007B584A"/>
    <w:rsid w:val="007C50D2"/>
    <w:rsid w:val="007C5E10"/>
    <w:rsid w:val="007D12AB"/>
    <w:rsid w:val="007D1E38"/>
    <w:rsid w:val="007D1EB7"/>
    <w:rsid w:val="007D3C64"/>
    <w:rsid w:val="007D7834"/>
    <w:rsid w:val="007E07AC"/>
    <w:rsid w:val="007E149B"/>
    <w:rsid w:val="007E5D2C"/>
    <w:rsid w:val="007F2F80"/>
    <w:rsid w:val="007F7437"/>
    <w:rsid w:val="0080146C"/>
    <w:rsid w:val="00810C43"/>
    <w:rsid w:val="00813CF7"/>
    <w:rsid w:val="00814AEC"/>
    <w:rsid w:val="00814D41"/>
    <w:rsid w:val="008158A2"/>
    <w:rsid w:val="0081759A"/>
    <w:rsid w:val="00820A83"/>
    <w:rsid w:val="00823833"/>
    <w:rsid w:val="00832222"/>
    <w:rsid w:val="0084410F"/>
    <w:rsid w:val="00844CA2"/>
    <w:rsid w:val="00850F29"/>
    <w:rsid w:val="008542D4"/>
    <w:rsid w:val="00854638"/>
    <w:rsid w:val="008566AF"/>
    <w:rsid w:val="008624F2"/>
    <w:rsid w:val="0086457A"/>
    <w:rsid w:val="00871BB2"/>
    <w:rsid w:val="00875783"/>
    <w:rsid w:val="00876BEB"/>
    <w:rsid w:val="008806F2"/>
    <w:rsid w:val="00881E19"/>
    <w:rsid w:val="00884978"/>
    <w:rsid w:val="00890826"/>
    <w:rsid w:val="00892357"/>
    <w:rsid w:val="008A2AFC"/>
    <w:rsid w:val="008A5B77"/>
    <w:rsid w:val="008C2D3B"/>
    <w:rsid w:val="008C4D96"/>
    <w:rsid w:val="008C76F7"/>
    <w:rsid w:val="008D26EA"/>
    <w:rsid w:val="008D7D56"/>
    <w:rsid w:val="008E23EC"/>
    <w:rsid w:val="008F5DE4"/>
    <w:rsid w:val="008F7DA8"/>
    <w:rsid w:val="00902B67"/>
    <w:rsid w:val="009066AB"/>
    <w:rsid w:val="009068EF"/>
    <w:rsid w:val="00907A77"/>
    <w:rsid w:val="00912584"/>
    <w:rsid w:val="00915919"/>
    <w:rsid w:val="0092125B"/>
    <w:rsid w:val="009240DE"/>
    <w:rsid w:val="00933661"/>
    <w:rsid w:val="00936D22"/>
    <w:rsid w:val="00937747"/>
    <w:rsid w:val="00941DE7"/>
    <w:rsid w:val="00943844"/>
    <w:rsid w:val="00944837"/>
    <w:rsid w:val="0094572B"/>
    <w:rsid w:val="00953025"/>
    <w:rsid w:val="0095717A"/>
    <w:rsid w:val="00960483"/>
    <w:rsid w:val="0096247F"/>
    <w:rsid w:val="00972E08"/>
    <w:rsid w:val="0097532F"/>
    <w:rsid w:val="00990D0D"/>
    <w:rsid w:val="00996CB3"/>
    <w:rsid w:val="009A69EC"/>
    <w:rsid w:val="009A7A80"/>
    <w:rsid w:val="009B2377"/>
    <w:rsid w:val="009B38BD"/>
    <w:rsid w:val="009C0F99"/>
    <w:rsid w:val="009C2554"/>
    <w:rsid w:val="009C633F"/>
    <w:rsid w:val="009C71E1"/>
    <w:rsid w:val="009D08F2"/>
    <w:rsid w:val="009D1B41"/>
    <w:rsid w:val="009D3480"/>
    <w:rsid w:val="009D3F53"/>
    <w:rsid w:val="009D40CC"/>
    <w:rsid w:val="009D4ED3"/>
    <w:rsid w:val="009D5D0E"/>
    <w:rsid w:val="009E0F55"/>
    <w:rsid w:val="009E65B4"/>
    <w:rsid w:val="009E7960"/>
    <w:rsid w:val="009F724C"/>
    <w:rsid w:val="00A0096B"/>
    <w:rsid w:val="00A059D8"/>
    <w:rsid w:val="00A07281"/>
    <w:rsid w:val="00A07C46"/>
    <w:rsid w:val="00A102F7"/>
    <w:rsid w:val="00A10EBE"/>
    <w:rsid w:val="00A12E9F"/>
    <w:rsid w:val="00A15385"/>
    <w:rsid w:val="00A24DFF"/>
    <w:rsid w:val="00A27CF3"/>
    <w:rsid w:val="00A363C2"/>
    <w:rsid w:val="00A429FB"/>
    <w:rsid w:val="00A44388"/>
    <w:rsid w:val="00A54AEA"/>
    <w:rsid w:val="00A61D37"/>
    <w:rsid w:val="00A64A7B"/>
    <w:rsid w:val="00A64FEB"/>
    <w:rsid w:val="00A652C6"/>
    <w:rsid w:val="00A70495"/>
    <w:rsid w:val="00A724E5"/>
    <w:rsid w:val="00A74CE1"/>
    <w:rsid w:val="00A840EC"/>
    <w:rsid w:val="00A84179"/>
    <w:rsid w:val="00A93DE7"/>
    <w:rsid w:val="00AB53F8"/>
    <w:rsid w:val="00AC27DD"/>
    <w:rsid w:val="00AD071E"/>
    <w:rsid w:val="00AD3C54"/>
    <w:rsid w:val="00AD5D01"/>
    <w:rsid w:val="00AF1F1A"/>
    <w:rsid w:val="00AF2D11"/>
    <w:rsid w:val="00AF344D"/>
    <w:rsid w:val="00AF4564"/>
    <w:rsid w:val="00AF7640"/>
    <w:rsid w:val="00B04007"/>
    <w:rsid w:val="00B0546C"/>
    <w:rsid w:val="00B13245"/>
    <w:rsid w:val="00B1661C"/>
    <w:rsid w:val="00B166C4"/>
    <w:rsid w:val="00B25785"/>
    <w:rsid w:val="00B31300"/>
    <w:rsid w:val="00B352C8"/>
    <w:rsid w:val="00B449EA"/>
    <w:rsid w:val="00B51A9F"/>
    <w:rsid w:val="00B521E1"/>
    <w:rsid w:val="00B64A79"/>
    <w:rsid w:val="00B65D15"/>
    <w:rsid w:val="00B76E75"/>
    <w:rsid w:val="00B81D96"/>
    <w:rsid w:val="00B85E52"/>
    <w:rsid w:val="00B86389"/>
    <w:rsid w:val="00B907A2"/>
    <w:rsid w:val="00B919F0"/>
    <w:rsid w:val="00B92E53"/>
    <w:rsid w:val="00B94635"/>
    <w:rsid w:val="00BA0994"/>
    <w:rsid w:val="00BA2AA9"/>
    <w:rsid w:val="00BA3137"/>
    <w:rsid w:val="00BA7467"/>
    <w:rsid w:val="00BA7C22"/>
    <w:rsid w:val="00BB578F"/>
    <w:rsid w:val="00BB7200"/>
    <w:rsid w:val="00BC5FE0"/>
    <w:rsid w:val="00BC62DC"/>
    <w:rsid w:val="00BD1F3A"/>
    <w:rsid w:val="00BD796A"/>
    <w:rsid w:val="00BD7FBA"/>
    <w:rsid w:val="00BE5D13"/>
    <w:rsid w:val="00BE712F"/>
    <w:rsid w:val="00BE7859"/>
    <w:rsid w:val="00BE7DD0"/>
    <w:rsid w:val="00BF030E"/>
    <w:rsid w:val="00BF60C1"/>
    <w:rsid w:val="00BF7826"/>
    <w:rsid w:val="00C025E5"/>
    <w:rsid w:val="00C0276F"/>
    <w:rsid w:val="00C044FA"/>
    <w:rsid w:val="00C0655E"/>
    <w:rsid w:val="00C10430"/>
    <w:rsid w:val="00C1618A"/>
    <w:rsid w:val="00C2244C"/>
    <w:rsid w:val="00C25FDE"/>
    <w:rsid w:val="00C30059"/>
    <w:rsid w:val="00C30B31"/>
    <w:rsid w:val="00C31905"/>
    <w:rsid w:val="00C31A07"/>
    <w:rsid w:val="00C33983"/>
    <w:rsid w:val="00C409A5"/>
    <w:rsid w:val="00C43B0B"/>
    <w:rsid w:val="00C4457A"/>
    <w:rsid w:val="00C45DDF"/>
    <w:rsid w:val="00C55EA5"/>
    <w:rsid w:val="00C62232"/>
    <w:rsid w:val="00C773D3"/>
    <w:rsid w:val="00C90804"/>
    <w:rsid w:val="00C94B1B"/>
    <w:rsid w:val="00C94EEB"/>
    <w:rsid w:val="00CA2EF1"/>
    <w:rsid w:val="00CA7AD2"/>
    <w:rsid w:val="00CB1457"/>
    <w:rsid w:val="00CB1699"/>
    <w:rsid w:val="00CC674E"/>
    <w:rsid w:val="00CC6774"/>
    <w:rsid w:val="00CD2CD8"/>
    <w:rsid w:val="00CD377A"/>
    <w:rsid w:val="00CD3857"/>
    <w:rsid w:val="00CD5AE1"/>
    <w:rsid w:val="00CD6A58"/>
    <w:rsid w:val="00CE22FC"/>
    <w:rsid w:val="00CE3421"/>
    <w:rsid w:val="00CE4806"/>
    <w:rsid w:val="00CE69FF"/>
    <w:rsid w:val="00CF47F2"/>
    <w:rsid w:val="00CF5FEF"/>
    <w:rsid w:val="00D003A5"/>
    <w:rsid w:val="00D012E0"/>
    <w:rsid w:val="00D10709"/>
    <w:rsid w:val="00D2169F"/>
    <w:rsid w:val="00D22609"/>
    <w:rsid w:val="00D23B7E"/>
    <w:rsid w:val="00D253F1"/>
    <w:rsid w:val="00D27095"/>
    <w:rsid w:val="00D34AA5"/>
    <w:rsid w:val="00D4359B"/>
    <w:rsid w:val="00D45E72"/>
    <w:rsid w:val="00D46999"/>
    <w:rsid w:val="00D53409"/>
    <w:rsid w:val="00D54712"/>
    <w:rsid w:val="00D55758"/>
    <w:rsid w:val="00D65875"/>
    <w:rsid w:val="00D65EE1"/>
    <w:rsid w:val="00D70003"/>
    <w:rsid w:val="00D712AE"/>
    <w:rsid w:val="00D73D27"/>
    <w:rsid w:val="00D7599C"/>
    <w:rsid w:val="00D84664"/>
    <w:rsid w:val="00D85CC0"/>
    <w:rsid w:val="00D87522"/>
    <w:rsid w:val="00D91A4A"/>
    <w:rsid w:val="00D91F72"/>
    <w:rsid w:val="00D92865"/>
    <w:rsid w:val="00D93545"/>
    <w:rsid w:val="00D956CA"/>
    <w:rsid w:val="00D957A9"/>
    <w:rsid w:val="00D97D04"/>
    <w:rsid w:val="00D97DFA"/>
    <w:rsid w:val="00DB4CCB"/>
    <w:rsid w:val="00DB5599"/>
    <w:rsid w:val="00DC0149"/>
    <w:rsid w:val="00DC0551"/>
    <w:rsid w:val="00DC4E2A"/>
    <w:rsid w:val="00DC519F"/>
    <w:rsid w:val="00DD6302"/>
    <w:rsid w:val="00DE451A"/>
    <w:rsid w:val="00DF089D"/>
    <w:rsid w:val="00DF1B36"/>
    <w:rsid w:val="00E0051F"/>
    <w:rsid w:val="00E11963"/>
    <w:rsid w:val="00E14975"/>
    <w:rsid w:val="00E15EC6"/>
    <w:rsid w:val="00E20613"/>
    <w:rsid w:val="00E20F05"/>
    <w:rsid w:val="00E23A84"/>
    <w:rsid w:val="00E316B0"/>
    <w:rsid w:val="00E36547"/>
    <w:rsid w:val="00E4197A"/>
    <w:rsid w:val="00E441AF"/>
    <w:rsid w:val="00E44350"/>
    <w:rsid w:val="00E475F4"/>
    <w:rsid w:val="00E50C07"/>
    <w:rsid w:val="00E51964"/>
    <w:rsid w:val="00E52759"/>
    <w:rsid w:val="00E5364C"/>
    <w:rsid w:val="00E54604"/>
    <w:rsid w:val="00E559D4"/>
    <w:rsid w:val="00E62DF3"/>
    <w:rsid w:val="00E64E56"/>
    <w:rsid w:val="00E669BC"/>
    <w:rsid w:val="00E673F2"/>
    <w:rsid w:val="00E758A2"/>
    <w:rsid w:val="00E75947"/>
    <w:rsid w:val="00E76004"/>
    <w:rsid w:val="00E80B0D"/>
    <w:rsid w:val="00E83FDC"/>
    <w:rsid w:val="00E9622F"/>
    <w:rsid w:val="00E96522"/>
    <w:rsid w:val="00E97B8E"/>
    <w:rsid w:val="00EA0D88"/>
    <w:rsid w:val="00EA1616"/>
    <w:rsid w:val="00EA2158"/>
    <w:rsid w:val="00EA4FA1"/>
    <w:rsid w:val="00EB0059"/>
    <w:rsid w:val="00EB1570"/>
    <w:rsid w:val="00EB42B5"/>
    <w:rsid w:val="00EB4729"/>
    <w:rsid w:val="00EB772D"/>
    <w:rsid w:val="00EC0BEB"/>
    <w:rsid w:val="00EC113A"/>
    <w:rsid w:val="00EC3F6B"/>
    <w:rsid w:val="00EC6C2B"/>
    <w:rsid w:val="00ED34FA"/>
    <w:rsid w:val="00ED4FA6"/>
    <w:rsid w:val="00ED6486"/>
    <w:rsid w:val="00ED7D8F"/>
    <w:rsid w:val="00EE007B"/>
    <w:rsid w:val="00EE147C"/>
    <w:rsid w:val="00EE2038"/>
    <w:rsid w:val="00EE2D94"/>
    <w:rsid w:val="00EE3ADA"/>
    <w:rsid w:val="00EE7AF0"/>
    <w:rsid w:val="00F01A75"/>
    <w:rsid w:val="00F03BBF"/>
    <w:rsid w:val="00F06B00"/>
    <w:rsid w:val="00F14299"/>
    <w:rsid w:val="00F254D5"/>
    <w:rsid w:val="00F27235"/>
    <w:rsid w:val="00F363A0"/>
    <w:rsid w:val="00F447D4"/>
    <w:rsid w:val="00F458A3"/>
    <w:rsid w:val="00F53EB7"/>
    <w:rsid w:val="00F56E3E"/>
    <w:rsid w:val="00F6063E"/>
    <w:rsid w:val="00F7637A"/>
    <w:rsid w:val="00F7654F"/>
    <w:rsid w:val="00F81762"/>
    <w:rsid w:val="00F85A6A"/>
    <w:rsid w:val="00F92FF4"/>
    <w:rsid w:val="00F94F6A"/>
    <w:rsid w:val="00FA098B"/>
    <w:rsid w:val="00FB11A4"/>
    <w:rsid w:val="00FB176F"/>
    <w:rsid w:val="00FB67EC"/>
    <w:rsid w:val="00FB7DF2"/>
    <w:rsid w:val="00FC523E"/>
    <w:rsid w:val="00FC619D"/>
    <w:rsid w:val="00FC7BCB"/>
    <w:rsid w:val="00FD1948"/>
    <w:rsid w:val="00FD1C16"/>
    <w:rsid w:val="00FD4775"/>
    <w:rsid w:val="00FE0865"/>
    <w:rsid w:val="00FE15AC"/>
    <w:rsid w:val="00FE6FA7"/>
    <w:rsid w:val="00FE7AA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56BA-DBE1-4877-B4FA-AE38D83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5D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492A-F39E-4900-93DC-40FD145B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36870</TotalTime>
  <Pages>6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320</cp:revision>
  <cp:lastPrinted>2018-08-22T03:24:00Z</cp:lastPrinted>
  <dcterms:created xsi:type="dcterms:W3CDTF">2016-05-16T04:20:00Z</dcterms:created>
  <dcterms:modified xsi:type="dcterms:W3CDTF">2018-11-07T01:48:00Z</dcterms:modified>
</cp:coreProperties>
</file>