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Pr="005234EB" w:rsidRDefault="005234EB" w:rsidP="005234E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EA5DC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EA5DC1">
        <w:rPr>
          <w:rFonts w:ascii="Times New Roman" w:eastAsia="Calibri" w:hAnsi="Times New Roman" w:cs="Times New Roman"/>
          <w:b/>
          <w:sz w:val="24"/>
          <w:szCs w:val="24"/>
        </w:rPr>
        <w:t>соблюдения трудовых  прав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работникам  ОГБУЗ «Куйтунская  районная  больница» </w:t>
      </w:r>
      <w:r w:rsidR="00EA5DC1">
        <w:rPr>
          <w:rFonts w:ascii="Times New Roman" w:eastAsia="Calibri" w:hAnsi="Times New Roman" w:cs="Times New Roman"/>
          <w:b/>
          <w:sz w:val="24"/>
          <w:szCs w:val="24"/>
        </w:rPr>
        <w:t>при  начислении региональных и федеральных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мер</w:t>
      </w:r>
      <w:r w:rsidR="00EA5DC1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 поддержки за особые условия труда в условиях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распространения </w:t>
      </w:r>
      <w:r w:rsidR="00EA5DC1">
        <w:rPr>
          <w:rFonts w:ascii="Times New Roman" w:eastAsia="Calibri" w:hAnsi="Times New Roman" w:cs="Times New Roman"/>
          <w:b/>
          <w:sz w:val="24"/>
          <w:szCs w:val="24"/>
        </w:rPr>
        <w:t xml:space="preserve">новой </w:t>
      </w:r>
      <w:r>
        <w:rPr>
          <w:rFonts w:ascii="Times New Roman" w:eastAsia="Calibri" w:hAnsi="Times New Roman" w:cs="Times New Roman"/>
          <w:b/>
          <w:sz w:val="24"/>
          <w:szCs w:val="24"/>
        </w:rPr>
        <w:t>коронавирусной инфекции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5F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C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DD0E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D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>Настоящая информационно-аналитическая записка подготовлена аудитором Контрольно-счетной палаты МО Куйтунский район Герасименко С. В. в соответствии с Федеральным Законом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EA5DC1">
        <w:rPr>
          <w:rFonts w:ascii="Times New Roman" w:eastAsia="Calibri" w:hAnsi="Times New Roman" w:cs="Times New Roman"/>
          <w:sz w:val="24"/>
          <w:szCs w:val="24"/>
        </w:rPr>
        <w:t>, на основании требования Прокуратуры Куйтунского района о выделении специалиста от 14.01.2021 № 90ж-2020</w:t>
      </w:r>
      <w:r w:rsidR="007B3FCC">
        <w:rPr>
          <w:rFonts w:ascii="Times New Roman" w:eastAsia="Calibri" w:hAnsi="Times New Roman" w:cs="Times New Roman"/>
          <w:sz w:val="24"/>
          <w:szCs w:val="24"/>
        </w:rPr>
        <w:t>, распоряжения председателя КСП МО Куйтунский район от 15.01.2021 № 4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15D" w:rsidRDefault="00586C8F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Выплаты, являющиеся  объектом настояще</w:t>
      </w:r>
      <w:r w:rsidR="00451567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1567">
        <w:rPr>
          <w:rFonts w:ascii="Times New Roman" w:eastAsia="Calibri" w:hAnsi="Times New Roman" w:cs="Times New Roman"/>
          <w:sz w:val="24"/>
          <w:szCs w:val="24"/>
        </w:rPr>
        <w:t>контрольного мероприятия</w:t>
      </w:r>
      <w:r w:rsidR="00CD315D">
        <w:rPr>
          <w:rFonts w:ascii="Times New Roman" w:eastAsia="Calibri" w:hAnsi="Times New Roman" w:cs="Times New Roman"/>
          <w:sz w:val="24"/>
          <w:szCs w:val="24"/>
        </w:rPr>
        <w:t xml:space="preserve">, производятся на основании Закона Иркутской области от 20.08.2020г. № 76-ОЗ «О дополнительной мере социальной поддержки работников государственных учреждений здравоохранения Иркутской области, на </w:t>
      </w:r>
      <w:proofErr w:type="gramStart"/>
      <w:r w:rsidR="00CD315D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="00CD315D">
        <w:rPr>
          <w:rFonts w:ascii="Times New Roman" w:eastAsia="Calibri" w:hAnsi="Times New Roman" w:cs="Times New Roman"/>
          <w:sz w:val="24"/>
          <w:szCs w:val="24"/>
        </w:rPr>
        <w:t xml:space="preserve"> обслуживания которых были зарегистрированы случаи заболевания  новой коронавирусной  инфекцией, вызванной 2019-</w:t>
      </w:r>
      <w:proofErr w:type="spellStart"/>
      <w:r w:rsidR="00CD315D"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proofErr w:type="spellEnd"/>
      <w:r w:rsidR="00CD315D">
        <w:rPr>
          <w:rFonts w:ascii="Times New Roman" w:eastAsia="Calibri" w:hAnsi="Times New Roman" w:cs="Times New Roman"/>
          <w:sz w:val="24"/>
          <w:szCs w:val="24"/>
        </w:rPr>
        <w:t>»</w:t>
      </w:r>
      <w:r w:rsidR="007B7ECD">
        <w:rPr>
          <w:rFonts w:ascii="Times New Roman" w:eastAsia="Calibri" w:hAnsi="Times New Roman" w:cs="Times New Roman"/>
          <w:sz w:val="24"/>
          <w:szCs w:val="24"/>
        </w:rPr>
        <w:t xml:space="preserve"> (далее - Закон № 76-ОЗ)</w:t>
      </w:r>
      <w:r w:rsidR="00CD315D">
        <w:rPr>
          <w:rFonts w:ascii="Times New Roman" w:eastAsia="Calibri" w:hAnsi="Times New Roman" w:cs="Times New Roman"/>
          <w:sz w:val="24"/>
          <w:szCs w:val="24"/>
        </w:rPr>
        <w:t>.</w:t>
      </w:r>
      <w:r w:rsidR="008C0EB7" w:rsidRPr="008C0EB7">
        <w:t xml:space="preserve"> </w:t>
      </w:r>
      <w:r w:rsidR="008C0EB7" w:rsidRPr="008C0EB7">
        <w:rPr>
          <w:rFonts w:ascii="Times New Roman" w:eastAsia="Calibri" w:hAnsi="Times New Roman" w:cs="Times New Roman"/>
          <w:sz w:val="24"/>
          <w:szCs w:val="24"/>
        </w:rPr>
        <w:t xml:space="preserve">Закон № 76-ОЗ устанавливает дополнительную меру социальной </w:t>
      </w:r>
      <w:proofErr w:type="gramStart"/>
      <w:r w:rsidR="008C0EB7" w:rsidRPr="008C0EB7">
        <w:rPr>
          <w:rFonts w:ascii="Times New Roman" w:eastAsia="Calibri" w:hAnsi="Times New Roman" w:cs="Times New Roman"/>
          <w:sz w:val="24"/>
          <w:szCs w:val="24"/>
        </w:rPr>
        <w:t>поддержки работников государственных учреждений здравоохранения Иркутской области</w:t>
      </w:r>
      <w:proofErr w:type="gramEnd"/>
      <w:r w:rsidR="008C0EB7" w:rsidRPr="008C0EB7">
        <w:rPr>
          <w:rFonts w:ascii="Times New Roman" w:eastAsia="Calibri" w:hAnsi="Times New Roman" w:cs="Times New Roman"/>
          <w:sz w:val="24"/>
          <w:szCs w:val="24"/>
        </w:rPr>
        <w:t xml:space="preserve"> в виде социальной компенсационной выплаты, не входящей в систему оплаты труда работников, выплачиваемой в целях поощрения работников и компенсации государством их физических и моральных  затрат, связанных с обеспечением предотвращения завоза и распространения новой коронавирусной инфекции. Указанным законом определены размеры социальной выплаты, категории должностей, порядок предоставления социальной выплаты.</w:t>
      </w:r>
      <w:r w:rsidR="00314F0C">
        <w:rPr>
          <w:rFonts w:ascii="Times New Roman" w:eastAsia="Calibri" w:hAnsi="Times New Roman" w:cs="Times New Roman"/>
          <w:sz w:val="24"/>
          <w:szCs w:val="24"/>
        </w:rPr>
        <w:t xml:space="preserve"> К категории должностей,  </w:t>
      </w:r>
      <w:proofErr w:type="gramStart"/>
      <w:r w:rsidR="00314F0C">
        <w:rPr>
          <w:rFonts w:ascii="Times New Roman" w:eastAsia="Calibri" w:hAnsi="Times New Roman" w:cs="Times New Roman"/>
          <w:sz w:val="24"/>
          <w:szCs w:val="24"/>
        </w:rPr>
        <w:t>имеющим</w:t>
      </w:r>
      <w:proofErr w:type="gramEnd"/>
      <w:r w:rsidR="00314F0C">
        <w:rPr>
          <w:rFonts w:ascii="Times New Roman" w:eastAsia="Calibri" w:hAnsi="Times New Roman" w:cs="Times New Roman"/>
          <w:sz w:val="24"/>
          <w:szCs w:val="24"/>
        </w:rPr>
        <w:t xml:space="preserve"> право на социальную  компенсационную выплату, относятся, в частности</w:t>
      </w:r>
      <w:r w:rsidR="00451567">
        <w:rPr>
          <w:rFonts w:ascii="Times New Roman" w:eastAsia="Calibri" w:hAnsi="Times New Roman" w:cs="Times New Roman"/>
          <w:sz w:val="24"/>
          <w:szCs w:val="24"/>
        </w:rPr>
        <w:t>, фельдшеры скорой медицинской помощи. Размер социальной выплаты в месяц для данной категории должностей установлен 25000рублей.</w:t>
      </w:r>
    </w:p>
    <w:p w:rsidR="008C0EB7" w:rsidRDefault="00A32812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12">
        <w:rPr>
          <w:rFonts w:ascii="Times New Roman" w:eastAsia="Calibri" w:hAnsi="Times New Roman" w:cs="Times New Roman"/>
          <w:sz w:val="24"/>
          <w:szCs w:val="24"/>
        </w:rPr>
        <w:t xml:space="preserve">В Прокуратуру Иркутской области поступило обращение </w:t>
      </w:r>
      <w:proofErr w:type="gramStart"/>
      <w:r w:rsidRPr="00A32812">
        <w:rPr>
          <w:rFonts w:ascii="Times New Roman" w:eastAsia="Calibri" w:hAnsi="Times New Roman" w:cs="Times New Roman"/>
          <w:sz w:val="24"/>
          <w:szCs w:val="24"/>
        </w:rPr>
        <w:t>фельдшера отделения скорой медицинской помощи областного государственного учреждения здравоохранения</w:t>
      </w:r>
      <w:proofErr w:type="gramEnd"/>
      <w:r w:rsidRPr="00A32812">
        <w:rPr>
          <w:rFonts w:ascii="Times New Roman" w:eastAsia="Calibri" w:hAnsi="Times New Roman" w:cs="Times New Roman"/>
          <w:sz w:val="24"/>
          <w:szCs w:val="24"/>
        </w:rPr>
        <w:t xml:space="preserve"> Куйтунская районная больница </w:t>
      </w:r>
      <w:r w:rsidR="00CC5589">
        <w:rPr>
          <w:rFonts w:ascii="Times New Roman" w:eastAsia="Calibri" w:hAnsi="Times New Roman" w:cs="Times New Roman"/>
          <w:sz w:val="24"/>
          <w:szCs w:val="24"/>
        </w:rPr>
        <w:t xml:space="preserve">(далее - КРБ) </w:t>
      </w:r>
      <w:r w:rsidRPr="00A32812">
        <w:rPr>
          <w:rFonts w:ascii="Times New Roman" w:eastAsia="Calibri" w:hAnsi="Times New Roman" w:cs="Times New Roman"/>
          <w:sz w:val="24"/>
          <w:szCs w:val="24"/>
        </w:rPr>
        <w:t>Минько Виталия Петровича с просьбой проверки законности отказа предоставления социальной компенсационной выплаты, предусмотренной Законом № 76-ОЗ.</w:t>
      </w:r>
      <w:r w:rsidR="00CC55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812" w:rsidRDefault="00CC558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BD0D07">
        <w:rPr>
          <w:rFonts w:ascii="Times New Roman" w:eastAsia="Calibri" w:hAnsi="Times New Roman" w:cs="Times New Roman"/>
          <w:sz w:val="24"/>
          <w:szCs w:val="24"/>
        </w:rPr>
        <w:t>уйтунской районной больницей в КСП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E9C">
        <w:rPr>
          <w:rFonts w:ascii="Times New Roman" w:eastAsia="Calibri" w:hAnsi="Times New Roman" w:cs="Times New Roman"/>
          <w:sz w:val="24"/>
          <w:szCs w:val="24"/>
        </w:rPr>
        <w:t>направлены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пояснения по поводу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Минько В.П. </w:t>
      </w:r>
      <w:r w:rsidRPr="00CC5589">
        <w:rPr>
          <w:rFonts w:ascii="Times New Roman" w:eastAsia="Calibri" w:hAnsi="Times New Roman" w:cs="Times New Roman"/>
          <w:sz w:val="24"/>
          <w:szCs w:val="24"/>
        </w:rPr>
        <w:t>социальной компенсационной выплаты</w:t>
      </w:r>
      <w:r w:rsidR="009C6E9C">
        <w:rPr>
          <w:rFonts w:ascii="Times New Roman" w:eastAsia="Calibri" w:hAnsi="Times New Roman" w:cs="Times New Roman"/>
          <w:sz w:val="24"/>
          <w:szCs w:val="24"/>
        </w:rPr>
        <w:t>. Работодатель по</w:t>
      </w:r>
      <w:r w:rsidR="008C0EB7">
        <w:rPr>
          <w:rFonts w:ascii="Times New Roman" w:eastAsia="Calibri" w:hAnsi="Times New Roman" w:cs="Times New Roman"/>
          <w:sz w:val="24"/>
          <w:szCs w:val="24"/>
        </w:rPr>
        <w:t>ясня</w:t>
      </w:r>
      <w:r w:rsidR="009C6E9C">
        <w:rPr>
          <w:rFonts w:ascii="Times New Roman" w:eastAsia="Calibri" w:hAnsi="Times New Roman" w:cs="Times New Roman"/>
          <w:sz w:val="24"/>
          <w:szCs w:val="24"/>
        </w:rPr>
        <w:t>ет, что «</w:t>
      </w:r>
      <w:r w:rsidR="009C6E9C" w:rsidRPr="009C6E9C">
        <w:rPr>
          <w:rFonts w:ascii="Times New Roman" w:eastAsia="Calibri" w:hAnsi="Times New Roman" w:cs="Times New Roman"/>
          <w:i/>
          <w:sz w:val="24"/>
          <w:szCs w:val="24"/>
        </w:rPr>
        <w:t>в ноябре 2020 года Минько В.П. не оказывал медицинскую помощь пациентам с новой коронавирусной инфекцией, поэтому не подходит под оплату по группам риска»</w:t>
      </w:r>
      <w:r w:rsidR="009C6E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F89" w:rsidRDefault="008C0EB7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Контрольно-счетная палата излагает свою позицию по данному вопросу.</w:t>
      </w:r>
    </w:p>
    <w:p w:rsidR="00314F0C" w:rsidRDefault="00314F0C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Закон</w:t>
      </w:r>
      <w:r w:rsidR="00CB7E39">
        <w:rPr>
          <w:rFonts w:ascii="Times New Roman" w:eastAsia="Calibri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76-ОЗ </w:t>
      </w:r>
      <w:r w:rsidR="00CB7E39">
        <w:rPr>
          <w:rFonts w:ascii="Times New Roman" w:eastAsia="Calibri" w:hAnsi="Times New Roman" w:cs="Times New Roman"/>
          <w:sz w:val="24"/>
          <w:szCs w:val="24"/>
        </w:rPr>
        <w:t xml:space="preserve">определено,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социальная выплата предоставляется работникам за фактически отработанное время в месяц. </w:t>
      </w:r>
      <w:r w:rsidR="00E11E4B">
        <w:rPr>
          <w:rFonts w:ascii="Times New Roman" w:eastAsia="Calibri" w:hAnsi="Times New Roman" w:cs="Times New Roman"/>
          <w:sz w:val="24"/>
          <w:szCs w:val="24"/>
        </w:rPr>
        <w:t xml:space="preserve">Право на социальную выплату имеют </w:t>
      </w:r>
      <w:r w:rsidR="001E2238">
        <w:rPr>
          <w:rFonts w:ascii="Times New Roman" w:eastAsia="Calibri" w:hAnsi="Times New Roman" w:cs="Times New Roman"/>
          <w:sz w:val="24"/>
          <w:szCs w:val="24"/>
        </w:rPr>
        <w:t xml:space="preserve">работники, на </w:t>
      </w:r>
      <w:proofErr w:type="gramStart"/>
      <w:r w:rsidR="001E2238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="001E2238">
        <w:rPr>
          <w:rFonts w:ascii="Times New Roman" w:eastAsia="Calibri" w:hAnsi="Times New Roman" w:cs="Times New Roman"/>
          <w:sz w:val="24"/>
          <w:szCs w:val="24"/>
        </w:rPr>
        <w:t xml:space="preserve"> обслуживания которых были зарегистрированы случаи заболевания </w:t>
      </w:r>
      <w:r w:rsidR="001E2238" w:rsidRPr="00CB7E39">
        <w:rPr>
          <w:rFonts w:ascii="Times New Roman" w:eastAsia="Calibri" w:hAnsi="Times New Roman" w:cs="Times New Roman"/>
          <w:sz w:val="24"/>
          <w:szCs w:val="24"/>
        </w:rPr>
        <w:t>новой коронавирусной инфекцией</w:t>
      </w:r>
      <w:r w:rsidR="00CB7E39">
        <w:rPr>
          <w:rFonts w:ascii="Times New Roman" w:eastAsia="Calibri" w:hAnsi="Times New Roman" w:cs="Times New Roman"/>
          <w:sz w:val="24"/>
          <w:szCs w:val="24"/>
        </w:rPr>
        <w:t>, одновременно  отвечающие следующим условиям:</w:t>
      </w:r>
    </w:p>
    <w:p w:rsidR="00CB7E39" w:rsidRDefault="00CB7E3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оказывающие и  обеспечивающие оказание медицинской помощи гражданам;</w:t>
      </w:r>
      <w:proofErr w:type="gramEnd"/>
    </w:p>
    <w:p w:rsidR="00CB7E39" w:rsidRDefault="00CB7E3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контактирующие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гражданами, у которых выявлена  новая коронавирусная инфекция.</w:t>
      </w:r>
    </w:p>
    <w:p w:rsidR="00CB7E39" w:rsidRDefault="00CB7E3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социальной выплаты работникам осуществляется на основании сведений, имеющихся в учреждении, без подачи работником заявления и  документов.</w:t>
      </w:r>
    </w:p>
    <w:p w:rsidR="00CD315D" w:rsidRDefault="00304F43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Законом № 76-ОЗ не закреплена связь устанавливаемой социальной в</w:t>
      </w:r>
      <w:r w:rsidRPr="00304F43">
        <w:rPr>
          <w:rFonts w:ascii="Times New Roman" w:eastAsia="Calibri" w:hAnsi="Times New Roman" w:cs="Times New Roman"/>
          <w:sz w:val="24"/>
          <w:szCs w:val="24"/>
        </w:rPr>
        <w:t xml:space="preserve">ыплаты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04F43">
        <w:rPr>
          <w:rFonts w:ascii="Times New Roman" w:eastAsia="Calibri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304F43">
        <w:rPr>
          <w:rFonts w:ascii="Times New Roman" w:eastAsia="Calibri" w:hAnsi="Times New Roman" w:cs="Times New Roman"/>
          <w:sz w:val="24"/>
          <w:szCs w:val="24"/>
        </w:rPr>
        <w:t xml:space="preserve"> работников, сложност</w:t>
      </w:r>
      <w:r>
        <w:rPr>
          <w:rFonts w:ascii="Times New Roman" w:eastAsia="Calibri" w:hAnsi="Times New Roman" w:cs="Times New Roman"/>
          <w:sz w:val="24"/>
          <w:szCs w:val="24"/>
        </w:rPr>
        <w:t>ью</w:t>
      </w:r>
      <w:r w:rsidRPr="00304F43">
        <w:rPr>
          <w:rFonts w:ascii="Times New Roman" w:eastAsia="Calibri" w:hAnsi="Times New Roman" w:cs="Times New Roman"/>
          <w:sz w:val="24"/>
          <w:szCs w:val="24"/>
        </w:rPr>
        <w:t>, качеств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04F43">
        <w:rPr>
          <w:rFonts w:ascii="Times New Roman" w:eastAsia="Calibri" w:hAnsi="Times New Roman" w:cs="Times New Roman"/>
          <w:sz w:val="24"/>
          <w:szCs w:val="24"/>
        </w:rPr>
        <w:t>, количеств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04F43">
        <w:rPr>
          <w:rFonts w:ascii="Times New Roman" w:eastAsia="Calibri" w:hAnsi="Times New Roman" w:cs="Times New Roman"/>
          <w:sz w:val="24"/>
          <w:szCs w:val="24"/>
        </w:rPr>
        <w:t>, услови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304F43">
        <w:rPr>
          <w:rFonts w:ascii="Times New Roman" w:eastAsia="Calibri" w:hAnsi="Times New Roman" w:cs="Times New Roman"/>
          <w:sz w:val="24"/>
          <w:szCs w:val="24"/>
        </w:rPr>
        <w:t xml:space="preserve"> выполнения самой работы, </w:t>
      </w:r>
      <w:r w:rsidR="00C73439">
        <w:rPr>
          <w:rFonts w:ascii="Times New Roman" w:eastAsia="Calibri" w:hAnsi="Times New Roman" w:cs="Times New Roman"/>
          <w:sz w:val="24"/>
          <w:szCs w:val="24"/>
        </w:rPr>
        <w:t xml:space="preserve">социальная выплата </w:t>
      </w:r>
      <w:r w:rsidRPr="00304F43">
        <w:rPr>
          <w:rFonts w:ascii="Times New Roman" w:eastAsia="Calibri" w:hAnsi="Times New Roman" w:cs="Times New Roman"/>
          <w:sz w:val="24"/>
          <w:szCs w:val="24"/>
        </w:rPr>
        <w:t>не явля</w:t>
      </w:r>
      <w:r w:rsidR="00C73439">
        <w:rPr>
          <w:rFonts w:ascii="Times New Roman" w:eastAsia="Calibri" w:hAnsi="Times New Roman" w:cs="Times New Roman"/>
          <w:sz w:val="24"/>
          <w:szCs w:val="24"/>
        </w:rPr>
        <w:t>е</w:t>
      </w:r>
      <w:r w:rsidRPr="00304F43">
        <w:rPr>
          <w:rFonts w:ascii="Times New Roman" w:eastAsia="Calibri" w:hAnsi="Times New Roman" w:cs="Times New Roman"/>
          <w:sz w:val="24"/>
          <w:szCs w:val="24"/>
        </w:rPr>
        <w:t>тся оплатой труда работников (вознаграждением за труд), в том числе и потому, что не предусмотрен</w:t>
      </w:r>
      <w:r w:rsidR="00046BA1">
        <w:rPr>
          <w:rFonts w:ascii="Times New Roman" w:eastAsia="Calibri" w:hAnsi="Times New Roman" w:cs="Times New Roman"/>
          <w:sz w:val="24"/>
          <w:szCs w:val="24"/>
        </w:rPr>
        <w:t>а</w:t>
      </w:r>
      <w:r w:rsidRPr="00304F43">
        <w:rPr>
          <w:rFonts w:ascii="Times New Roman" w:eastAsia="Calibri" w:hAnsi="Times New Roman" w:cs="Times New Roman"/>
          <w:sz w:val="24"/>
          <w:szCs w:val="24"/>
        </w:rPr>
        <w:t xml:space="preserve"> трудовым</w:t>
      </w:r>
      <w:r w:rsidR="00046BA1">
        <w:rPr>
          <w:rFonts w:ascii="Times New Roman" w:eastAsia="Calibri" w:hAnsi="Times New Roman" w:cs="Times New Roman"/>
          <w:sz w:val="24"/>
          <w:szCs w:val="24"/>
        </w:rPr>
        <w:t>и</w:t>
      </w:r>
      <w:r w:rsidRPr="00304F43">
        <w:rPr>
          <w:rFonts w:ascii="Times New Roman" w:eastAsia="Calibri" w:hAnsi="Times New Roman" w:cs="Times New Roman"/>
          <w:sz w:val="24"/>
          <w:szCs w:val="24"/>
        </w:rPr>
        <w:t xml:space="preserve"> договорами.</w:t>
      </w:r>
    </w:p>
    <w:p w:rsidR="00CD315D" w:rsidRDefault="00046BA1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данным оперативной  информации по коронавирусной инфекции на территории   МО  Куйтунский район по состоянию на 2 декабря 2020года зарегистрировано 439случаев заболевания.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 табелей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учета рабочего времени за ноябрь 2020года</w:t>
      </w:r>
      <w:r w:rsidR="003D6E62">
        <w:rPr>
          <w:rFonts w:ascii="Times New Roman" w:eastAsia="Calibri" w:hAnsi="Times New Roman" w:cs="Times New Roman"/>
          <w:sz w:val="24"/>
          <w:szCs w:val="24"/>
        </w:rPr>
        <w:t xml:space="preserve">, при норме рабочего  времени 155часов, фельдшером </w:t>
      </w:r>
      <w:r w:rsidR="00357AD0">
        <w:rPr>
          <w:rFonts w:ascii="Times New Roman" w:eastAsia="Calibri" w:hAnsi="Times New Roman" w:cs="Times New Roman"/>
          <w:sz w:val="24"/>
          <w:szCs w:val="24"/>
        </w:rPr>
        <w:t xml:space="preserve">ОСМП </w:t>
      </w:r>
      <w:r w:rsidR="003D6E62">
        <w:rPr>
          <w:rFonts w:ascii="Times New Roman" w:eastAsia="Calibri" w:hAnsi="Times New Roman" w:cs="Times New Roman"/>
          <w:sz w:val="24"/>
          <w:szCs w:val="24"/>
        </w:rPr>
        <w:t xml:space="preserve">Минько В.П. отработано 132часа, фельдшером </w:t>
      </w:r>
      <w:r w:rsidR="00357AD0">
        <w:rPr>
          <w:rFonts w:ascii="Times New Roman" w:eastAsia="Calibri" w:hAnsi="Times New Roman" w:cs="Times New Roman"/>
          <w:sz w:val="24"/>
          <w:szCs w:val="24"/>
        </w:rPr>
        <w:t xml:space="preserve">ОСМП </w:t>
      </w:r>
      <w:r w:rsidR="003D6E62">
        <w:rPr>
          <w:rFonts w:ascii="Times New Roman" w:eastAsia="Calibri" w:hAnsi="Times New Roman" w:cs="Times New Roman"/>
          <w:sz w:val="24"/>
          <w:szCs w:val="24"/>
        </w:rPr>
        <w:t xml:space="preserve">Павловой Н.В. отработано </w:t>
      </w:r>
      <w:r w:rsidR="00B87AB5">
        <w:rPr>
          <w:rFonts w:ascii="Times New Roman" w:eastAsia="Calibri" w:hAnsi="Times New Roman" w:cs="Times New Roman"/>
          <w:sz w:val="24"/>
          <w:szCs w:val="24"/>
        </w:rPr>
        <w:t>84</w:t>
      </w:r>
      <w:r w:rsidR="003D6E62">
        <w:rPr>
          <w:rFonts w:ascii="Times New Roman" w:eastAsia="Calibri" w:hAnsi="Times New Roman" w:cs="Times New Roman"/>
          <w:sz w:val="24"/>
          <w:szCs w:val="24"/>
        </w:rPr>
        <w:t>час</w:t>
      </w:r>
      <w:r w:rsidR="00B87AB5">
        <w:rPr>
          <w:rFonts w:ascii="Times New Roman" w:eastAsia="Calibri" w:hAnsi="Times New Roman" w:cs="Times New Roman"/>
          <w:sz w:val="24"/>
          <w:szCs w:val="24"/>
        </w:rPr>
        <w:t>а</w:t>
      </w:r>
      <w:r w:rsidR="003D6E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416B">
        <w:rPr>
          <w:rFonts w:ascii="Times New Roman" w:eastAsia="Calibri" w:hAnsi="Times New Roman" w:cs="Times New Roman"/>
          <w:sz w:val="24"/>
          <w:szCs w:val="24"/>
        </w:rPr>
        <w:t xml:space="preserve">фельдшером </w:t>
      </w:r>
      <w:r w:rsidR="00357AD0">
        <w:rPr>
          <w:rFonts w:ascii="Times New Roman" w:eastAsia="Calibri" w:hAnsi="Times New Roman" w:cs="Times New Roman"/>
          <w:sz w:val="24"/>
          <w:szCs w:val="24"/>
        </w:rPr>
        <w:t xml:space="preserve">ОСМП </w:t>
      </w:r>
      <w:proofErr w:type="spellStart"/>
      <w:r w:rsidR="003D6E62">
        <w:rPr>
          <w:rFonts w:ascii="Times New Roman" w:eastAsia="Calibri" w:hAnsi="Times New Roman" w:cs="Times New Roman"/>
          <w:sz w:val="24"/>
          <w:szCs w:val="24"/>
        </w:rPr>
        <w:t>Пантюхиным</w:t>
      </w:r>
      <w:proofErr w:type="spellEnd"/>
      <w:r w:rsidR="003D6E62">
        <w:rPr>
          <w:rFonts w:ascii="Times New Roman" w:eastAsia="Calibri" w:hAnsi="Times New Roman" w:cs="Times New Roman"/>
          <w:sz w:val="24"/>
          <w:szCs w:val="24"/>
        </w:rPr>
        <w:t xml:space="preserve"> Ю.В. – 1</w:t>
      </w:r>
      <w:r w:rsidR="00C55AFB">
        <w:rPr>
          <w:rFonts w:ascii="Times New Roman" w:eastAsia="Calibri" w:hAnsi="Times New Roman" w:cs="Times New Roman"/>
          <w:sz w:val="24"/>
          <w:szCs w:val="24"/>
        </w:rPr>
        <w:t>41</w:t>
      </w:r>
      <w:r w:rsidR="003D6E62">
        <w:rPr>
          <w:rFonts w:ascii="Times New Roman" w:eastAsia="Calibri" w:hAnsi="Times New Roman" w:cs="Times New Roman"/>
          <w:sz w:val="24"/>
          <w:szCs w:val="24"/>
        </w:rPr>
        <w:t xml:space="preserve"> час, </w:t>
      </w:r>
      <w:r w:rsidR="0019416B">
        <w:rPr>
          <w:rFonts w:ascii="Times New Roman" w:eastAsia="Calibri" w:hAnsi="Times New Roman" w:cs="Times New Roman"/>
          <w:sz w:val="24"/>
          <w:szCs w:val="24"/>
        </w:rPr>
        <w:t xml:space="preserve">фельдшером </w:t>
      </w:r>
      <w:r w:rsidR="00357AD0">
        <w:rPr>
          <w:rFonts w:ascii="Times New Roman" w:eastAsia="Calibri" w:hAnsi="Times New Roman" w:cs="Times New Roman"/>
          <w:sz w:val="24"/>
          <w:szCs w:val="24"/>
        </w:rPr>
        <w:t xml:space="preserve">ОСМП </w:t>
      </w:r>
      <w:r w:rsidR="0019416B">
        <w:rPr>
          <w:rFonts w:ascii="Times New Roman" w:eastAsia="Calibri" w:hAnsi="Times New Roman" w:cs="Times New Roman"/>
          <w:sz w:val="24"/>
          <w:szCs w:val="24"/>
        </w:rPr>
        <w:t>Баженовой Е.А</w:t>
      </w:r>
      <w:r w:rsidR="0019416B" w:rsidRPr="00A564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23AC" w:rsidRPr="00A56440">
        <w:rPr>
          <w:rFonts w:ascii="Times New Roman" w:eastAsia="Calibri" w:hAnsi="Times New Roman" w:cs="Times New Roman"/>
          <w:sz w:val="24"/>
          <w:szCs w:val="24"/>
        </w:rPr>
        <w:t>–</w:t>
      </w:r>
      <w:r w:rsidR="0019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440">
        <w:rPr>
          <w:rFonts w:ascii="Times New Roman" w:eastAsia="Calibri" w:hAnsi="Times New Roman" w:cs="Times New Roman"/>
          <w:sz w:val="24"/>
          <w:szCs w:val="24"/>
        </w:rPr>
        <w:t>1</w:t>
      </w:r>
      <w:r w:rsidR="00C55AFB">
        <w:rPr>
          <w:rFonts w:ascii="Times New Roman" w:eastAsia="Calibri" w:hAnsi="Times New Roman" w:cs="Times New Roman"/>
          <w:sz w:val="24"/>
          <w:szCs w:val="24"/>
        </w:rPr>
        <w:t>56</w:t>
      </w:r>
      <w:r w:rsidR="00A56440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B523AC" w:rsidRDefault="005E0E2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74D">
        <w:rPr>
          <w:rFonts w:ascii="Times New Roman" w:eastAsia="Calibri" w:hAnsi="Times New Roman" w:cs="Times New Roman"/>
          <w:b/>
          <w:sz w:val="24"/>
          <w:szCs w:val="24"/>
        </w:rPr>
        <w:t xml:space="preserve">Довод КРБ о том, что Минько В.П. отказался от командировки  в  с. </w:t>
      </w:r>
      <w:proofErr w:type="gramStart"/>
      <w:r w:rsidRPr="00A0274D">
        <w:rPr>
          <w:rFonts w:ascii="Times New Roman" w:eastAsia="Calibri" w:hAnsi="Times New Roman" w:cs="Times New Roman"/>
          <w:b/>
          <w:sz w:val="24"/>
          <w:szCs w:val="24"/>
        </w:rPr>
        <w:t>Новая</w:t>
      </w:r>
      <w:proofErr w:type="gramEnd"/>
      <w:r w:rsidRPr="00A027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274D">
        <w:rPr>
          <w:rFonts w:ascii="Times New Roman" w:eastAsia="Calibri" w:hAnsi="Times New Roman" w:cs="Times New Roman"/>
          <w:b/>
          <w:sz w:val="24"/>
          <w:szCs w:val="24"/>
        </w:rPr>
        <w:t>Тельба</w:t>
      </w:r>
      <w:proofErr w:type="spellEnd"/>
      <w:r w:rsidRPr="00A0274D">
        <w:rPr>
          <w:rFonts w:ascii="Times New Roman" w:eastAsia="Calibri" w:hAnsi="Times New Roman" w:cs="Times New Roman"/>
          <w:b/>
          <w:sz w:val="24"/>
          <w:szCs w:val="24"/>
        </w:rPr>
        <w:t xml:space="preserve"> не  является основанием для отказа в предоставлении социальной выплаты. </w:t>
      </w:r>
      <w:r>
        <w:rPr>
          <w:rFonts w:ascii="Times New Roman" w:eastAsia="Calibri" w:hAnsi="Times New Roman" w:cs="Times New Roman"/>
          <w:sz w:val="24"/>
          <w:szCs w:val="24"/>
        </w:rPr>
        <w:t>Во-первых,</w:t>
      </w:r>
      <w:r w:rsidR="00A0274D" w:rsidRPr="00A0274D">
        <w:t xml:space="preserve"> </w:t>
      </w:r>
      <w:r w:rsidR="00A0274D">
        <w:rPr>
          <w:rFonts w:ascii="Times New Roman" w:eastAsia="Calibri" w:hAnsi="Times New Roman" w:cs="Times New Roman"/>
          <w:sz w:val="24"/>
          <w:szCs w:val="24"/>
        </w:rPr>
        <w:t>п</w:t>
      </w:r>
      <w:r w:rsidR="00A0274D" w:rsidRPr="00A0274D">
        <w:rPr>
          <w:rFonts w:ascii="Times New Roman" w:eastAsia="Calibri" w:hAnsi="Times New Roman" w:cs="Times New Roman"/>
          <w:sz w:val="24"/>
          <w:szCs w:val="24"/>
        </w:rPr>
        <w:t>еревод на другую работу допускается только с письменного согласия работника</w:t>
      </w:r>
      <w:r w:rsidR="00A0274D">
        <w:rPr>
          <w:rFonts w:ascii="Times New Roman" w:eastAsia="Calibri" w:hAnsi="Times New Roman" w:cs="Times New Roman"/>
          <w:sz w:val="24"/>
          <w:szCs w:val="24"/>
        </w:rPr>
        <w:t xml:space="preserve">  (ст.72.1 ТК РФ)</w:t>
      </w:r>
      <w:r w:rsidR="00A0274D" w:rsidRPr="00A0274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74D">
        <w:rPr>
          <w:rFonts w:ascii="Times New Roman" w:eastAsia="Calibri" w:hAnsi="Times New Roman" w:cs="Times New Roman"/>
          <w:sz w:val="24"/>
          <w:szCs w:val="24"/>
        </w:rPr>
        <w:t xml:space="preserve">т.е. работник фактически имеет право не согласиться. Во-вторых, фельдшер Минько  В.П. оказывал медицинскую  помощь гражданам, и, как следует из пояснительной записки главного врача ОГБУЗ КРБ Л.Н. Середкиной,  в ноябре  2020 года им обслужено 67  вызовов. Из этой же пояснительной  записки следует, что фельдшером ОСМП Павловой Н.В. за ноябрь 2020 года обслужено 79 вызовов,  фельдшером </w:t>
      </w:r>
      <w:proofErr w:type="spellStart"/>
      <w:r w:rsidR="00A0274D">
        <w:rPr>
          <w:rFonts w:ascii="Times New Roman" w:eastAsia="Calibri" w:hAnsi="Times New Roman" w:cs="Times New Roman"/>
          <w:sz w:val="24"/>
          <w:szCs w:val="24"/>
        </w:rPr>
        <w:t>Пантюхиным</w:t>
      </w:r>
      <w:proofErr w:type="spellEnd"/>
      <w:r w:rsidR="00A0274D">
        <w:rPr>
          <w:rFonts w:ascii="Times New Roman" w:eastAsia="Calibri" w:hAnsi="Times New Roman" w:cs="Times New Roman"/>
          <w:sz w:val="24"/>
          <w:szCs w:val="24"/>
        </w:rPr>
        <w:t xml:space="preserve"> Ю.В. обслужен 71 выезд.</w:t>
      </w:r>
    </w:p>
    <w:p w:rsidR="00356EED" w:rsidRDefault="0019416B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вышесказанного следует, что </w:t>
      </w:r>
      <w:r w:rsidR="00357AD0">
        <w:rPr>
          <w:rFonts w:ascii="Times New Roman" w:eastAsia="Calibri" w:hAnsi="Times New Roman" w:cs="Times New Roman"/>
          <w:sz w:val="24"/>
          <w:szCs w:val="24"/>
        </w:rPr>
        <w:t>перечисленные фельдшеры отделения скорой  медицинской помощи соответствуют условиям предоставления социальной выплаты, установленным ст.3 Закона № 76-ОЗ.</w:t>
      </w:r>
    </w:p>
    <w:p w:rsidR="002B3FFB" w:rsidRDefault="00A56440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ОГБУЗ КРБ следует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произвести социальную </w:t>
      </w:r>
      <w:r w:rsidR="00C55AFB">
        <w:rPr>
          <w:rFonts w:ascii="Times New Roman" w:eastAsia="Calibri" w:hAnsi="Times New Roman" w:cs="Times New Roman"/>
          <w:sz w:val="24"/>
          <w:szCs w:val="24"/>
        </w:rPr>
        <w:t>выплату за ноябрь</w:t>
      </w:r>
      <w:proofErr w:type="gramEnd"/>
      <w:r w:rsidR="00C55AFB">
        <w:rPr>
          <w:rFonts w:ascii="Times New Roman" w:eastAsia="Calibri" w:hAnsi="Times New Roman" w:cs="Times New Roman"/>
          <w:sz w:val="24"/>
          <w:szCs w:val="24"/>
        </w:rPr>
        <w:t xml:space="preserve"> 2020 года:</w:t>
      </w:r>
    </w:p>
    <w:p w:rsidR="002B3FFB" w:rsidRPr="00C55AFB" w:rsidRDefault="00C55AFB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FB">
        <w:rPr>
          <w:rFonts w:ascii="Times New Roman" w:eastAsia="Calibri" w:hAnsi="Times New Roman" w:cs="Times New Roman"/>
          <w:sz w:val="24"/>
          <w:szCs w:val="24"/>
        </w:rPr>
        <w:t>Минько В.П. – 25000/155*132=21290рублей</w:t>
      </w:r>
      <w:r w:rsidR="00AA74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5AFB" w:rsidRPr="00C55AFB" w:rsidRDefault="00C55AFB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FB">
        <w:rPr>
          <w:rFonts w:ascii="Times New Roman" w:eastAsia="Calibri" w:hAnsi="Times New Roman" w:cs="Times New Roman"/>
          <w:sz w:val="24"/>
          <w:szCs w:val="24"/>
        </w:rPr>
        <w:t>Павловой Н.В. – 25000/155*</w:t>
      </w:r>
      <w:r w:rsidR="00B87AB5">
        <w:rPr>
          <w:rFonts w:ascii="Times New Roman" w:eastAsia="Calibri" w:hAnsi="Times New Roman" w:cs="Times New Roman"/>
          <w:sz w:val="24"/>
          <w:szCs w:val="24"/>
        </w:rPr>
        <w:t>84</w:t>
      </w:r>
      <w:r w:rsidRPr="00C55AFB">
        <w:rPr>
          <w:rFonts w:ascii="Times New Roman" w:eastAsia="Calibri" w:hAnsi="Times New Roman" w:cs="Times New Roman"/>
          <w:sz w:val="24"/>
          <w:szCs w:val="24"/>
        </w:rPr>
        <w:t>=13548рублей</w:t>
      </w:r>
      <w:r w:rsidR="00AA74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3FFB" w:rsidRDefault="00C55AFB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Пантюхину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Ю.В. – 25000/155*</w:t>
      </w:r>
      <w:r w:rsidR="00B87AB5">
        <w:rPr>
          <w:rFonts w:ascii="Times New Roman" w:eastAsia="Calibri" w:hAnsi="Times New Roman" w:cs="Times New Roman"/>
          <w:sz w:val="24"/>
          <w:szCs w:val="24"/>
        </w:rPr>
        <w:t>141=22742</w:t>
      </w:r>
      <w:r w:rsidR="00AA7414">
        <w:rPr>
          <w:rFonts w:ascii="Times New Roman" w:eastAsia="Calibri" w:hAnsi="Times New Roman" w:cs="Times New Roman"/>
          <w:sz w:val="24"/>
          <w:szCs w:val="24"/>
        </w:rPr>
        <w:t>рубля,</w:t>
      </w:r>
      <w:bookmarkStart w:id="0" w:name="_GoBack"/>
      <w:bookmarkEnd w:id="0"/>
    </w:p>
    <w:p w:rsidR="002B3FFB" w:rsidRDefault="00B87AB5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Баженовой Е.А. -25000рублей.</w:t>
      </w:r>
    </w:p>
    <w:p w:rsidR="002B3FFB" w:rsidRDefault="002B3FFB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08" w:rsidRDefault="00820708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Pr="005504F3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КСП МО Куйтунский район ________________________С. В. Герасименко</w:t>
      </w:r>
    </w:p>
    <w:sectPr w:rsidR="007B5396" w:rsidRPr="005504F3" w:rsidSect="00055D82">
      <w:foot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42" w:rsidRDefault="00E22842" w:rsidP="00B414C8">
      <w:pPr>
        <w:spacing w:after="0" w:line="240" w:lineRule="auto"/>
      </w:pPr>
      <w:r>
        <w:separator/>
      </w:r>
    </w:p>
  </w:endnote>
  <w:endnote w:type="continuationSeparator" w:id="0">
    <w:p w:rsidR="00E22842" w:rsidRDefault="00E22842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6072"/>
      <w:docPartObj>
        <w:docPartGallery w:val="Page Numbers (Bottom of Page)"/>
        <w:docPartUnique/>
      </w:docPartObj>
    </w:sdtPr>
    <w:sdtEndPr/>
    <w:sdtContent>
      <w:p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14">
          <w:rPr>
            <w:noProof/>
          </w:rPr>
          <w:t>2</w:t>
        </w:r>
        <w:r>
          <w:fldChar w:fldCharType="end"/>
        </w:r>
      </w:p>
    </w:sdtContent>
  </w:sdt>
  <w:p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42" w:rsidRDefault="00E22842" w:rsidP="00B414C8">
      <w:pPr>
        <w:spacing w:after="0" w:line="240" w:lineRule="auto"/>
      </w:pPr>
      <w:r>
        <w:separator/>
      </w:r>
    </w:p>
  </w:footnote>
  <w:footnote w:type="continuationSeparator" w:id="0">
    <w:p w:rsidR="00E22842" w:rsidRDefault="00E22842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00685"/>
    <w:rsid w:val="0004404E"/>
    <w:rsid w:val="00045D99"/>
    <w:rsid w:val="00046BA1"/>
    <w:rsid w:val="0004755E"/>
    <w:rsid w:val="00055F89"/>
    <w:rsid w:val="000A208F"/>
    <w:rsid w:val="000B7E22"/>
    <w:rsid w:val="001353ED"/>
    <w:rsid w:val="001633AF"/>
    <w:rsid w:val="0019416B"/>
    <w:rsid w:val="001D61D7"/>
    <w:rsid w:val="001E2238"/>
    <w:rsid w:val="00252B2F"/>
    <w:rsid w:val="002B3FFB"/>
    <w:rsid w:val="002E5930"/>
    <w:rsid w:val="00304F43"/>
    <w:rsid w:val="00314F0C"/>
    <w:rsid w:val="00356EED"/>
    <w:rsid w:val="00357AD0"/>
    <w:rsid w:val="003C0B90"/>
    <w:rsid w:val="003D6E62"/>
    <w:rsid w:val="00451567"/>
    <w:rsid w:val="00460551"/>
    <w:rsid w:val="004A3386"/>
    <w:rsid w:val="004B3752"/>
    <w:rsid w:val="004C2DA0"/>
    <w:rsid w:val="004C474D"/>
    <w:rsid w:val="004F06CC"/>
    <w:rsid w:val="00512574"/>
    <w:rsid w:val="00520644"/>
    <w:rsid w:val="005234EB"/>
    <w:rsid w:val="005504F3"/>
    <w:rsid w:val="00586C8F"/>
    <w:rsid w:val="00586FC3"/>
    <w:rsid w:val="005E0E2B"/>
    <w:rsid w:val="005F1301"/>
    <w:rsid w:val="006059CC"/>
    <w:rsid w:val="00622EFC"/>
    <w:rsid w:val="00660C7A"/>
    <w:rsid w:val="006B770B"/>
    <w:rsid w:val="00701012"/>
    <w:rsid w:val="007B3FCC"/>
    <w:rsid w:val="007B5396"/>
    <w:rsid w:val="007B7ECD"/>
    <w:rsid w:val="007E1DC9"/>
    <w:rsid w:val="00813787"/>
    <w:rsid w:val="00820708"/>
    <w:rsid w:val="00887D9B"/>
    <w:rsid w:val="008C0EB7"/>
    <w:rsid w:val="0090411D"/>
    <w:rsid w:val="00937D65"/>
    <w:rsid w:val="00944F2F"/>
    <w:rsid w:val="00994B23"/>
    <w:rsid w:val="009C6E9C"/>
    <w:rsid w:val="009D7878"/>
    <w:rsid w:val="00A0274D"/>
    <w:rsid w:val="00A02C82"/>
    <w:rsid w:val="00A030B1"/>
    <w:rsid w:val="00A32812"/>
    <w:rsid w:val="00A56440"/>
    <w:rsid w:val="00AA7414"/>
    <w:rsid w:val="00AC4B81"/>
    <w:rsid w:val="00B414C8"/>
    <w:rsid w:val="00B523AC"/>
    <w:rsid w:val="00B87AB5"/>
    <w:rsid w:val="00BD0D07"/>
    <w:rsid w:val="00BD7FD2"/>
    <w:rsid w:val="00BE1BB4"/>
    <w:rsid w:val="00C0086B"/>
    <w:rsid w:val="00C55AFB"/>
    <w:rsid w:val="00C73439"/>
    <w:rsid w:val="00CB7E39"/>
    <w:rsid w:val="00CC073C"/>
    <w:rsid w:val="00CC50CD"/>
    <w:rsid w:val="00CC5589"/>
    <w:rsid w:val="00CD315D"/>
    <w:rsid w:val="00D106EE"/>
    <w:rsid w:val="00D34DAB"/>
    <w:rsid w:val="00D521FE"/>
    <w:rsid w:val="00D828D3"/>
    <w:rsid w:val="00DD0E44"/>
    <w:rsid w:val="00DE0947"/>
    <w:rsid w:val="00E11E4B"/>
    <w:rsid w:val="00E22842"/>
    <w:rsid w:val="00E6277F"/>
    <w:rsid w:val="00E85F31"/>
    <w:rsid w:val="00EA4D34"/>
    <w:rsid w:val="00EA5DC1"/>
    <w:rsid w:val="00ED3C15"/>
    <w:rsid w:val="00F234F9"/>
    <w:rsid w:val="00F62E09"/>
    <w:rsid w:val="00F8722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DB25-E475-49A8-8A27-77110170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2021-01-28T03:55:00Z</cp:lastPrinted>
  <dcterms:created xsi:type="dcterms:W3CDTF">2020-06-23T04:17:00Z</dcterms:created>
  <dcterms:modified xsi:type="dcterms:W3CDTF">2021-01-28T05:59:00Z</dcterms:modified>
</cp:coreProperties>
</file>