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3E" w:rsidRPr="005234EB" w:rsidRDefault="0050603E" w:rsidP="0050603E">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РОССИЙСКАЯ ФЕДЕРАЦИЯ</w:t>
      </w:r>
    </w:p>
    <w:p w:rsidR="0050603E" w:rsidRPr="005234EB" w:rsidRDefault="0050603E" w:rsidP="0050603E">
      <w:pPr>
        <w:spacing w:after="0" w:line="259" w:lineRule="auto"/>
        <w:ind w:right="-365" w:firstLine="360"/>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ИРКУТСКАЯ ОБЛАСТЬ</w:t>
      </w:r>
    </w:p>
    <w:p w:rsidR="0050603E" w:rsidRPr="005234EB" w:rsidRDefault="0050603E" w:rsidP="0050603E">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КОНТРОЛЬНО-СЧЕТНАЯ ПАЛАТА</w:t>
      </w:r>
    </w:p>
    <w:p w:rsidR="0050603E" w:rsidRPr="005234EB" w:rsidRDefault="0050603E" w:rsidP="0050603E">
      <w:pPr>
        <w:spacing w:after="0" w:line="240" w:lineRule="auto"/>
        <w:ind w:right="-365"/>
        <w:jc w:val="center"/>
        <w:rPr>
          <w:rFonts w:ascii="Times New Roman" w:eastAsia="Times New Roman" w:hAnsi="Times New Roman" w:cs="Times New Roman"/>
          <w:b/>
          <w:sz w:val="28"/>
          <w:szCs w:val="28"/>
          <w:lang w:eastAsia="ru-RU"/>
        </w:rPr>
      </w:pPr>
      <w:r w:rsidRPr="005234EB">
        <w:rPr>
          <w:rFonts w:ascii="Times New Roman" w:eastAsia="Times New Roman" w:hAnsi="Times New Roman" w:cs="Times New Roman"/>
          <w:b/>
          <w:sz w:val="28"/>
          <w:szCs w:val="28"/>
          <w:lang w:eastAsia="ru-RU"/>
        </w:rPr>
        <w:t>МУНИЦИПАЛЬНОГО ОБРАЗОВАНИЯ КУЙТУНСКИЙ РАЙОН</w:t>
      </w:r>
    </w:p>
    <w:p w:rsidR="000849A7" w:rsidRDefault="000849A7" w:rsidP="000849A7">
      <w:pPr>
        <w:spacing w:after="0" w:line="259" w:lineRule="auto"/>
        <w:jc w:val="center"/>
        <w:rPr>
          <w:rFonts w:ascii="Times New Roman" w:eastAsia="Calibri" w:hAnsi="Times New Roman" w:cs="Times New Roman"/>
          <w:b/>
          <w:sz w:val="24"/>
          <w:szCs w:val="24"/>
        </w:rPr>
      </w:pPr>
    </w:p>
    <w:p w:rsidR="00DC6ECC" w:rsidRDefault="000849A7" w:rsidP="000849A7">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Информационно-аналитическая записка №2 </w:t>
      </w:r>
    </w:p>
    <w:p w:rsidR="00DC6ECC" w:rsidRDefault="000849A7" w:rsidP="00DC6ECC">
      <w:pPr>
        <w:spacing w:after="0" w:line="259"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по</w:t>
      </w:r>
      <w:proofErr w:type="gramEnd"/>
      <w:r>
        <w:rPr>
          <w:rFonts w:ascii="Times New Roman" w:eastAsia="Calibri" w:hAnsi="Times New Roman" w:cs="Times New Roman"/>
          <w:b/>
          <w:sz w:val="24"/>
          <w:szCs w:val="24"/>
        </w:rPr>
        <w:t xml:space="preserve"> результатам</w:t>
      </w:r>
      <w:r w:rsidR="00DC6E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проверки законности начисления и своевременности выплаты работникам образовательных организаций района (школ) заработной платы</w:t>
      </w:r>
    </w:p>
    <w:p w:rsidR="00DC6ECC" w:rsidRDefault="000849A7" w:rsidP="00DC6ECC">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 декабрь 2020 года</w:t>
      </w:r>
      <w:r w:rsidR="00DC6ECC">
        <w:rPr>
          <w:rFonts w:ascii="Times New Roman" w:eastAsia="Calibri" w:hAnsi="Times New Roman" w:cs="Times New Roman"/>
          <w:b/>
          <w:sz w:val="24"/>
          <w:szCs w:val="24"/>
        </w:rPr>
        <w:t>.</w:t>
      </w:r>
    </w:p>
    <w:p w:rsidR="00255F82" w:rsidRDefault="0050603E" w:rsidP="002A2E79">
      <w:pPr>
        <w:spacing w:after="0" w:line="259" w:lineRule="auto"/>
        <w:rPr>
          <w:rFonts w:ascii="Times New Roman" w:eastAsia="Calibri" w:hAnsi="Times New Roman" w:cs="Times New Roman"/>
          <w:b/>
          <w:sz w:val="24"/>
          <w:szCs w:val="24"/>
        </w:rPr>
      </w:pPr>
      <w:r w:rsidRPr="005234EB">
        <w:rPr>
          <w:rFonts w:ascii="Times New Roman" w:eastAsia="Times New Roman" w:hAnsi="Times New Roman" w:cs="Times New Roman"/>
          <w:sz w:val="24"/>
          <w:szCs w:val="24"/>
          <w:lang w:eastAsia="ru-RU"/>
        </w:rPr>
        <w:t>р.</w:t>
      </w:r>
      <w:r w:rsidR="00DC6ECC">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sz w:val="24"/>
          <w:szCs w:val="24"/>
          <w:lang w:eastAsia="ru-RU"/>
        </w:rPr>
        <w:t>п. Куйтун</w:t>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sidR="00DC6ECC">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4"/>
          <w:szCs w:val="24"/>
          <w:lang w:eastAsia="ru-RU"/>
        </w:rPr>
        <w:t xml:space="preserve">     </w:t>
      </w:r>
      <w:r w:rsidR="00DC6ECC">
        <w:rPr>
          <w:rFonts w:ascii="Times New Roman" w:eastAsia="Times New Roman" w:hAnsi="Times New Roman" w:cs="Times New Roman"/>
          <w:sz w:val="24"/>
          <w:szCs w:val="24"/>
          <w:lang w:eastAsia="ru-RU"/>
        </w:rPr>
        <w:t xml:space="preserve">                  28</w:t>
      </w:r>
      <w:r>
        <w:rPr>
          <w:rFonts w:ascii="Times New Roman" w:eastAsia="Times New Roman" w:hAnsi="Times New Roman" w:cs="Times New Roman"/>
          <w:sz w:val="24"/>
          <w:szCs w:val="24"/>
          <w:lang w:eastAsia="ru-RU"/>
        </w:rPr>
        <w:t xml:space="preserve"> </w:t>
      </w:r>
      <w:r w:rsidR="00DC6ECC">
        <w:rPr>
          <w:rFonts w:ascii="Times New Roman" w:eastAsia="Times New Roman" w:hAnsi="Times New Roman" w:cs="Times New Roman"/>
          <w:sz w:val="24"/>
          <w:szCs w:val="24"/>
          <w:lang w:eastAsia="ru-RU"/>
        </w:rPr>
        <w:t>января</w:t>
      </w:r>
      <w:r w:rsidRPr="005234EB">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DC6ECC">
        <w:rPr>
          <w:rFonts w:ascii="Times New Roman" w:eastAsia="Times New Roman" w:hAnsi="Times New Roman" w:cs="Times New Roman"/>
          <w:sz w:val="24"/>
          <w:szCs w:val="24"/>
          <w:lang w:eastAsia="ru-RU"/>
        </w:rPr>
        <w:t>1</w:t>
      </w:r>
      <w:r w:rsidRPr="005234EB">
        <w:rPr>
          <w:rFonts w:ascii="Times New Roman" w:eastAsia="Times New Roman" w:hAnsi="Times New Roman" w:cs="Times New Roman"/>
          <w:sz w:val="24"/>
          <w:szCs w:val="24"/>
          <w:lang w:eastAsia="ru-RU"/>
        </w:rPr>
        <w:t xml:space="preserve"> </w:t>
      </w:r>
      <w:r w:rsidRPr="005234EB">
        <w:rPr>
          <w:rFonts w:ascii="Times New Roman" w:eastAsia="Times New Roman" w:hAnsi="Times New Roman" w:cs="Times New Roman"/>
          <w:color w:val="000000"/>
          <w:sz w:val="24"/>
          <w:szCs w:val="24"/>
          <w:lang w:eastAsia="ru-RU"/>
        </w:rPr>
        <w:t>года</w:t>
      </w:r>
      <w:r w:rsidR="002A2E79">
        <w:rPr>
          <w:rFonts w:ascii="Times New Roman" w:eastAsia="Calibri" w:hAnsi="Times New Roman" w:cs="Times New Roman"/>
          <w:b/>
          <w:sz w:val="24"/>
          <w:szCs w:val="24"/>
        </w:rPr>
        <w:t>.</w:t>
      </w:r>
    </w:p>
    <w:p w:rsidR="002A2E79" w:rsidRPr="002A2E79" w:rsidRDefault="002A2E79" w:rsidP="002A2E79">
      <w:pPr>
        <w:spacing w:after="0" w:line="259" w:lineRule="auto"/>
        <w:rPr>
          <w:rFonts w:ascii="Times New Roman" w:eastAsia="Calibri" w:hAnsi="Times New Roman" w:cs="Times New Roman"/>
          <w:b/>
          <w:sz w:val="24"/>
          <w:szCs w:val="24"/>
        </w:rPr>
      </w:pPr>
    </w:p>
    <w:p w:rsidR="009D0889" w:rsidRDefault="00226048" w:rsidP="009D0889">
      <w:pPr>
        <w:spacing w:after="0" w:line="259" w:lineRule="auto"/>
        <w:ind w:firstLine="567"/>
        <w:jc w:val="both"/>
        <w:rPr>
          <w:rFonts w:ascii="Times New Roman" w:eastAsia="Calibri" w:hAnsi="Times New Roman" w:cs="Times New Roman"/>
          <w:sz w:val="24"/>
          <w:szCs w:val="24"/>
        </w:rPr>
      </w:pPr>
      <w:r>
        <w:rPr>
          <w:rFonts w:ascii="Times New Roman" w:hAnsi="Times New Roman" w:cs="Times New Roman"/>
          <w:color w:val="22272F"/>
          <w:sz w:val="24"/>
          <w:szCs w:val="24"/>
          <w:shd w:val="clear" w:color="auto" w:fill="FFFFFF"/>
        </w:rPr>
        <w:t>Настоящая информационно-аналитическая записка подготовлена ведущим инспектор</w:t>
      </w:r>
      <w:r w:rsidR="009D0889">
        <w:rPr>
          <w:rFonts w:ascii="Times New Roman" w:hAnsi="Times New Roman" w:cs="Times New Roman"/>
          <w:color w:val="22272F"/>
          <w:sz w:val="24"/>
          <w:szCs w:val="24"/>
          <w:shd w:val="clear" w:color="auto" w:fill="FFFFFF"/>
        </w:rPr>
        <w:t>о</w:t>
      </w:r>
      <w:r>
        <w:rPr>
          <w:rFonts w:ascii="Times New Roman" w:hAnsi="Times New Roman" w:cs="Times New Roman"/>
          <w:color w:val="22272F"/>
          <w:sz w:val="24"/>
          <w:szCs w:val="24"/>
          <w:shd w:val="clear" w:color="auto" w:fill="FFFFFF"/>
        </w:rPr>
        <w:t>м</w:t>
      </w:r>
      <w:r w:rsidR="009D0889">
        <w:rPr>
          <w:rFonts w:ascii="Times New Roman" w:hAnsi="Times New Roman" w:cs="Times New Roman"/>
          <w:color w:val="22272F"/>
          <w:sz w:val="24"/>
          <w:szCs w:val="24"/>
          <w:shd w:val="clear" w:color="auto" w:fill="FFFFFF"/>
        </w:rPr>
        <w:t xml:space="preserve"> Контрольно-счетной палаты МО Куйтунский район Гришкевич Е.И.</w:t>
      </w:r>
      <w:r w:rsidR="009D0889" w:rsidRPr="009D0889">
        <w:rPr>
          <w:rFonts w:ascii="Times New Roman" w:eastAsia="Calibri" w:hAnsi="Times New Roman" w:cs="Times New Roman"/>
          <w:sz w:val="24"/>
          <w:szCs w:val="24"/>
        </w:rPr>
        <w:t xml:space="preserve"> </w:t>
      </w:r>
      <w:r w:rsidR="009D0889" w:rsidRPr="005234EB">
        <w:rPr>
          <w:rFonts w:ascii="Times New Roman" w:eastAsia="Calibri" w:hAnsi="Times New Roman" w:cs="Times New Roman"/>
          <w:sz w:val="24"/>
          <w:szCs w:val="24"/>
        </w:rPr>
        <w:t xml:space="preserve">в соответствии с Федеральным Законом от 7 февраля 2011 г. N 6-ФЗ "Об общих принципах организации и </w:t>
      </w:r>
      <w:proofErr w:type="gramStart"/>
      <w:r w:rsidR="00A066B8">
        <w:rPr>
          <w:rFonts w:ascii="Times New Roman" w:eastAsia="Calibri" w:hAnsi="Times New Roman" w:cs="Times New Roman"/>
          <w:sz w:val="24"/>
          <w:szCs w:val="24"/>
        </w:rPr>
        <w:t>д</w:t>
      </w:r>
      <w:r w:rsidR="00A066B8" w:rsidRPr="005234EB">
        <w:rPr>
          <w:rFonts w:ascii="Times New Roman" w:eastAsia="Calibri" w:hAnsi="Times New Roman" w:cs="Times New Roman"/>
          <w:sz w:val="24"/>
          <w:szCs w:val="24"/>
        </w:rPr>
        <w:t>еятельности контрольно-счетных органов</w:t>
      </w:r>
      <w:r w:rsidR="00A066B8">
        <w:rPr>
          <w:rFonts w:ascii="Times New Roman" w:eastAsia="Calibri" w:hAnsi="Times New Roman" w:cs="Times New Roman"/>
          <w:sz w:val="24"/>
          <w:szCs w:val="24"/>
        </w:rPr>
        <w:t xml:space="preserve"> субъектов Российской Федерации</w:t>
      </w:r>
      <w:proofErr w:type="gramEnd"/>
      <w:r w:rsidR="009D0889" w:rsidRPr="005234EB">
        <w:rPr>
          <w:rFonts w:ascii="Times New Roman" w:eastAsia="Calibri" w:hAnsi="Times New Roman" w:cs="Times New Roman"/>
          <w:sz w:val="24"/>
          <w:szCs w:val="24"/>
        </w:rPr>
        <w:t xml:space="preserve"> и муниципальных образований", Регламентом КСП</w:t>
      </w:r>
      <w:r w:rsidR="009D0889">
        <w:rPr>
          <w:rFonts w:ascii="Times New Roman" w:eastAsia="Calibri" w:hAnsi="Times New Roman" w:cs="Times New Roman"/>
          <w:sz w:val="24"/>
          <w:szCs w:val="24"/>
        </w:rPr>
        <w:t xml:space="preserve">, на основании требования Прокуратуры Куйтунского района от 21.01.2021 № 7-36-2021 «О выделении специалиста». </w:t>
      </w:r>
    </w:p>
    <w:p w:rsidR="00270704" w:rsidRDefault="002B556E" w:rsidP="009D088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В ходе подготовки настоящей информационно-аналитической записки были использованы:</w:t>
      </w:r>
      <w:r w:rsidR="0083292F">
        <w:rPr>
          <w:rFonts w:ascii="Times New Roman" w:hAnsi="Times New Roman" w:cs="Times New Roman"/>
          <w:color w:val="22272F"/>
          <w:sz w:val="24"/>
          <w:szCs w:val="24"/>
          <w:shd w:val="clear" w:color="auto" w:fill="FFFFFF"/>
        </w:rPr>
        <w:t xml:space="preserve"> Коллективные договор</w:t>
      </w:r>
      <w:r w:rsidR="00DF0EC5">
        <w:rPr>
          <w:rFonts w:ascii="Times New Roman" w:hAnsi="Times New Roman" w:cs="Times New Roman"/>
          <w:color w:val="22272F"/>
          <w:sz w:val="24"/>
          <w:szCs w:val="24"/>
          <w:shd w:val="clear" w:color="auto" w:fill="FFFFFF"/>
        </w:rPr>
        <w:t>ы</w:t>
      </w:r>
      <w:r w:rsidR="0083292F">
        <w:rPr>
          <w:rFonts w:ascii="Times New Roman" w:hAnsi="Times New Roman" w:cs="Times New Roman"/>
          <w:color w:val="22272F"/>
          <w:sz w:val="24"/>
          <w:szCs w:val="24"/>
          <w:shd w:val="clear" w:color="auto" w:fill="FFFFFF"/>
        </w:rPr>
        <w:t xml:space="preserve"> </w:t>
      </w:r>
      <w:r w:rsidR="003A70EA">
        <w:rPr>
          <w:rFonts w:ascii="Times New Roman" w:hAnsi="Times New Roman" w:cs="Times New Roman"/>
          <w:color w:val="22272F"/>
          <w:sz w:val="24"/>
          <w:szCs w:val="24"/>
          <w:shd w:val="clear" w:color="auto" w:fill="FFFFFF"/>
        </w:rPr>
        <w:t xml:space="preserve">образовательных учреждений </w:t>
      </w:r>
      <w:r w:rsidR="005E6E14">
        <w:rPr>
          <w:rFonts w:ascii="Times New Roman" w:hAnsi="Times New Roman" w:cs="Times New Roman"/>
          <w:color w:val="22272F"/>
          <w:sz w:val="24"/>
          <w:szCs w:val="24"/>
          <w:shd w:val="clear" w:color="auto" w:fill="FFFFFF"/>
        </w:rPr>
        <w:t xml:space="preserve">МО </w:t>
      </w:r>
      <w:r w:rsidR="003A70EA">
        <w:rPr>
          <w:rFonts w:ascii="Times New Roman" w:hAnsi="Times New Roman" w:cs="Times New Roman"/>
          <w:color w:val="22272F"/>
          <w:sz w:val="24"/>
          <w:szCs w:val="24"/>
          <w:shd w:val="clear" w:color="auto" w:fill="FFFFFF"/>
        </w:rPr>
        <w:t>Куйтунск</w:t>
      </w:r>
      <w:r w:rsidR="005E6E14">
        <w:rPr>
          <w:rFonts w:ascii="Times New Roman" w:hAnsi="Times New Roman" w:cs="Times New Roman"/>
          <w:color w:val="22272F"/>
          <w:sz w:val="24"/>
          <w:szCs w:val="24"/>
          <w:shd w:val="clear" w:color="auto" w:fill="FFFFFF"/>
        </w:rPr>
        <w:t>ий</w:t>
      </w:r>
      <w:r w:rsidR="003A70EA">
        <w:rPr>
          <w:rFonts w:ascii="Times New Roman" w:hAnsi="Times New Roman" w:cs="Times New Roman"/>
          <w:color w:val="22272F"/>
          <w:sz w:val="24"/>
          <w:szCs w:val="24"/>
          <w:shd w:val="clear" w:color="auto" w:fill="FFFFFF"/>
        </w:rPr>
        <w:t xml:space="preserve"> район</w:t>
      </w:r>
      <w:r w:rsidR="009908DE">
        <w:rPr>
          <w:rFonts w:ascii="Times New Roman" w:hAnsi="Times New Roman" w:cs="Times New Roman"/>
          <w:color w:val="22272F"/>
          <w:sz w:val="24"/>
          <w:szCs w:val="24"/>
          <w:shd w:val="clear" w:color="auto" w:fill="FFFFFF"/>
        </w:rPr>
        <w:t xml:space="preserve"> (выборочно)</w:t>
      </w:r>
      <w:r w:rsidR="003A70EA">
        <w:rPr>
          <w:rFonts w:ascii="Times New Roman" w:hAnsi="Times New Roman" w:cs="Times New Roman"/>
          <w:color w:val="22272F"/>
          <w:sz w:val="24"/>
          <w:szCs w:val="24"/>
          <w:shd w:val="clear" w:color="auto" w:fill="FFFFFF"/>
        </w:rPr>
        <w:t>,</w:t>
      </w:r>
      <w:r w:rsidR="00DC25CD">
        <w:rPr>
          <w:rFonts w:ascii="Times New Roman" w:hAnsi="Times New Roman" w:cs="Times New Roman"/>
          <w:color w:val="22272F"/>
          <w:sz w:val="24"/>
          <w:szCs w:val="24"/>
          <w:shd w:val="clear" w:color="auto" w:fill="FFFFFF"/>
        </w:rPr>
        <w:t xml:space="preserve"> </w:t>
      </w:r>
      <w:r w:rsidR="00270704">
        <w:rPr>
          <w:rFonts w:ascii="Times New Roman" w:hAnsi="Times New Roman" w:cs="Times New Roman"/>
          <w:color w:val="22272F"/>
          <w:sz w:val="24"/>
          <w:szCs w:val="24"/>
          <w:shd w:val="clear" w:color="auto" w:fill="FFFFFF"/>
        </w:rPr>
        <w:t xml:space="preserve">журналы операций </w:t>
      </w:r>
      <w:r w:rsidR="005433F2">
        <w:rPr>
          <w:rFonts w:ascii="Times New Roman" w:hAnsi="Times New Roman" w:cs="Times New Roman"/>
          <w:color w:val="22272F"/>
          <w:sz w:val="24"/>
          <w:szCs w:val="24"/>
          <w:shd w:val="clear" w:color="auto" w:fill="FFFFFF"/>
        </w:rPr>
        <w:t>№</w:t>
      </w:r>
      <w:r w:rsidR="009F7015">
        <w:rPr>
          <w:rFonts w:ascii="Times New Roman" w:hAnsi="Times New Roman" w:cs="Times New Roman"/>
          <w:color w:val="22272F"/>
          <w:sz w:val="24"/>
          <w:szCs w:val="24"/>
          <w:shd w:val="clear" w:color="auto" w:fill="FFFFFF"/>
        </w:rPr>
        <w:t xml:space="preserve"> 6</w:t>
      </w:r>
      <w:r w:rsidR="005433F2">
        <w:rPr>
          <w:rFonts w:ascii="Times New Roman" w:hAnsi="Times New Roman" w:cs="Times New Roman"/>
          <w:color w:val="22272F"/>
          <w:sz w:val="24"/>
          <w:szCs w:val="24"/>
          <w:shd w:val="clear" w:color="auto" w:fill="FFFFFF"/>
        </w:rPr>
        <w:t xml:space="preserve"> «Р</w:t>
      </w:r>
      <w:r w:rsidR="00270704">
        <w:rPr>
          <w:rFonts w:ascii="Times New Roman" w:hAnsi="Times New Roman" w:cs="Times New Roman"/>
          <w:color w:val="22272F"/>
          <w:sz w:val="24"/>
          <w:szCs w:val="24"/>
          <w:shd w:val="clear" w:color="auto" w:fill="FFFFFF"/>
        </w:rPr>
        <w:t>асчетов по оплате труда</w:t>
      </w:r>
      <w:r w:rsidR="005433F2">
        <w:rPr>
          <w:rFonts w:ascii="Times New Roman" w:hAnsi="Times New Roman" w:cs="Times New Roman"/>
          <w:color w:val="22272F"/>
          <w:sz w:val="24"/>
          <w:szCs w:val="24"/>
          <w:shd w:val="clear" w:color="auto" w:fill="FFFFFF"/>
        </w:rPr>
        <w:t xml:space="preserve">» </w:t>
      </w:r>
      <w:r w:rsidR="00270704">
        <w:rPr>
          <w:rFonts w:ascii="Times New Roman" w:hAnsi="Times New Roman" w:cs="Times New Roman"/>
          <w:color w:val="22272F"/>
          <w:sz w:val="24"/>
          <w:szCs w:val="24"/>
          <w:shd w:val="clear" w:color="auto" w:fill="FFFFFF"/>
        </w:rPr>
        <w:t xml:space="preserve">(свод начислений за январь-декабрь 2020г., </w:t>
      </w:r>
      <w:r w:rsidR="00AE77EB">
        <w:rPr>
          <w:rFonts w:ascii="Times New Roman" w:hAnsi="Times New Roman" w:cs="Times New Roman"/>
          <w:color w:val="22272F"/>
          <w:sz w:val="24"/>
          <w:szCs w:val="24"/>
          <w:shd w:val="clear" w:color="auto" w:fill="FFFFFF"/>
        </w:rPr>
        <w:t>свод начислений за декабрь 2020г.)</w:t>
      </w:r>
      <w:r w:rsidR="00223BB5">
        <w:rPr>
          <w:rFonts w:ascii="Times New Roman" w:hAnsi="Times New Roman" w:cs="Times New Roman"/>
          <w:color w:val="22272F"/>
          <w:sz w:val="24"/>
          <w:szCs w:val="24"/>
          <w:shd w:val="clear" w:color="auto" w:fill="FFFFFF"/>
        </w:rPr>
        <w:t>,</w:t>
      </w:r>
      <w:r w:rsidR="003A70EA">
        <w:rPr>
          <w:rFonts w:ascii="Times New Roman" w:hAnsi="Times New Roman" w:cs="Times New Roman"/>
          <w:color w:val="22272F"/>
          <w:sz w:val="24"/>
          <w:szCs w:val="24"/>
          <w:shd w:val="clear" w:color="auto" w:fill="FFFFFF"/>
        </w:rPr>
        <w:t xml:space="preserve"> </w:t>
      </w:r>
      <w:r w:rsidR="004126C0">
        <w:rPr>
          <w:rFonts w:ascii="Times New Roman" w:eastAsia="Calibri" w:hAnsi="Times New Roman" w:cs="Times New Roman"/>
          <w:sz w:val="24"/>
          <w:szCs w:val="24"/>
        </w:rPr>
        <w:t>реестры перечи</w:t>
      </w:r>
      <w:r w:rsidR="00654149">
        <w:rPr>
          <w:rFonts w:ascii="Times New Roman" w:eastAsia="Calibri" w:hAnsi="Times New Roman" w:cs="Times New Roman"/>
          <w:sz w:val="24"/>
          <w:szCs w:val="24"/>
        </w:rPr>
        <w:t>сляемой в банк заработной платы.</w:t>
      </w:r>
    </w:p>
    <w:p w:rsidR="007A1C07" w:rsidRDefault="007A1C07" w:rsidP="009D088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В </w:t>
      </w:r>
      <w:r w:rsidR="004701F1">
        <w:rPr>
          <w:rFonts w:ascii="Times New Roman" w:hAnsi="Times New Roman" w:cs="Times New Roman"/>
          <w:color w:val="22272F"/>
          <w:sz w:val="24"/>
          <w:szCs w:val="24"/>
          <w:shd w:val="clear" w:color="auto" w:fill="FFFFFF"/>
        </w:rPr>
        <w:t xml:space="preserve">2020 году в </w:t>
      </w:r>
      <w:r>
        <w:rPr>
          <w:rFonts w:ascii="Times New Roman" w:hAnsi="Times New Roman" w:cs="Times New Roman"/>
          <w:color w:val="22272F"/>
          <w:sz w:val="24"/>
          <w:szCs w:val="24"/>
          <w:shd w:val="clear" w:color="auto" w:fill="FFFFFF"/>
        </w:rPr>
        <w:t xml:space="preserve">ведении Управления </w:t>
      </w:r>
      <w:r w:rsidR="005E6E14">
        <w:rPr>
          <w:rFonts w:ascii="Times New Roman" w:hAnsi="Times New Roman" w:cs="Times New Roman"/>
          <w:color w:val="22272F"/>
          <w:sz w:val="24"/>
          <w:szCs w:val="24"/>
          <w:shd w:val="clear" w:color="auto" w:fill="FFFFFF"/>
        </w:rPr>
        <w:t>о</w:t>
      </w:r>
      <w:r>
        <w:rPr>
          <w:rFonts w:ascii="Times New Roman" w:hAnsi="Times New Roman" w:cs="Times New Roman"/>
          <w:color w:val="22272F"/>
          <w:sz w:val="24"/>
          <w:szCs w:val="24"/>
          <w:shd w:val="clear" w:color="auto" w:fill="FFFFFF"/>
        </w:rPr>
        <w:t>бразования администрации муниципального образования</w:t>
      </w:r>
      <w:r w:rsidR="005E6E14">
        <w:rPr>
          <w:rFonts w:ascii="Times New Roman" w:hAnsi="Times New Roman" w:cs="Times New Roman"/>
          <w:color w:val="22272F"/>
          <w:sz w:val="24"/>
          <w:szCs w:val="24"/>
          <w:shd w:val="clear" w:color="auto" w:fill="FFFFFF"/>
        </w:rPr>
        <w:t xml:space="preserve"> Куйтунский район</w:t>
      </w:r>
      <w:r>
        <w:rPr>
          <w:rFonts w:ascii="Times New Roman" w:hAnsi="Times New Roman" w:cs="Times New Roman"/>
          <w:color w:val="22272F"/>
          <w:sz w:val="24"/>
          <w:szCs w:val="24"/>
          <w:shd w:val="clear" w:color="auto" w:fill="FFFFFF"/>
        </w:rPr>
        <w:t xml:space="preserve"> </w:t>
      </w:r>
      <w:r w:rsidR="005E6E14">
        <w:rPr>
          <w:rFonts w:ascii="Times New Roman" w:hAnsi="Times New Roman" w:cs="Times New Roman"/>
          <w:color w:val="22272F"/>
          <w:sz w:val="24"/>
          <w:szCs w:val="24"/>
          <w:shd w:val="clear" w:color="auto" w:fill="FFFFFF"/>
        </w:rPr>
        <w:t>находится 23</w:t>
      </w:r>
      <w:r w:rsidR="008D2951">
        <w:rPr>
          <w:rFonts w:ascii="Times New Roman" w:hAnsi="Times New Roman" w:cs="Times New Roman"/>
          <w:color w:val="22272F"/>
          <w:sz w:val="24"/>
          <w:szCs w:val="24"/>
          <w:shd w:val="clear" w:color="auto" w:fill="FFFFFF"/>
        </w:rPr>
        <w:t xml:space="preserve"> общеобразовательны</w:t>
      </w:r>
      <w:r w:rsidR="00C021F8">
        <w:rPr>
          <w:rFonts w:ascii="Times New Roman" w:hAnsi="Times New Roman" w:cs="Times New Roman"/>
          <w:color w:val="22272F"/>
          <w:sz w:val="24"/>
          <w:szCs w:val="24"/>
          <w:shd w:val="clear" w:color="auto" w:fill="FFFFFF"/>
        </w:rPr>
        <w:t>е</w:t>
      </w:r>
      <w:r w:rsidR="008D2951">
        <w:rPr>
          <w:rFonts w:ascii="Times New Roman" w:hAnsi="Times New Roman" w:cs="Times New Roman"/>
          <w:color w:val="22272F"/>
          <w:sz w:val="24"/>
          <w:szCs w:val="24"/>
          <w:shd w:val="clear" w:color="auto" w:fill="FFFFFF"/>
        </w:rPr>
        <w:t xml:space="preserve"> организаци</w:t>
      </w:r>
      <w:r w:rsidR="009118BA">
        <w:rPr>
          <w:rFonts w:ascii="Times New Roman" w:hAnsi="Times New Roman" w:cs="Times New Roman"/>
          <w:color w:val="22272F"/>
          <w:sz w:val="24"/>
          <w:szCs w:val="24"/>
          <w:shd w:val="clear" w:color="auto" w:fill="FFFFFF"/>
        </w:rPr>
        <w:t>и, в том числе 21 казенных и 2 бюджетных учреждения.</w:t>
      </w:r>
      <w:r w:rsidR="008D2951">
        <w:rPr>
          <w:rFonts w:ascii="Times New Roman" w:hAnsi="Times New Roman" w:cs="Times New Roman"/>
          <w:color w:val="22272F"/>
          <w:sz w:val="24"/>
          <w:szCs w:val="24"/>
          <w:shd w:val="clear" w:color="auto" w:fill="FFFFFF"/>
        </w:rPr>
        <w:tab/>
      </w:r>
    </w:p>
    <w:p w:rsidR="00F11DA8" w:rsidRPr="003A451B" w:rsidRDefault="008D2951" w:rsidP="00142B7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По данным журнал</w:t>
      </w:r>
      <w:r w:rsidR="005433F2">
        <w:rPr>
          <w:rFonts w:ascii="Times New Roman" w:hAnsi="Times New Roman" w:cs="Times New Roman"/>
          <w:color w:val="22272F"/>
          <w:sz w:val="24"/>
          <w:szCs w:val="24"/>
          <w:shd w:val="clear" w:color="auto" w:fill="FFFFFF"/>
        </w:rPr>
        <w:t xml:space="preserve">ов </w:t>
      </w:r>
      <w:r>
        <w:rPr>
          <w:rFonts w:ascii="Times New Roman" w:hAnsi="Times New Roman" w:cs="Times New Roman"/>
          <w:color w:val="22272F"/>
          <w:sz w:val="24"/>
          <w:szCs w:val="24"/>
          <w:shd w:val="clear" w:color="auto" w:fill="FFFFFF"/>
        </w:rPr>
        <w:t xml:space="preserve">операций </w:t>
      </w:r>
      <w:r w:rsidR="005433F2">
        <w:rPr>
          <w:rFonts w:ascii="Times New Roman" w:hAnsi="Times New Roman" w:cs="Times New Roman"/>
          <w:color w:val="22272F"/>
          <w:sz w:val="24"/>
          <w:szCs w:val="24"/>
          <w:shd w:val="clear" w:color="auto" w:fill="FFFFFF"/>
        </w:rPr>
        <w:t>№ 6 «Расчеты по заработной плате»</w:t>
      </w:r>
      <w:r w:rsidR="00EA79B6">
        <w:rPr>
          <w:rFonts w:ascii="Times New Roman" w:hAnsi="Times New Roman" w:cs="Times New Roman"/>
          <w:color w:val="22272F"/>
          <w:sz w:val="24"/>
          <w:szCs w:val="24"/>
          <w:shd w:val="clear" w:color="auto" w:fill="FFFFFF"/>
        </w:rPr>
        <w:t xml:space="preserve"> за 2020 год </w:t>
      </w:r>
      <w:r w:rsidR="005433F2">
        <w:rPr>
          <w:rFonts w:ascii="Times New Roman" w:hAnsi="Times New Roman" w:cs="Times New Roman"/>
          <w:color w:val="22272F"/>
          <w:sz w:val="24"/>
          <w:szCs w:val="24"/>
          <w:shd w:val="clear" w:color="auto" w:fill="FFFFFF"/>
        </w:rPr>
        <w:t xml:space="preserve">фактическое начисление заработной платы работникам </w:t>
      </w:r>
      <w:r w:rsidR="005E6E14">
        <w:rPr>
          <w:rFonts w:ascii="Times New Roman" w:hAnsi="Times New Roman" w:cs="Times New Roman"/>
          <w:color w:val="22272F"/>
          <w:sz w:val="24"/>
          <w:szCs w:val="24"/>
          <w:shd w:val="clear" w:color="auto" w:fill="FFFFFF"/>
        </w:rPr>
        <w:t>о</w:t>
      </w:r>
      <w:r w:rsidR="005433F2">
        <w:rPr>
          <w:rFonts w:ascii="Times New Roman" w:hAnsi="Times New Roman" w:cs="Times New Roman"/>
          <w:color w:val="22272F"/>
          <w:sz w:val="24"/>
          <w:szCs w:val="24"/>
          <w:shd w:val="clear" w:color="auto" w:fill="FFFFFF"/>
        </w:rPr>
        <w:t xml:space="preserve">бразовательных учреждений МО Куйтунский район </w:t>
      </w:r>
      <w:r w:rsidR="00BE5AA2">
        <w:rPr>
          <w:rFonts w:ascii="Times New Roman" w:hAnsi="Times New Roman" w:cs="Times New Roman"/>
          <w:color w:val="22272F"/>
          <w:sz w:val="24"/>
          <w:szCs w:val="24"/>
          <w:shd w:val="clear" w:color="auto" w:fill="FFFFFF"/>
        </w:rPr>
        <w:t xml:space="preserve">составило </w:t>
      </w:r>
      <w:r w:rsidR="00E2663E" w:rsidRPr="00C82F60">
        <w:rPr>
          <w:rFonts w:ascii="Times New Roman" w:hAnsi="Times New Roman" w:cs="Times New Roman"/>
          <w:b/>
          <w:color w:val="22272F"/>
          <w:sz w:val="24"/>
          <w:szCs w:val="24"/>
          <w:shd w:val="clear" w:color="auto" w:fill="FFFFFF"/>
        </w:rPr>
        <w:t>3</w:t>
      </w:r>
      <w:r w:rsidR="00C82F60" w:rsidRPr="00C82F60">
        <w:rPr>
          <w:rFonts w:ascii="Times New Roman" w:hAnsi="Times New Roman" w:cs="Times New Roman"/>
          <w:b/>
          <w:color w:val="22272F"/>
          <w:sz w:val="24"/>
          <w:szCs w:val="24"/>
          <w:shd w:val="clear" w:color="auto" w:fill="FFFFFF"/>
        </w:rPr>
        <w:t>9</w:t>
      </w:r>
      <w:r w:rsidR="009412D9">
        <w:rPr>
          <w:rFonts w:ascii="Times New Roman" w:hAnsi="Times New Roman" w:cs="Times New Roman"/>
          <w:b/>
          <w:color w:val="22272F"/>
          <w:sz w:val="24"/>
          <w:szCs w:val="24"/>
          <w:shd w:val="clear" w:color="auto" w:fill="FFFFFF"/>
        </w:rPr>
        <w:t>2005473,44</w:t>
      </w:r>
      <w:r w:rsidR="00E2663E" w:rsidRPr="00C82F60">
        <w:rPr>
          <w:rFonts w:ascii="Times New Roman" w:hAnsi="Times New Roman" w:cs="Times New Roman"/>
          <w:b/>
          <w:color w:val="22272F"/>
          <w:sz w:val="24"/>
          <w:szCs w:val="24"/>
          <w:shd w:val="clear" w:color="auto" w:fill="FFFFFF"/>
        </w:rPr>
        <w:t xml:space="preserve"> руб</w:t>
      </w:r>
      <w:r w:rsidR="00EA79B6" w:rsidRPr="00C82F60">
        <w:rPr>
          <w:rFonts w:ascii="Times New Roman" w:hAnsi="Times New Roman" w:cs="Times New Roman"/>
          <w:b/>
          <w:color w:val="22272F"/>
          <w:sz w:val="24"/>
          <w:szCs w:val="24"/>
          <w:shd w:val="clear" w:color="auto" w:fill="FFFFFF"/>
        </w:rPr>
        <w:t>.</w:t>
      </w:r>
      <w:r w:rsidR="00616EF3" w:rsidRPr="00C82F60">
        <w:rPr>
          <w:rFonts w:ascii="Times New Roman" w:hAnsi="Times New Roman" w:cs="Times New Roman"/>
          <w:b/>
          <w:color w:val="22272F"/>
          <w:sz w:val="24"/>
          <w:szCs w:val="24"/>
          <w:shd w:val="clear" w:color="auto" w:fill="FFFFFF"/>
        </w:rPr>
        <w:t>,</w:t>
      </w:r>
      <w:r w:rsidR="00616EF3">
        <w:rPr>
          <w:rFonts w:ascii="Times New Roman" w:hAnsi="Times New Roman" w:cs="Times New Roman"/>
          <w:color w:val="22272F"/>
          <w:sz w:val="24"/>
          <w:szCs w:val="24"/>
          <w:shd w:val="clear" w:color="auto" w:fill="FFFFFF"/>
        </w:rPr>
        <w:t xml:space="preserve"> выплачено в течение года заработной платы </w:t>
      </w:r>
      <w:r w:rsidR="00616EF3" w:rsidRPr="00616EF3">
        <w:rPr>
          <w:rFonts w:ascii="Times New Roman" w:hAnsi="Times New Roman" w:cs="Times New Roman"/>
          <w:b/>
          <w:color w:val="22272F"/>
          <w:sz w:val="24"/>
          <w:szCs w:val="24"/>
          <w:shd w:val="clear" w:color="auto" w:fill="FFFFFF"/>
        </w:rPr>
        <w:t>378710758 руб.</w:t>
      </w:r>
      <w:r w:rsidR="00616EF3">
        <w:rPr>
          <w:rFonts w:ascii="Times New Roman" w:hAnsi="Times New Roman" w:cs="Times New Roman"/>
          <w:color w:val="22272F"/>
          <w:sz w:val="24"/>
          <w:szCs w:val="24"/>
          <w:shd w:val="clear" w:color="auto" w:fill="FFFFFF"/>
        </w:rPr>
        <w:t xml:space="preserve"> </w:t>
      </w:r>
      <w:r w:rsidR="00785F99">
        <w:rPr>
          <w:rFonts w:ascii="Times New Roman" w:hAnsi="Times New Roman" w:cs="Times New Roman"/>
          <w:color w:val="22272F"/>
          <w:sz w:val="24"/>
          <w:szCs w:val="24"/>
          <w:shd w:val="clear" w:color="auto" w:fill="FFFFFF"/>
        </w:rPr>
        <w:t xml:space="preserve">Задолженность по оплате труда по состоянию на 01.01.2021 года составляет </w:t>
      </w:r>
      <w:r w:rsidR="00785F99" w:rsidRPr="00785F99">
        <w:rPr>
          <w:rFonts w:ascii="Times New Roman" w:hAnsi="Times New Roman" w:cs="Times New Roman"/>
          <w:b/>
          <w:color w:val="22272F"/>
          <w:sz w:val="24"/>
          <w:szCs w:val="24"/>
          <w:shd w:val="clear" w:color="auto" w:fill="FFFFFF"/>
        </w:rPr>
        <w:t>1</w:t>
      </w:r>
      <w:r w:rsidR="000468BC">
        <w:rPr>
          <w:rFonts w:ascii="Times New Roman" w:hAnsi="Times New Roman" w:cs="Times New Roman"/>
          <w:b/>
          <w:color w:val="22272F"/>
          <w:sz w:val="24"/>
          <w:szCs w:val="24"/>
          <w:shd w:val="clear" w:color="auto" w:fill="FFFFFF"/>
        </w:rPr>
        <w:t>3</w:t>
      </w:r>
      <w:r w:rsidR="009F7015">
        <w:rPr>
          <w:rFonts w:ascii="Times New Roman" w:hAnsi="Times New Roman" w:cs="Times New Roman"/>
          <w:b/>
          <w:color w:val="22272F"/>
          <w:sz w:val="24"/>
          <w:szCs w:val="24"/>
          <w:shd w:val="clear" w:color="auto" w:fill="FFFFFF"/>
        </w:rPr>
        <w:t>294715,44</w:t>
      </w:r>
      <w:r w:rsidR="00785F99" w:rsidRPr="00785F99">
        <w:rPr>
          <w:rFonts w:ascii="Times New Roman" w:hAnsi="Times New Roman" w:cs="Times New Roman"/>
          <w:b/>
          <w:color w:val="22272F"/>
          <w:sz w:val="24"/>
          <w:szCs w:val="24"/>
          <w:shd w:val="clear" w:color="auto" w:fill="FFFFFF"/>
        </w:rPr>
        <w:t xml:space="preserve"> руб.,</w:t>
      </w:r>
      <w:r w:rsidR="00785F99">
        <w:rPr>
          <w:rFonts w:ascii="Times New Roman" w:hAnsi="Times New Roman" w:cs="Times New Roman"/>
          <w:color w:val="22272F"/>
          <w:sz w:val="24"/>
          <w:szCs w:val="24"/>
          <w:shd w:val="clear" w:color="auto" w:fill="FFFFFF"/>
        </w:rPr>
        <w:t xml:space="preserve"> из них заработная плата </w:t>
      </w:r>
      <w:r w:rsidR="000468BC">
        <w:rPr>
          <w:rFonts w:ascii="Times New Roman" w:hAnsi="Times New Roman" w:cs="Times New Roman"/>
          <w:color w:val="22272F"/>
          <w:sz w:val="24"/>
          <w:szCs w:val="24"/>
          <w:shd w:val="clear" w:color="auto" w:fill="FFFFFF"/>
        </w:rPr>
        <w:t>–</w:t>
      </w:r>
      <w:r w:rsidR="00785F99">
        <w:rPr>
          <w:rFonts w:ascii="Times New Roman" w:hAnsi="Times New Roman" w:cs="Times New Roman"/>
          <w:color w:val="22272F"/>
          <w:sz w:val="24"/>
          <w:szCs w:val="24"/>
          <w:shd w:val="clear" w:color="auto" w:fill="FFFFFF"/>
        </w:rPr>
        <w:t xml:space="preserve"> </w:t>
      </w:r>
      <w:r w:rsidR="000468BC">
        <w:rPr>
          <w:rFonts w:ascii="Times New Roman" w:hAnsi="Times New Roman" w:cs="Times New Roman"/>
          <w:color w:val="22272F"/>
          <w:sz w:val="24"/>
          <w:szCs w:val="24"/>
          <w:shd w:val="clear" w:color="auto" w:fill="FFFFFF"/>
        </w:rPr>
        <w:t>9</w:t>
      </w:r>
      <w:r w:rsidR="00602D51">
        <w:rPr>
          <w:rFonts w:ascii="Times New Roman" w:hAnsi="Times New Roman" w:cs="Times New Roman"/>
          <w:color w:val="22272F"/>
          <w:sz w:val="24"/>
          <w:szCs w:val="24"/>
          <w:shd w:val="clear" w:color="auto" w:fill="FFFFFF"/>
        </w:rPr>
        <w:t>101911,44</w:t>
      </w:r>
      <w:r w:rsidR="000468BC">
        <w:rPr>
          <w:rFonts w:ascii="Times New Roman" w:hAnsi="Times New Roman" w:cs="Times New Roman"/>
          <w:color w:val="22272F"/>
          <w:sz w:val="24"/>
          <w:szCs w:val="24"/>
          <w:shd w:val="clear" w:color="auto" w:fill="FFFFFF"/>
        </w:rPr>
        <w:t xml:space="preserve"> руб., НДФЛ </w:t>
      </w:r>
      <w:r w:rsidR="00C07516">
        <w:rPr>
          <w:rFonts w:ascii="Times New Roman" w:hAnsi="Times New Roman" w:cs="Times New Roman"/>
          <w:color w:val="22272F"/>
          <w:sz w:val="24"/>
          <w:szCs w:val="24"/>
          <w:shd w:val="clear" w:color="auto" w:fill="FFFFFF"/>
        </w:rPr>
        <w:t>–</w:t>
      </w:r>
      <w:r w:rsidR="000468BC">
        <w:rPr>
          <w:rFonts w:ascii="Times New Roman" w:hAnsi="Times New Roman" w:cs="Times New Roman"/>
          <w:color w:val="22272F"/>
          <w:sz w:val="24"/>
          <w:szCs w:val="24"/>
          <w:shd w:val="clear" w:color="auto" w:fill="FFFFFF"/>
        </w:rPr>
        <w:t xml:space="preserve"> </w:t>
      </w:r>
      <w:r w:rsidR="00C07516">
        <w:rPr>
          <w:rFonts w:ascii="Times New Roman" w:hAnsi="Times New Roman" w:cs="Times New Roman"/>
          <w:color w:val="22272F"/>
          <w:sz w:val="24"/>
          <w:szCs w:val="24"/>
          <w:shd w:val="clear" w:color="auto" w:fill="FFFFFF"/>
        </w:rPr>
        <w:t>4</w:t>
      </w:r>
      <w:r w:rsidR="00602D51">
        <w:rPr>
          <w:rFonts w:ascii="Times New Roman" w:hAnsi="Times New Roman" w:cs="Times New Roman"/>
          <w:color w:val="22272F"/>
          <w:sz w:val="24"/>
          <w:szCs w:val="24"/>
          <w:shd w:val="clear" w:color="auto" w:fill="FFFFFF"/>
        </w:rPr>
        <w:t>192804 руб</w:t>
      </w:r>
      <w:r w:rsidR="00C07516">
        <w:rPr>
          <w:rFonts w:ascii="Times New Roman" w:hAnsi="Times New Roman" w:cs="Times New Roman"/>
          <w:color w:val="22272F"/>
          <w:sz w:val="24"/>
          <w:szCs w:val="24"/>
          <w:shd w:val="clear" w:color="auto" w:fill="FFFFFF"/>
        </w:rPr>
        <w:t>.</w:t>
      </w:r>
      <w:r w:rsidR="00432A58">
        <w:rPr>
          <w:rFonts w:ascii="Times New Roman" w:hAnsi="Times New Roman" w:cs="Times New Roman"/>
          <w:color w:val="22272F"/>
          <w:sz w:val="24"/>
          <w:szCs w:val="24"/>
          <w:shd w:val="clear" w:color="auto" w:fill="FFFFFF"/>
        </w:rPr>
        <w:t xml:space="preserve"> </w:t>
      </w:r>
      <w:r w:rsidR="00F11DA8">
        <w:rPr>
          <w:rFonts w:ascii="Times New Roman" w:hAnsi="Times New Roman" w:cs="Times New Roman"/>
          <w:color w:val="22272F"/>
          <w:sz w:val="24"/>
          <w:szCs w:val="24"/>
          <w:shd w:val="clear" w:color="auto" w:fill="FFFFFF"/>
        </w:rPr>
        <w:t xml:space="preserve"> Страховых взносов на оплату труда начислено </w:t>
      </w:r>
      <w:r w:rsidR="00142B79">
        <w:rPr>
          <w:rFonts w:ascii="Times New Roman" w:hAnsi="Times New Roman" w:cs="Times New Roman"/>
          <w:color w:val="22272F"/>
          <w:sz w:val="24"/>
          <w:szCs w:val="24"/>
          <w:shd w:val="clear" w:color="auto" w:fill="FFFFFF"/>
        </w:rPr>
        <w:t xml:space="preserve">за 2020 год </w:t>
      </w:r>
      <w:r w:rsidR="00F11DA8">
        <w:rPr>
          <w:rFonts w:ascii="Times New Roman" w:hAnsi="Times New Roman" w:cs="Times New Roman"/>
          <w:color w:val="22272F"/>
          <w:sz w:val="24"/>
          <w:szCs w:val="24"/>
          <w:shd w:val="clear" w:color="auto" w:fill="FFFFFF"/>
        </w:rPr>
        <w:t xml:space="preserve">в </w:t>
      </w:r>
      <w:r w:rsidR="00142B79">
        <w:rPr>
          <w:rFonts w:ascii="Times New Roman" w:hAnsi="Times New Roman" w:cs="Times New Roman"/>
          <w:color w:val="22272F"/>
          <w:sz w:val="24"/>
          <w:szCs w:val="24"/>
          <w:shd w:val="clear" w:color="auto" w:fill="FFFFFF"/>
        </w:rPr>
        <w:t>сумме</w:t>
      </w:r>
      <w:r w:rsidR="00F11DA8">
        <w:rPr>
          <w:rFonts w:ascii="Times New Roman" w:hAnsi="Times New Roman" w:cs="Times New Roman"/>
          <w:color w:val="22272F"/>
          <w:sz w:val="24"/>
          <w:szCs w:val="24"/>
          <w:shd w:val="clear" w:color="auto" w:fill="FFFFFF"/>
        </w:rPr>
        <w:t xml:space="preserve"> </w:t>
      </w:r>
      <w:r w:rsidR="00F11DA8" w:rsidRPr="00F11DA8">
        <w:rPr>
          <w:rFonts w:ascii="Times New Roman" w:hAnsi="Times New Roman" w:cs="Times New Roman"/>
          <w:b/>
          <w:color w:val="22272F"/>
          <w:sz w:val="24"/>
          <w:szCs w:val="24"/>
          <w:shd w:val="clear" w:color="auto" w:fill="FFFFFF"/>
        </w:rPr>
        <w:t>118882861</w:t>
      </w:r>
      <w:r w:rsidR="003A451B">
        <w:rPr>
          <w:rFonts w:ascii="Times New Roman" w:hAnsi="Times New Roman" w:cs="Times New Roman"/>
          <w:b/>
          <w:color w:val="22272F"/>
          <w:sz w:val="24"/>
          <w:szCs w:val="24"/>
          <w:shd w:val="clear" w:color="auto" w:fill="FFFFFF"/>
        </w:rPr>
        <w:t>,09</w:t>
      </w:r>
      <w:r w:rsidR="00F11DA8" w:rsidRPr="00F11DA8">
        <w:rPr>
          <w:rFonts w:ascii="Times New Roman" w:hAnsi="Times New Roman" w:cs="Times New Roman"/>
          <w:b/>
          <w:color w:val="22272F"/>
          <w:sz w:val="24"/>
          <w:szCs w:val="24"/>
          <w:shd w:val="clear" w:color="auto" w:fill="FFFFFF"/>
        </w:rPr>
        <w:t xml:space="preserve"> руб.,</w:t>
      </w:r>
      <w:r w:rsidR="00F11DA8">
        <w:rPr>
          <w:rFonts w:ascii="Times New Roman" w:hAnsi="Times New Roman" w:cs="Times New Roman"/>
          <w:color w:val="22272F"/>
          <w:sz w:val="24"/>
          <w:szCs w:val="24"/>
          <w:shd w:val="clear" w:color="auto" w:fill="FFFFFF"/>
        </w:rPr>
        <w:t xml:space="preserve"> </w:t>
      </w:r>
      <w:r w:rsidR="00F11DA8">
        <w:rPr>
          <w:rFonts w:ascii="Times New Roman" w:hAnsi="Times New Roman" w:cs="Times New Roman"/>
          <w:color w:val="22272F"/>
          <w:sz w:val="24"/>
          <w:szCs w:val="24"/>
          <w:shd w:val="clear" w:color="auto" w:fill="FFFFFF"/>
        </w:rPr>
        <w:t xml:space="preserve">оплачено </w:t>
      </w:r>
      <w:r w:rsidR="003A451B">
        <w:rPr>
          <w:rFonts w:ascii="Times New Roman" w:hAnsi="Times New Roman" w:cs="Times New Roman"/>
          <w:color w:val="22272F"/>
          <w:sz w:val="24"/>
          <w:szCs w:val="24"/>
          <w:shd w:val="clear" w:color="auto" w:fill="FFFFFF"/>
        </w:rPr>
        <w:t>-</w:t>
      </w:r>
      <w:r w:rsidR="00F11DA8">
        <w:rPr>
          <w:rFonts w:ascii="Times New Roman" w:hAnsi="Times New Roman" w:cs="Times New Roman"/>
          <w:color w:val="22272F"/>
          <w:sz w:val="24"/>
          <w:szCs w:val="24"/>
          <w:shd w:val="clear" w:color="auto" w:fill="FFFFFF"/>
        </w:rPr>
        <w:t xml:space="preserve"> </w:t>
      </w:r>
      <w:r w:rsidR="00F11DA8" w:rsidRPr="003A451B">
        <w:rPr>
          <w:rFonts w:ascii="Times New Roman" w:hAnsi="Times New Roman" w:cs="Times New Roman"/>
          <w:color w:val="22272F"/>
          <w:sz w:val="24"/>
          <w:szCs w:val="24"/>
          <w:shd w:val="clear" w:color="auto" w:fill="FFFFFF"/>
        </w:rPr>
        <w:t>109172581,23 руб.</w:t>
      </w:r>
      <w:r w:rsidR="003A451B" w:rsidRPr="003A451B">
        <w:rPr>
          <w:rFonts w:ascii="Times New Roman" w:hAnsi="Times New Roman" w:cs="Times New Roman"/>
          <w:color w:val="22272F"/>
          <w:sz w:val="24"/>
          <w:szCs w:val="24"/>
          <w:shd w:val="clear" w:color="auto" w:fill="FFFFFF"/>
        </w:rPr>
        <w:t xml:space="preserve">, </w:t>
      </w:r>
      <w:r w:rsidR="00F11DA8" w:rsidRPr="003A451B">
        <w:rPr>
          <w:rFonts w:ascii="Times New Roman" w:hAnsi="Times New Roman" w:cs="Times New Roman"/>
          <w:color w:val="22272F"/>
          <w:sz w:val="24"/>
          <w:szCs w:val="24"/>
          <w:shd w:val="clear" w:color="auto" w:fill="FFFFFF"/>
        </w:rPr>
        <w:t xml:space="preserve"> </w:t>
      </w:r>
      <w:r w:rsidR="00F11DA8">
        <w:rPr>
          <w:rFonts w:ascii="Times New Roman" w:hAnsi="Times New Roman" w:cs="Times New Roman"/>
          <w:b/>
          <w:color w:val="22272F"/>
          <w:sz w:val="24"/>
          <w:szCs w:val="24"/>
          <w:shd w:val="clear" w:color="auto" w:fill="FFFFFF"/>
        </w:rPr>
        <w:t xml:space="preserve"> </w:t>
      </w:r>
      <w:r w:rsidR="00F11DA8" w:rsidRPr="003A451B">
        <w:rPr>
          <w:rFonts w:ascii="Times New Roman" w:hAnsi="Times New Roman" w:cs="Times New Roman"/>
          <w:color w:val="22272F"/>
          <w:sz w:val="24"/>
          <w:szCs w:val="24"/>
          <w:shd w:val="clear" w:color="auto" w:fill="FFFFFF"/>
        </w:rPr>
        <w:t xml:space="preserve">задолженность </w:t>
      </w:r>
      <w:r w:rsidR="003A451B">
        <w:rPr>
          <w:rFonts w:ascii="Times New Roman" w:hAnsi="Times New Roman" w:cs="Times New Roman"/>
          <w:color w:val="22272F"/>
          <w:sz w:val="24"/>
          <w:szCs w:val="24"/>
          <w:shd w:val="clear" w:color="auto" w:fill="FFFFFF"/>
        </w:rPr>
        <w:t xml:space="preserve">по состоянию на 01.01.2021г. составляет </w:t>
      </w:r>
      <w:r w:rsidR="003A451B" w:rsidRPr="003A451B">
        <w:rPr>
          <w:rFonts w:ascii="Times New Roman" w:hAnsi="Times New Roman" w:cs="Times New Roman"/>
          <w:sz w:val="24"/>
          <w:szCs w:val="24"/>
        </w:rPr>
        <w:t>9710279,86 руб.</w:t>
      </w:r>
    </w:p>
    <w:p w:rsidR="007A1C07" w:rsidRDefault="00075B73" w:rsidP="009D088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Сведения начисления </w:t>
      </w:r>
      <w:r w:rsidR="00340F98">
        <w:rPr>
          <w:rFonts w:ascii="Times New Roman" w:hAnsi="Times New Roman" w:cs="Times New Roman"/>
          <w:color w:val="22272F"/>
          <w:sz w:val="24"/>
          <w:szCs w:val="24"/>
          <w:shd w:val="clear" w:color="auto" w:fill="FFFFFF"/>
        </w:rPr>
        <w:t xml:space="preserve">и выплаты </w:t>
      </w:r>
      <w:r>
        <w:rPr>
          <w:rFonts w:ascii="Times New Roman" w:hAnsi="Times New Roman" w:cs="Times New Roman"/>
          <w:color w:val="22272F"/>
          <w:sz w:val="24"/>
          <w:szCs w:val="24"/>
          <w:shd w:val="clear" w:color="auto" w:fill="FFFFFF"/>
        </w:rPr>
        <w:t>заработной платы за декабрь 2020 года в разрезе образовательных учреждений представлены ниже.</w:t>
      </w:r>
    </w:p>
    <w:p w:rsidR="003358D0" w:rsidRDefault="003358D0" w:rsidP="003358D0">
      <w:pPr>
        <w:spacing w:after="0" w:line="240" w:lineRule="auto"/>
        <w:ind w:firstLine="567"/>
        <w:jc w:val="right"/>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Таблица № 1 (руб.)</w:t>
      </w:r>
    </w:p>
    <w:tbl>
      <w:tblPr>
        <w:tblStyle w:val="a3"/>
        <w:tblW w:w="0" w:type="auto"/>
        <w:tblLook w:val="04A0" w:firstRow="1" w:lastRow="0" w:firstColumn="1" w:lastColumn="0" w:noHBand="0" w:noVBand="1"/>
      </w:tblPr>
      <w:tblGrid>
        <w:gridCol w:w="486"/>
        <w:gridCol w:w="2008"/>
        <w:gridCol w:w="1285"/>
        <w:gridCol w:w="1261"/>
        <w:gridCol w:w="846"/>
        <w:gridCol w:w="981"/>
        <w:gridCol w:w="1198"/>
        <w:gridCol w:w="1279"/>
      </w:tblGrid>
      <w:tr w:rsidR="00B568CD" w:rsidTr="007D3467">
        <w:trPr>
          <w:trHeight w:val="225"/>
        </w:trPr>
        <w:tc>
          <w:tcPr>
            <w:tcW w:w="486"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proofErr w:type="gramStart"/>
            <w:r w:rsidRPr="00D71A7E">
              <w:rPr>
                <w:rFonts w:ascii="Times New Roman" w:eastAsia="Calibri" w:hAnsi="Times New Roman" w:cs="Times New Roman"/>
                <w:sz w:val="20"/>
                <w:szCs w:val="20"/>
              </w:rPr>
              <w:t>п</w:t>
            </w:r>
            <w:proofErr w:type="gramEnd"/>
            <w:r w:rsidRPr="00D71A7E">
              <w:rPr>
                <w:rFonts w:ascii="Times New Roman" w:eastAsia="Calibri" w:hAnsi="Times New Roman" w:cs="Times New Roman"/>
                <w:sz w:val="20"/>
                <w:szCs w:val="20"/>
              </w:rPr>
              <w:t>/п</w:t>
            </w:r>
          </w:p>
        </w:tc>
        <w:tc>
          <w:tcPr>
            <w:tcW w:w="2020"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учреждения</w:t>
            </w:r>
          </w:p>
        </w:tc>
        <w:tc>
          <w:tcPr>
            <w:tcW w:w="1291"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71A7E">
              <w:rPr>
                <w:rFonts w:ascii="Times New Roman" w:eastAsia="Calibri" w:hAnsi="Times New Roman" w:cs="Times New Roman"/>
                <w:sz w:val="20"/>
                <w:szCs w:val="20"/>
              </w:rPr>
              <w:t xml:space="preserve">/до </w:t>
            </w:r>
            <w:r>
              <w:rPr>
                <w:rFonts w:ascii="Times New Roman" w:eastAsia="Calibri" w:hAnsi="Times New Roman" w:cs="Times New Roman"/>
                <w:sz w:val="20"/>
                <w:szCs w:val="20"/>
              </w:rPr>
              <w:t>на 01.12.2020г.</w:t>
            </w:r>
          </w:p>
        </w:tc>
        <w:tc>
          <w:tcPr>
            <w:tcW w:w="1278"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Начислено за декабрь</w:t>
            </w:r>
          </w:p>
        </w:tc>
        <w:tc>
          <w:tcPr>
            <w:tcW w:w="1784" w:type="dxa"/>
            <w:gridSpan w:val="2"/>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Удержано</w:t>
            </w:r>
          </w:p>
        </w:tc>
        <w:tc>
          <w:tcPr>
            <w:tcW w:w="1202"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Выплачено</w:t>
            </w:r>
          </w:p>
        </w:tc>
        <w:tc>
          <w:tcPr>
            <w:tcW w:w="1284" w:type="dxa"/>
            <w:vMerge w:val="restart"/>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С/до на 01.01.2021г.</w:t>
            </w:r>
          </w:p>
        </w:tc>
      </w:tr>
      <w:tr w:rsidR="00F1704A" w:rsidTr="007D3467">
        <w:trPr>
          <w:trHeight w:val="270"/>
        </w:trPr>
        <w:tc>
          <w:tcPr>
            <w:tcW w:w="486" w:type="dxa"/>
            <w:vMerge/>
          </w:tcPr>
          <w:p w:rsidR="0025115A" w:rsidRPr="00D71A7E" w:rsidRDefault="0025115A" w:rsidP="00075B73">
            <w:pPr>
              <w:spacing w:after="0" w:line="259" w:lineRule="auto"/>
              <w:jc w:val="both"/>
              <w:rPr>
                <w:rFonts w:ascii="Times New Roman" w:eastAsia="Calibri" w:hAnsi="Times New Roman" w:cs="Times New Roman"/>
                <w:sz w:val="20"/>
                <w:szCs w:val="20"/>
              </w:rPr>
            </w:pPr>
          </w:p>
        </w:tc>
        <w:tc>
          <w:tcPr>
            <w:tcW w:w="2020" w:type="dxa"/>
            <w:vMerge/>
          </w:tcPr>
          <w:p w:rsidR="0025115A" w:rsidRDefault="0025115A" w:rsidP="00075B73">
            <w:pPr>
              <w:spacing w:after="0" w:line="259" w:lineRule="auto"/>
              <w:jc w:val="both"/>
              <w:rPr>
                <w:rFonts w:ascii="Times New Roman" w:eastAsia="Calibri" w:hAnsi="Times New Roman" w:cs="Times New Roman"/>
                <w:sz w:val="20"/>
                <w:szCs w:val="20"/>
              </w:rPr>
            </w:pPr>
          </w:p>
        </w:tc>
        <w:tc>
          <w:tcPr>
            <w:tcW w:w="1291" w:type="dxa"/>
            <w:vMerge/>
          </w:tcPr>
          <w:p w:rsidR="0025115A" w:rsidRDefault="0025115A" w:rsidP="00075B73">
            <w:pPr>
              <w:spacing w:after="0" w:line="259" w:lineRule="auto"/>
              <w:jc w:val="both"/>
              <w:rPr>
                <w:rFonts w:ascii="Times New Roman" w:eastAsia="Calibri" w:hAnsi="Times New Roman" w:cs="Times New Roman"/>
                <w:sz w:val="20"/>
                <w:szCs w:val="20"/>
              </w:rPr>
            </w:pPr>
          </w:p>
        </w:tc>
        <w:tc>
          <w:tcPr>
            <w:tcW w:w="1278" w:type="dxa"/>
            <w:vMerge/>
          </w:tcPr>
          <w:p w:rsidR="0025115A" w:rsidRDefault="0025115A" w:rsidP="00075B73">
            <w:pPr>
              <w:spacing w:after="0" w:line="259" w:lineRule="auto"/>
              <w:jc w:val="both"/>
              <w:rPr>
                <w:rFonts w:ascii="Times New Roman" w:eastAsia="Calibri" w:hAnsi="Times New Roman" w:cs="Times New Roman"/>
                <w:sz w:val="20"/>
                <w:szCs w:val="20"/>
              </w:rPr>
            </w:pPr>
          </w:p>
        </w:tc>
        <w:tc>
          <w:tcPr>
            <w:tcW w:w="818" w:type="dxa"/>
          </w:tcPr>
          <w:p w:rsidR="0025115A"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НДФЛ</w:t>
            </w:r>
          </w:p>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966" w:type="dxa"/>
          </w:tcPr>
          <w:p w:rsidR="0025115A" w:rsidRPr="00D71A7E" w:rsidRDefault="0025115A" w:rsidP="00075B73">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Прочие </w:t>
            </w:r>
          </w:p>
        </w:tc>
        <w:tc>
          <w:tcPr>
            <w:tcW w:w="1202" w:type="dxa"/>
            <w:vMerge/>
          </w:tcPr>
          <w:p w:rsidR="0025115A" w:rsidRPr="00D71A7E" w:rsidRDefault="0025115A" w:rsidP="00075B73">
            <w:pPr>
              <w:spacing w:after="0" w:line="259" w:lineRule="auto"/>
              <w:jc w:val="both"/>
              <w:rPr>
                <w:rFonts w:ascii="Times New Roman" w:eastAsia="Calibri" w:hAnsi="Times New Roman" w:cs="Times New Roman"/>
                <w:sz w:val="20"/>
                <w:szCs w:val="20"/>
              </w:rPr>
            </w:pPr>
          </w:p>
        </w:tc>
        <w:tc>
          <w:tcPr>
            <w:tcW w:w="1284" w:type="dxa"/>
            <w:vMerge/>
          </w:tcPr>
          <w:p w:rsidR="0025115A" w:rsidRPr="00D71A7E" w:rsidRDefault="0025115A" w:rsidP="00075B73">
            <w:pPr>
              <w:spacing w:after="0" w:line="259" w:lineRule="auto"/>
              <w:jc w:val="both"/>
              <w:rPr>
                <w:rFonts w:ascii="Times New Roman" w:eastAsia="Calibri" w:hAnsi="Times New Roman" w:cs="Times New Roman"/>
                <w:sz w:val="20"/>
                <w:szCs w:val="20"/>
              </w:rPr>
            </w:pPr>
          </w:p>
        </w:tc>
      </w:tr>
      <w:tr w:rsidR="007D3467" w:rsidTr="006966CF">
        <w:tc>
          <w:tcPr>
            <w:tcW w:w="486" w:type="dxa"/>
          </w:tcPr>
          <w:p w:rsidR="007D3467" w:rsidRDefault="007D3467" w:rsidP="00075B73">
            <w:pPr>
              <w:spacing w:after="0" w:line="259" w:lineRule="auto"/>
              <w:jc w:val="both"/>
              <w:rPr>
                <w:rFonts w:ascii="Times New Roman" w:eastAsia="Calibri" w:hAnsi="Times New Roman" w:cs="Times New Roman"/>
                <w:sz w:val="24"/>
                <w:szCs w:val="24"/>
              </w:rPr>
            </w:pPr>
          </w:p>
        </w:tc>
        <w:tc>
          <w:tcPr>
            <w:tcW w:w="8859" w:type="dxa"/>
            <w:gridSpan w:val="7"/>
          </w:tcPr>
          <w:p w:rsidR="007D3467" w:rsidRDefault="007D3467" w:rsidP="007D3467">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b/>
                <w:sz w:val="20"/>
                <w:szCs w:val="20"/>
              </w:rPr>
              <w:t xml:space="preserve">Казенные учреждения. </w:t>
            </w:r>
          </w:p>
        </w:tc>
      </w:tr>
      <w:tr w:rsidR="00F1704A" w:rsidTr="007D3467">
        <w:trPr>
          <w:trHeight w:val="323"/>
        </w:trPr>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w:t>
            </w:r>
          </w:p>
        </w:tc>
        <w:tc>
          <w:tcPr>
            <w:tcW w:w="2020"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СОШ № 1 п. Куйтун</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1704726,21</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3752609,37</w:t>
            </w:r>
          </w:p>
        </w:tc>
        <w:tc>
          <w:tcPr>
            <w:tcW w:w="818" w:type="dxa"/>
          </w:tcPr>
          <w:p w:rsidR="0025115A" w:rsidRPr="003358D0" w:rsidRDefault="003358D0" w:rsidP="0025115A">
            <w:pPr>
              <w:spacing w:after="0" w:line="259" w:lineRule="auto"/>
              <w:jc w:val="both"/>
              <w:rPr>
                <w:rFonts w:ascii="Times New Roman" w:eastAsia="Calibri" w:hAnsi="Times New Roman" w:cs="Times New Roman"/>
                <w:sz w:val="20"/>
                <w:szCs w:val="20"/>
              </w:rPr>
            </w:pPr>
            <w:r w:rsidRPr="003358D0">
              <w:rPr>
                <w:rFonts w:ascii="Times New Roman" w:eastAsia="Calibri" w:hAnsi="Times New Roman" w:cs="Times New Roman"/>
                <w:sz w:val="20"/>
                <w:szCs w:val="20"/>
              </w:rPr>
              <w:t>483</w:t>
            </w:r>
            <w:r>
              <w:rPr>
                <w:rFonts w:ascii="Times New Roman" w:eastAsia="Calibri" w:hAnsi="Times New Roman" w:cs="Times New Roman"/>
                <w:sz w:val="20"/>
                <w:szCs w:val="20"/>
              </w:rPr>
              <w:t>451</w:t>
            </w:r>
          </w:p>
        </w:tc>
        <w:tc>
          <w:tcPr>
            <w:tcW w:w="966" w:type="dxa"/>
          </w:tcPr>
          <w:p w:rsidR="0025115A" w:rsidRPr="003358D0" w:rsidRDefault="003358D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45308,88</w:t>
            </w:r>
          </w:p>
        </w:tc>
        <w:tc>
          <w:tcPr>
            <w:tcW w:w="1202" w:type="dxa"/>
          </w:tcPr>
          <w:p w:rsidR="0025115A" w:rsidRPr="003358D0" w:rsidRDefault="00750D76"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3892428,03</w:t>
            </w:r>
          </w:p>
        </w:tc>
        <w:tc>
          <w:tcPr>
            <w:tcW w:w="1284" w:type="dxa"/>
          </w:tcPr>
          <w:p w:rsidR="0025115A" w:rsidRPr="003358D0" w:rsidRDefault="003342A8"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1056124,29</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w:t>
            </w:r>
          </w:p>
        </w:tc>
        <w:tc>
          <w:tcPr>
            <w:tcW w:w="2020" w:type="dxa"/>
          </w:tcPr>
          <w:p w:rsidR="0025115A" w:rsidRPr="00E95646" w:rsidRDefault="00E95646" w:rsidP="00E95646">
            <w:pPr>
              <w:ind w:right="-90"/>
              <w:rPr>
                <w:rFonts w:ascii="Times New Roman" w:hAnsi="Times New Roman" w:cs="Times New Roman"/>
                <w:sz w:val="20"/>
                <w:szCs w:val="20"/>
              </w:rPr>
            </w:pPr>
            <w:r>
              <w:rPr>
                <w:rFonts w:ascii="Times New Roman" w:hAnsi="Times New Roman" w:cs="Times New Roman"/>
                <w:sz w:val="20"/>
                <w:szCs w:val="20"/>
              </w:rPr>
              <w:t>СОШ № 2 п. Куйтун</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1643731,07</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3955014,67</w:t>
            </w:r>
          </w:p>
        </w:tc>
        <w:tc>
          <w:tcPr>
            <w:tcW w:w="818" w:type="dxa"/>
          </w:tcPr>
          <w:p w:rsidR="0025115A" w:rsidRPr="003358D0" w:rsidRDefault="00130627"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495792</w:t>
            </w:r>
          </w:p>
        </w:tc>
        <w:tc>
          <w:tcPr>
            <w:tcW w:w="966" w:type="dxa"/>
          </w:tcPr>
          <w:p w:rsidR="0025115A" w:rsidRPr="003358D0" w:rsidRDefault="00130627"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66497,43</w:t>
            </w:r>
          </w:p>
        </w:tc>
        <w:tc>
          <w:tcPr>
            <w:tcW w:w="1202" w:type="dxa"/>
          </w:tcPr>
          <w:p w:rsidR="0025115A" w:rsidRPr="003358D0" w:rsidRDefault="00130627"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3835372,93</w:t>
            </w:r>
          </w:p>
        </w:tc>
        <w:tc>
          <w:tcPr>
            <w:tcW w:w="1284" w:type="dxa"/>
          </w:tcPr>
          <w:p w:rsidR="0025115A" w:rsidRPr="003358D0" w:rsidRDefault="005E29D2"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1205896,44</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3</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Тулинская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809934,07</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1732713,98</w:t>
            </w:r>
          </w:p>
        </w:tc>
        <w:tc>
          <w:tcPr>
            <w:tcW w:w="818"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222990</w:t>
            </w:r>
          </w:p>
        </w:tc>
        <w:tc>
          <w:tcPr>
            <w:tcW w:w="966" w:type="dxa"/>
          </w:tcPr>
          <w:p w:rsidR="0025115A" w:rsidRPr="003358D0" w:rsidRDefault="00FC611C"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12246,02</w:t>
            </w:r>
          </w:p>
        </w:tc>
        <w:tc>
          <w:tcPr>
            <w:tcW w:w="1202" w:type="dxa"/>
          </w:tcPr>
          <w:p w:rsidR="0025115A" w:rsidRPr="003358D0" w:rsidRDefault="00FC611C"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1954301</w:t>
            </w:r>
          </w:p>
        </w:tc>
        <w:tc>
          <w:tcPr>
            <w:tcW w:w="1284" w:type="dxa"/>
          </w:tcPr>
          <w:p w:rsidR="0025115A" w:rsidRPr="003358D0" w:rsidRDefault="005E29D2"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364450,98</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4</w:t>
            </w:r>
          </w:p>
        </w:tc>
        <w:tc>
          <w:tcPr>
            <w:tcW w:w="2020"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Ленинская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557419,43</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1323534,55</w:t>
            </w:r>
          </w:p>
        </w:tc>
        <w:tc>
          <w:tcPr>
            <w:tcW w:w="818" w:type="dxa"/>
          </w:tcPr>
          <w:p w:rsidR="0025115A" w:rsidRPr="003358D0" w:rsidRDefault="00340F98"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168637</w:t>
            </w:r>
          </w:p>
        </w:tc>
        <w:tc>
          <w:tcPr>
            <w:tcW w:w="966" w:type="dxa"/>
          </w:tcPr>
          <w:p w:rsidR="0025115A" w:rsidRPr="003358D0" w:rsidRDefault="00340F98"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11521,93</w:t>
            </w:r>
          </w:p>
        </w:tc>
        <w:tc>
          <w:tcPr>
            <w:tcW w:w="1202" w:type="dxa"/>
          </w:tcPr>
          <w:p w:rsidR="0025115A" w:rsidRPr="003358D0" w:rsidRDefault="00340F98"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1343189</w:t>
            </w:r>
          </w:p>
        </w:tc>
        <w:tc>
          <w:tcPr>
            <w:tcW w:w="1284" w:type="dxa"/>
          </w:tcPr>
          <w:p w:rsidR="0025115A" w:rsidRPr="003358D0" w:rsidRDefault="000125E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357606,79</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Харикская</w:t>
            </w:r>
            <w:proofErr w:type="spellEnd"/>
            <w:r w:rsidRPr="00E95646">
              <w:rPr>
                <w:rFonts w:ascii="Times New Roman" w:hAnsi="Times New Roman" w:cs="Times New Roman"/>
                <w:sz w:val="20"/>
                <w:szCs w:val="20"/>
              </w:rPr>
              <w:t xml:space="preserve"> СОШ 2</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552548,3</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1212120,54</w:t>
            </w:r>
          </w:p>
        </w:tc>
        <w:tc>
          <w:tcPr>
            <w:tcW w:w="818"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15154</w:t>
            </w:r>
          </w:p>
        </w:tc>
        <w:tc>
          <w:tcPr>
            <w:tcW w:w="966"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7172,64</w:t>
            </w:r>
          </w:p>
        </w:tc>
        <w:tc>
          <w:tcPr>
            <w:tcW w:w="1202"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1290639</w:t>
            </w:r>
          </w:p>
        </w:tc>
        <w:tc>
          <w:tcPr>
            <w:tcW w:w="1284" w:type="dxa"/>
          </w:tcPr>
          <w:p w:rsidR="0025115A" w:rsidRPr="003358D0" w:rsidRDefault="006F6BD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326645,06</w:t>
            </w:r>
          </w:p>
        </w:tc>
      </w:tr>
      <w:tr w:rsidR="00F1704A" w:rsidTr="007D3467">
        <w:trPr>
          <w:trHeight w:val="485"/>
        </w:trPr>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6</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Усть-Кадинская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503634,46</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1353649,36</w:t>
            </w:r>
          </w:p>
        </w:tc>
        <w:tc>
          <w:tcPr>
            <w:tcW w:w="818" w:type="dxa"/>
          </w:tcPr>
          <w:p w:rsidR="0025115A" w:rsidRPr="003358D0" w:rsidRDefault="00B568C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172935</w:t>
            </w:r>
          </w:p>
        </w:tc>
        <w:tc>
          <w:tcPr>
            <w:tcW w:w="966" w:type="dxa"/>
          </w:tcPr>
          <w:p w:rsidR="0025115A" w:rsidRPr="003358D0" w:rsidRDefault="00B568C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19514,09</w:t>
            </w:r>
          </w:p>
        </w:tc>
        <w:tc>
          <w:tcPr>
            <w:tcW w:w="1202" w:type="dxa"/>
          </w:tcPr>
          <w:p w:rsidR="0025115A" w:rsidRPr="003358D0" w:rsidRDefault="00B568C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1311218,3</w:t>
            </w:r>
          </w:p>
        </w:tc>
        <w:tc>
          <w:tcPr>
            <w:tcW w:w="1284" w:type="dxa"/>
          </w:tcPr>
          <w:p w:rsidR="0025115A" w:rsidRPr="003358D0" w:rsidRDefault="000125E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358523,77</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lastRenderedPageBreak/>
              <w:t>7</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Уховская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722517,17</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1470276,13</w:t>
            </w:r>
          </w:p>
        </w:tc>
        <w:tc>
          <w:tcPr>
            <w:tcW w:w="818" w:type="dxa"/>
          </w:tcPr>
          <w:p w:rsidR="0025115A" w:rsidRPr="003358D0" w:rsidRDefault="006975C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179585</w:t>
            </w:r>
          </w:p>
        </w:tc>
        <w:tc>
          <w:tcPr>
            <w:tcW w:w="966" w:type="dxa"/>
          </w:tcPr>
          <w:p w:rsidR="0025115A" w:rsidRPr="003358D0" w:rsidRDefault="006975C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2794,22</w:t>
            </w:r>
          </w:p>
        </w:tc>
        <w:tc>
          <w:tcPr>
            <w:tcW w:w="1202" w:type="dxa"/>
          </w:tcPr>
          <w:p w:rsidR="0025115A" w:rsidRPr="003358D0" w:rsidRDefault="006975C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1656513</w:t>
            </w:r>
          </w:p>
        </w:tc>
        <w:tc>
          <w:tcPr>
            <w:tcW w:w="1284" w:type="dxa"/>
          </w:tcPr>
          <w:p w:rsidR="006975CF" w:rsidRPr="003358D0" w:rsidRDefault="008F356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353568,57</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8</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Карымская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852155,88</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2155274,37</w:t>
            </w:r>
          </w:p>
        </w:tc>
        <w:tc>
          <w:tcPr>
            <w:tcW w:w="818"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277974</w:t>
            </w:r>
          </w:p>
        </w:tc>
        <w:tc>
          <w:tcPr>
            <w:tcW w:w="966"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53540,69</w:t>
            </w:r>
          </w:p>
        </w:tc>
        <w:tc>
          <w:tcPr>
            <w:tcW w:w="1202"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2156202</w:t>
            </w:r>
          </w:p>
        </w:tc>
        <w:tc>
          <w:tcPr>
            <w:tcW w:w="1284" w:type="dxa"/>
          </w:tcPr>
          <w:p w:rsidR="00F1704A" w:rsidRPr="003358D0" w:rsidRDefault="005E29D2"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546541,31</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9</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Кундуйская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551243,73</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1115901,32</w:t>
            </w:r>
          </w:p>
        </w:tc>
        <w:tc>
          <w:tcPr>
            <w:tcW w:w="818"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141716</w:t>
            </w:r>
          </w:p>
        </w:tc>
        <w:tc>
          <w:tcPr>
            <w:tcW w:w="966" w:type="dxa"/>
          </w:tcPr>
          <w:p w:rsidR="0025115A" w:rsidRPr="003358D0" w:rsidRDefault="00B568C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7054,73</w:t>
            </w:r>
          </w:p>
        </w:tc>
        <w:tc>
          <w:tcPr>
            <w:tcW w:w="1202" w:type="dxa"/>
          </w:tcPr>
          <w:p w:rsidR="0025115A" w:rsidRPr="003358D0" w:rsidRDefault="00B568C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1372719</w:t>
            </w:r>
          </w:p>
        </w:tc>
        <w:tc>
          <w:tcPr>
            <w:tcW w:w="1284" w:type="dxa"/>
          </w:tcPr>
          <w:p w:rsidR="0025115A" w:rsidRPr="003358D0" w:rsidRDefault="006F6BD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153853,9</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10</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Уянская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867296,86</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2168639,49</w:t>
            </w:r>
          </w:p>
        </w:tc>
        <w:tc>
          <w:tcPr>
            <w:tcW w:w="818" w:type="dxa"/>
          </w:tcPr>
          <w:p w:rsidR="0025115A" w:rsidRPr="003358D0" w:rsidRDefault="00FC611C"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273963</w:t>
            </w:r>
          </w:p>
        </w:tc>
        <w:tc>
          <w:tcPr>
            <w:tcW w:w="966" w:type="dxa"/>
          </w:tcPr>
          <w:p w:rsidR="0025115A" w:rsidRPr="003358D0" w:rsidRDefault="00FC611C"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34501,32</w:t>
            </w:r>
          </w:p>
        </w:tc>
        <w:tc>
          <w:tcPr>
            <w:tcW w:w="1202" w:type="dxa"/>
          </w:tcPr>
          <w:p w:rsidR="0025115A" w:rsidRPr="003358D0" w:rsidRDefault="00FC611C"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2293456</w:t>
            </w:r>
          </w:p>
        </w:tc>
        <w:tc>
          <w:tcPr>
            <w:tcW w:w="1284" w:type="dxa"/>
          </w:tcPr>
          <w:p w:rsidR="0025115A" w:rsidRPr="003358D0" w:rsidRDefault="006F6BD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437712,69</w:t>
            </w:r>
          </w:p>
        </w:tc>
      </w:tr>
      <w:tr w:rsidR="00F1704A" w:rsidTr="008F3565">
        <w:trPr>
          <w:trHeight w:val="547"/>
        </w:trPr>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11</w:t>
            </w:r>
          </w:p>
        </w:tc>
        <w:tc>
          <w:tcPr>
            <w:tcW w:w="2020" w:type="dxa"/>
          </w:tcPr>
          <w:p w:rsidR="0025115A" w:rsidRPr="00E95646" w:rsidRDefault="008F3565" w:rsidP="0025115A">
            <w:pPr>
              <w:rPr>
                <w:rFonts w:ascii="Times New Roman" w:hAnsi="Times New Roman" w:cs="Times New Roman"/>
                <w:sz w:val="20"/>
                <w:szCs w:val="20"/>
              </w:rPr>
            </w:pPr>
            <w:proofErr w:type="spellStart"/>
            <w:r>
              <w:rPr>
                <w:rFonts w:ascii="Times New Roman" w:hAnsi="Times New Roman" w:cs="Times New Roman"/>
                <w:sz w:val="20"/>
                <w:szCs w:val="20"/>
              </w:rPr>
              <w:t>Чеботарихинская</w:t>
            </w:r>
            <w:proofErr w:type="spellEnd"/>
            <w:r>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600854,72</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1454584,11</w:t>
            </w:r>
          </w:p>
        </w:tc>
        <w:tc>
          <w:tcPr>
            <w:tcW w:w="818"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185554</w:t>
            </w:r>
          </w:p>
        </w:tc>
        <w:tc>
          <w:tcPr>
            <w:tcW w:w="966"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6717,74</w:t>
            </w:r>
          </w:p>
        </w:tc>
        <w:tc>
          <w:tcPr>
            <w:tcW w:w="1202" w:type="dxa"/>
          </w:tcPr>
          <w:p w:rsidR="0025115A" w:rsidRPr="003358D0" w:rsidRDefault="00AD446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1463901</w:t>
            </w:r>
          </w:p>
        </w:tc>
        <w:tc>
          <w:tcPr>
            <w:tcW w:w="1284" w:type="dxa"/>
          </w:tcPr>
          <w:p w:rsidR="00AD446A" w:rsidRPr="003358D0" w:rsidRDefault="006F6BD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406055,61</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12</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Лермонтовская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660614,82</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1690436,86</w:t>
            </w:r>
          </w:p>
        </w:tc>
        <w:tc>
          <w:tcPr>
            <w:tcW w:w="818" w:type="dxa"/>
          </w:tcPr>
          <w:p w:rsidR="0025115A" w:rsidRPr="003358D0" w:rsidRDefault="0028687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216380</w:t>
            </w:r>
          </w:p>
        </w:tc>
        <w:tc>
          <w:tcPr>
            <w:tcW w:w="966" w:type="dxa"/>
          </w:tcPr>
          <w:p w:rsidR="0025115A" w:rsidRPr="003358D0" w:rsidRDefault="0028687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10680,56</w:t>
            </w:r>
          </w:p>
        </w:tc>
        <w:tc>
          <w:tcPr>
            <w:tcW w:w="1202" w:type="dxa"/>
          </w:tcPr>
          <w:p w:rsidR="0025115A" w:rsidRPr="003358D0" w:rsidRDefault="00475F7B"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1659057,9</w:t>
            </w:r>
          </w:p>
        </w:tc>
        <w:tc>
          <w:tcPr>
            <w:tcW w:w="1284" w:type="dxa"/>
          </w:tcPr>
          <w:p w:rsidR="0028687A" w:rsidRPr="003358D0" w:rsidRDefault="000125E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489209,79</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13</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Барлукская</w:t>
            </w:r>
            <w:proofErr w:type="spellEnd"/>
            <w:r w:rsidRPr="00E95646">
              <w:rPr>
                <w:rFonts w:ascii="Times New Roman" w:hAnsi="Times New Roman" w:cs="Times New Roman"/>
                <w:sz w:val="20"/>
                <w:szCs w:val="20"/>
              </w:rPr>
              <w:t xml:space="preserve"> СОШ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878317,19</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2117997,96</w:t>
            </w:r>
          </w:p>
        </w:tc>
        <w:tc>
          <w:tcPr>
            <w:tcW w:w="818"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264654</w:t>
            </w:r>
          </w:p>
        </w:tc>
        <w:tc>
          <w:tcPr>
            <w:tcW w:w="966"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8771,68</w:t>
            </w:r>
          </w:p>
        </w:tc>
        <w:tc>
          <w:tcPr>
            <w:tcW w:w="1202" w:type="dxa"/>
          </w:tcPr>
          <w:p w:rsidR="0025115A" w:rsidRPr="003358D0" w:rsidRDefault="00F1704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2129502</w:t>
            </w:r>
          </w:p>
        </w:tc>
        <w:tc>
          <w:tcPr>
            <w:tcW w:w="1284" w:type="dxa"/>
          </w:tcPr>
          <w:p w:rsidR="00F1704A" w:rsidRPr="003358D0" w:rsidRDefault="005E29D2"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594554,71</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14</w:t>
            </w:r>
          </w:p>
        </w:tc>
        <w:tc>
          <w:tcPr>
            <w:tcW w:w="2020"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Амурская ООШ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209212,04</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584813,69</w:t>
            </w:r>
          </w:p>
        </w:tc>
        <w:tc>
          <w:tcPr>
            <w:tcW w:w="818" w:type="dxa"/>
          </w:tcPr>
          <w:p w:rsidR="0025115A"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75661</w:t>
            </w:r>
          </w:p>
        </w:tc>
        <w:tc>
          <w:tcPr>
            <w:tcW w:w="966" w:type="dxa"/>
          </w:tcPr>
          <w:p w:rsidR="0025115A"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3612,32</w:t>
            </w:r>
          </w:p>
        </w:tc>
        <w:tc>
          <w:tcPr>
            <w:tcW w:w="1202" w:type="dxa"/>
          </w:tcPr>
          <w:p w:rsidR="0025115A" w:rsidRPr="003358D0" w:rsidRDefault="004F5F3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594371</w:t>
            </w:r>
          </w:p>
        </w:tc>
        <w:tc>
          <w:tcPr>
            <w:tcW w:w="1284" w:type="dxa"/>
          </w:tcPr>
          <w:p w:rsidR="0025115A" w:rsidRPr="003358D0" w:rsidRDefault="00A9777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120382,01</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15</w:t>
            </w:r>
          </w:p>
        </w:tc>
        <w:tc>
          <w:tcPr>
            <w:tcW w:w="2020" w:type="dxa"/>
          </w:tcPr>
          <w:p w:rsidR="0025115A" w:rsidRPr="00E95646" w:rsidRDefault="0025115A"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Тельбинская</w:t>
            </w:r>
            <w:proofErr w:type="spellEnd"/>
            <w:r w:rsidRPr="00E95646">
              <w:rPr>
                <w:rFonts w:ascii="Times New Roman" w:hAnsi="Times New Roman" w:cs="Times New Roman"/>
                <w:sz w:val="20"/>
                <w:szCs w:val="20"/>
              </w:rPr>
              <w:t xml:space="preserve"> ООШ</w:t>
            </w:r>
          </w:p>
        </w:tc>
        <w:tc>
          <w:tcPr>
            <w:tcW w:w="1291"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154291,1</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369592,13</w:t>
            </w:r>
          </w:p>
        </w:tc>
        <w:tc>
          <w:tcPr>
            <w:tcW w:w="818" w:type="dxa"/>
          </w:tcPr>
          <w:p w:rsidR="0025115A" w:rsidRPr="003358D0" w:rsidRDefault="00CA5AE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46564</w:t>
            </w:r>
          </w:p>
        </w:tc>
        <w:tc>
          <w:tcPr>
            <w:tcW w:w="966" w:type="dxa"/>
          </w:tcPr>
          <w:p w:rsidR="0025115A" w:rsidRPr="003358D0" w:rsidRDefault="00CA5AE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308,42</w:t>
            </w:r>
          </w:p>
        </w:tc>
        <w:tc>
          <w:tcPr>
            <w:tcW w:w="1202" w:type="dxa"/>
          </w:tcPr>
          <w:p w:rsidR="0025115A" w:rsidRPr="003358D0" w:rsidRDefault="00CA5AE1"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372199</w:t>
            </w:r>
          </w:p>
        </w:tc>
        <w:tc>
          <w:tcPr>
            <w:tcW w:w="1284" w:type="dxa"/>
          </w:tcPr>
          <w:p w:rsidR="0025115A" w:rsidRPr="003358D0" w:rsidRDefault="00A9777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107326,9</w:t>
            </w:r>
          </w:p>
        </w:tc>
      </w:tr>
      <w:tr w:rsidR="00F1704A" w:rsidTr="007D3467">
        <w:tc>
          <w:tcPr>
            <w:tcW w:w="486"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16</w:t>
            </w:r>
          </w:p>
        </w:tc>
        <w:tc>
          <w:tcPr>
            <w:tcW w:w="2020" w:type="dxa"/>
          </w:tcPr>
          <w:p w:rsidR="0025115A" w:rsidRPr="00E95646" w:rsidRDefault="0025115A" w:rsidP="007D3467">
            <w:pPr>
              <w:ind w:right="-149"/>
              <w:rPr>
                <w:rFonts w:ascii="Times New Roman" w:hAnsi="Times New Roman" w:cs="Times New Roman"/>
                <w:sz w:val="20"/>
                <w:szCs w:val="20"/>
              </w:rPr>
            </w:pPr>
            <w:proofErr w:type="spellStart"/>
            <w:r w:rsidRPr="00E95646">
              <w:rPr>
                <w:rFonts w:ascii="Times New Roman" w:hAnsi="Times New Roman" w:cs="Times New Roman"/>
                <w:sz w:val="20"/>
                <w:szCs w:val="20"/>
              </w:rPr>
              <w:t>Каранцайская</w:t>
            </w:r>
            <w:proofErr w:type="spellEnd"/>
            <w:r w:rsidRPr="00E95646">
              <w:rPr>
                <w:rFonts w:ascii="Times New Roman" w:hAnsi="Times New Roman" w:cs="Times New Roman"/>
                <w:sz w:val="20"/>
                <w:szCs w:val="20"/>
              </w:rPr>
              <w:t xml:space="preserve"> ООШ</w:t>
            </w:r>
          </w:p>
        </w:tc>
        <w:tc>
          <w:tcPr>
            <w:tcW w:w="1291" w:type="dxa"/>
          </w:tcPr>
          <w:p w:rsidR="00AA3970"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249309,24</w:t>
            </w:r>
            <w:r w:rsidR="004F5F3D">
              <w:rPr>
                <w:rFonts w:ascii="Times New Roman" w:hAnsi="Times New Roman" w:cs="Times New Roman"/>
                <w:sz w:val="20"/>
                <w:szCs w:val="20"/>
              </w:rPr>
              <w:t>/</w:t>
            </w:r>
          </w:p>
        </w:tc>
        <w:tc>
          <w:tcPr>
            <w:tcW w:w="1278" w:type="dxa"/>
          </w:tcPr>
          <w:p w:rsidR="0025115A" w:rsidRPr="00E95646" w:rsidRDefault="0025115A" w:rsidP="0025115A">
            <w:pPr>
              <w:rPr>
                <w:rFonts w:ascii="Times New Roman" w:hAnsi="Times New Roman" w:cs="Times New Roman"/>
                <w:sz w:val="20"/>
                <w:szCs w:val="20"/>
              </w:rPr>
            </w:pPr>
            <w:r w:rsidRPr="00E95646">
              <w:rPr>
                <w:rFonts w:ascii="Times New Roman" w:hAnsi="Times New Roman" w:cs="Times New Roman"/>
                <w:sz w:val="20"/>
                <w:szCs w:val="20"/>
              </w:rPr>
              <w:t>495700,24</w:t>
            </w:r>
          </w:p>
        </w:tc>
        <w:tc>
          <w:tcPr>
            <w:tcW w:w="818" w:type="dxa"/>
          </w:tcPr>
          <w:p w:rsidR="0025115A" w:rsidRPr="003358D0" w:rsidRDefault="004F5F3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57568</w:t>
            </w:r>
          </w:p>
        </w:tc>
        <w:tc>
          <w:tcPr>
            <w:tcW w:w="966" w:type="dxa"/>
          </w:tcPr>
          <w:p w:rsidR="0025115A" w:rsidRPr="003358D0" w:rsidRDefault="004F5F3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2877,72</w:t>
            </w:r>
          </w:p>
        </w:tc>
        <w:tc>
          <w:tcPr>
            <w:tcW w:w="1202" w:type="dxa"/>
          </w:tcPr>
          <w:p w:rsidR="0025115A" w:rsidRPr="003358D0" w:rsidRDefault="004F5F3D"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574007</w:t>
            </w:r>
          </w:p>
        </w:tc>
        <w:tc>
          <w:tcPr>
            <w:tcW w:w="1284" w:type="dxa"/>
          </w:tcPr>
          <w:p w:rsidR="00AA3970" w:rsidRPr="003358D0" w:rsidRDefault="00A9777A"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109863,26</w:t>
            </w:r>
          </w:p>
        </w:tc>
      </w:tr>
      <w:tr w:rsidR="00F1704A"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17</w:t>
            </w:r>
          </w:p>
        </w:tc>
        <w:tc>
          <w:tcPr>
            <w:tcW w:w="2020" w:type="dxa"/>
          </w:tcPr>
          <w:p w:rsidR="003358D0" w:rsidRPr="00E95646" w:rsidRDefault="003358D0"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Алкинская</w:t>
            </w:r>
            <w:proofErr w:type="spellEnd"/>
            <w:r w:rsidRPr="00E95646">
              <w:rPr>
                <w:rFonts w:ascii="Times New Roman" w:hAnsi="Times New Roman" w:cs="Times New Roman"/>
                <w:sz w:val="20"/>
                <w:szCs w:val="20"/>
              </w:rPr>
              <w:t xml:space="preserve"> ООШ</w:t>
            </w:r>
          </w:p>
        </w:tc>
        <w:tc>
          <w:tcPr>
            <w:tcW w:w="1291"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319896,62</w:t>
            </w:r>
          </w:p>
        </w:tc>
        <w:tc>
          <w:tcPr>
            <w:tcW w:w="1278"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742577,12</w:t>
            </w:r>
          </w:p>
        </w:tc>
        <w:tc>
          <w:tcPr>
            <w:tcW w:w="818"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95417</w:t>
            </w:r>
          </w:p>
        </w:tc>
        <w:tc>
          <w:tcPr>
            <w:tcW w:w="966"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4271,24</w:t>
            </w:r>
          </w:p>
        </w:tc>
        <w:tc>
          <w:tcPr>
            <w:tcW w:w="1202"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770017</w:t>
            </w:r>
          </w:p>
        </w:tc>
        <w:tc>
          <w:tcPr>
            <w:tcW w:w="1284" w:type="dxa"/>
          </w:tcPr>
          <w:p w:rsidR="003358D0" w:rsidRPr="003358D0" w:rsidRDefault="000125E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195342,07</w:t>
            </w:r>
          </w:p>
        </w:tc>
      </w:tr>
      <w:tr w:rsidR="00F1704A"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18</w:t>
            </w:r>
          </w:p>
        </w:tc>
        <w:tc>
          <w:tcPr>
            <w:tcW w:w="2020" w:type="dxa"/>
          </w:tcPr>
          <w:p w:rsidR="003358D0" w:rsidRPr="00E95646" w:rsidRDefault="003358D0"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Андрюшинская</w:t>
            </w:r>
            <w:proofErr w:type="spellEnd"/>
            <w:r w:rsidRPr="00E95646">
              <w:rPr>
                <w:rFonts w:ascii="Times New Roman" w:hAnsi="Times New Roman" w:cs="Times New Roman"/>
                <w:sz w:val="20"/>
                <w:szCs w:val="20"/>
              </w:rPr>
              <w:t xml:space="preserve"> ООШ</w:t>
            </w:r>
          </w:p>
        </w:tc>
        <w:tc>
          <w:tcPr>
            <w:tcW w:w="1291"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617266,43</w:t>
            </w:r>
          </w:p>
        </w:tc>
        <w:tc>
          <w:tcPr>
            <w:tcW w:w="1278"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1488153,66</w:t>
            </w:r>
          </w:p>
        </w:tc>
        <w:tc>
          <w:tcPr>
            <w:tcW w:w="818"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182801</w:t>
            </w:r>
          </w:p>
        </w:tc>
        <w:tc>
          <w:tcPr>
            <w:tcW w:w="966"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5173,22</w:t>
            </w:r>
          </w:p>
        </w:tc>
        <w:tc>
          <w:tcPr>
            <w:tcW w:w="1202" w:type="dxa"/>
          </w:tcPr>
          <w:p w:rsidR="003358D0" w:rsidRPr="003358D0" w:rsidRDefault="00F7596F"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1505290</w:t>
            </w:r>
          </w:p>
        </w:tc>
        <w:tc>
          <w:tcPr>
            <w:tcW w:w="1284" w:type="dxa"/>
          </w:tcPr>
          <w:p w:rsidR="00F7596F" w:rsidRPr="003358D0" w:rsidRDefault="000125E5"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412146,72</w:t>
            </w:r>
          </w:p>
        </w:tc>
      </w:tr>
      <w:tr w:rsidR="00F1704A"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19</w:t>
            </w:r>
          </w:p>
        </w:tc>
        <w:tc>
          <w:tcPr>
            <w:tcW w:w="2020" w:type="dxa"/>
          </w:tcPr>
          <w:p w:rsidR="003358D0" w:rsidRPr="00E95646" w:rsidRDefault="003358D0"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Панагинская</w:t>
            </w:r>
            <w:proofErr w:type="spellEnd"/>
            <w:r w:rsidRPr="00E95646">
              <w:rPr>
                <w:rFonts w:ascii="Times New Roman" w:hAnsi="Times New Roman" w:cs="Times New Roman"/>
                <w:sz w:val="20"/>
                <w:szCs w:val="20"/>
              </w:rPr>
              <w:t xml:space="preserve"> ООШ</w:t>
            </w:r>
          </w:p>
        </w:tc>
        <w:tc>
          <w:tcPr>
            <w:tcW w:w="1291"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227296,81</w:t>
            </w:r>
          </w:p>
        </w:tc>
        <w:tc>
          <w:tcPr>
            <w:tcW w:w="1278"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516232,54</w:t>
            </w:r>
          </w:p>
        </w:tc>
        <w:tc>
          <w:tcPr>
            <w:tcW w:w="818"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66200</w:t>
            </w:r>
          </w:p>
        </w:tc>
        <w:tc>
          <w:tcPr>
            <w:tcW w:w="966"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2065,04</w:t>
            </w:r>
          </w:p>
        </w:tc>
        <w:tc>
          <w:tcPr>
            <w:tcW w:w="1202"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537613</w:t>
            </w:r>
          </w:p>
        </w:tc>
        <w:tc>
          <w:tcPr>
            <w:tcW w:w="1284"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137651,31</w:t>
            </w:r>
          </w:p>
        </w:tc>
      </w:tr>
      <w:tr w:rsidR="00B568CD"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20</w:t>
            </w:r>
          </w:p>
        </w:tc>
        <w:tc>
          <w:tcPr>
            <w:tcW w:w="2020" w:type="dxa"/>
          </w:tcPr>
          <w:p w:rsidR="003358D0" w:rsidRPr="00E95646" w:rsidRDefault="003358D0" w:rsidP="0025115A">
            <w:pPr>
              <w:rPr>
                <w:rFonts w:ascii="Times New Roman" w:hAnsi="Times New Roman" w:cs="Times New Roman"/>
                <w:sz w:val="20"/>
                <w:szCs w:val="20"/>
              </w:rPr>
            </w:pPr>
            <w:proofErr w:type="spellStart"/>
            <w:r w:rsidRPr="00E95646">
              <w:rPr>
                <w:rFonts w:ascii="Times New Roman" w:hAnsi="Times New Roman" w:cs="Times New Roman"/>
                <w:sz w:val="20"/>
                <w:szCs w:val="20"/>
              </w:rPr>
              <w:t>Мингатуйская</w:t>
            </w:r>
            <w:proofErr w:type="spellEnd"/>
            <w:r w:rsidRPr="00E95646">
              <w:rPr>
                <w:rFonts w:ascii="Times New Roman" w:hAnsi="Times New Roman" w:cs="Times New Roman"/>
                <w:sz w:val="20"/>
                <w:szCs w:val="20"/>
              </w:rPr>
              <w:t xml:space="preserve"> ООШ</w:t>
            </w:r>
          </w:p>
        </w:tc>
        <w:tc>
          <w:tcPr>
            <w:tcW w:w="1291"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154490,07</w:t>
            </w:r>
          </w:p>
        </w:tc>
        <w:tc>
          <w:tcPr>
            <w:tcW w:w="1278"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383240,34</w:t>
            </w:r>
          </w:p>
        </w:tc>
        <w:tc>
          <w:tcPr>
            <w:tcW w:w="818"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48157</w:t>
            </w:r>
          </w:p>
        </w:tc>
        <w:tc>
          <w:tcPr>
            <w:tcW w:w="966"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15914,58</w:t>
            </w:r>
          </w:p>
        </w:tc>
        <w:tc>
          <w:tcPr>
            <w:tcW w:w="1202"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372613</w:t>
            </w:r>
          </w:p>
        </w:tc>
        <w:tc>
          <w:tcPr>
            <w:tcW w:w="1284"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101045,83</w:t>
            </w:r>
          </w:p>
        </w:tc>
      </w:tr>
      <w:tr w:rsidR="0028687A"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21</w:t>
            </w:r>
          </w:p>
        </w:tc>
        <w:tc>
          <w:tcPr>
            <w:tcW w:w="2020" w:type="dxa"/>
          </w:tcPr>
          <w:p w:rsidR="003358D0" w:rsidRPr="00E95646" w:rsidRDefault="003358D0" w:rsidP="0025115A">
            <w:pPr>
              <w:rPr>
                <w:rFonts w:ascii="Times New Roman" w:hAnsi="Times New Roman" w:cs="Times New Roman"/>
                <w:sz w:val="20"/>
                <w:szCs w:val="20"/>
              </w:rPr>
            </w:pPr>
            <w:proofErr w:type="spellStart"/>
            <w:r>
              <w:rPr>
                <w:rFonts w:ascii="Times New Roman" w:hAnsi="Times New Roman" w:cs="Times New Roman"/>
                <w:sz w:val="20"/>
                <w:szCs w:val="20"/>
              </w:rPr>
              <w:t>Большекашелакская</w:t>
            </w:r>
            <w:proofErr w:type="spellEnd"/>
            <w:r>
              <w:rPr>
                <w:rFonts w:ascii="Times New Roman" w:hAnsi="Times New Roman" w:cs="Times New Roman"/>
                <w:sz w:val="20"/>
                <w:szCs w:val="20"/>
              </w:rPr>
              <w:t xml:space="preserve"> НОШ</w:t>
            </w:r>
          </w:p>
        </w:tc>
        <w:tc>
          <w:tcPr>
            <w:tcW w:w="1291"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105503,78</w:t>
            </w:r>
          </w:p>
        </w:tc>
        <w:tc>
          <w:tcPr>
            <w:tcW w:w="1278"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248247,11</w:t>
            </w:r>
          </w:p>
        </w:tc>
        <w:tc>
          <w:tcPr>
            <w:tcW w:w="818" w:type="dxa"/>
          </w:tcPr>
          <w:p w:rsidR="003358D0" w:rsidRPr="003358D0" w:rsidRDefault="00AA3970"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30530</w:t>
            </w:r>
          </w:p>
        </w:tc>
        <w:tc>
          <w:tcPr>
            <w:tcW w:w="966" w:type="dxa"/>
          </w:tcPr>
          <w:p w:rsidR="003358D0" w:rsidRPr="003358D0" w:rsidRDefault="003358D0" w:rsidP="0025115A">
            <w:pPr>
              <w:spacing w:after="0" w:line="259" w:lineRule="auto"/>
              <w:jc w:val="both"/>
              <w:rPr>
                <w:rFonts w:ascii="Times New Roman" w:eastAsia="Calibri" w:hAnsi="Times New Roman" w:cs="Times New Roman"/>
                <w:sz w:val="20"/>
                <w:szCs w:val="20"/>
              </w:rPr>
            </w:pPr>
          </w:p>
        </w:tc>
        <w:tc>
          <w:tcPr>
            <w:tcW w:w="1202" w:type="dxa"/>
          </w:tcPr>
          <w:p w:rsidR="003358D0" w:rsidRPr="003358D0" w:rsidRDefault="00FC0F64"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252553</w:t>
            </w:r>
          </w:p>
        </w:tc>
        <w:tc>
          <w:tcPr>
            <w:tcW w:w="1284" w:type="dxa"/>
          </w:tcPr>
          <w:p w:rsidR="003358D0" w:rsidRPr="003358D0" w:rsidRDefault="00FC0F64"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70667,89</w:t>
            </w:r>
          </w:p>
        </w:tc>
      </w:tr>
      <w:tr w:rsidR="0028687A" w:rsidTr="007D3467">
        <w:trPr>
          <w:trHeight w:val="308"/>
        </w:trPr>
        <w:tc>
          <w:tcPr>
            <w:tcW w:w="486" w:type="dxa"/>
          </w:tcPr>
          <w:p w:rsidR="003358D0" w:rsidRPr="00E95646" w:rsidRDefault="003358D0" w:rsidP="0025115A">
            <w:pPr>
              <w:rPr>
                <w:rFonts w:ascii="Times New Roman" w:hAnsi="Times New Roman" w:cs="Times New Roman"/>
                <w:sz w:val="20"/>
                <w:szCs w:val="20"/>
              </w:rPr>
            </w:pPr>
          </w:p>
        </w:tc>
        <w:tc>
          <w:tcPr>
            <w:tcW w:w="2020" w:type="dxa"/>
          </w:tcPr>
          <w:p w:rsidR="003358D0" w:rsidRPr="00153B4E" w:rsidRDefault="003358D0" w:rsidP="0025115A">
            <w:pPr>
              <w:rPr>
                <w:rFonts w:ascii="Times New Roman" w:hAnsi="Times New Roman" w:cs="Times New Roman"/>
                <w:sz w:val="18"/>
                <w:szCs w:val="18"/>
              </w:rPr>
            </w:pPr>
            <w:r w:rsidRPr="00153B4E">
              <w:rPr>
                <w:rFonts w:ascii="Times New Roman" w:hAnsi="Times New Roman" w:cs="Times New Roman"/>
                <w:sz w:val="18"/>
                <w:szCs w:val="18"/>
              </w:rPr>
              <w:t>Итого:</w:t>
            </w:r>
          </w:p>
        </w:tc>
        <w:tc>
          <w:tcPr>
            <w:tcW w:w="1291" w:type="dxa"/>
          </w:tcPr>
          <w:p w:rsidR="003358D0" w:rsidRPr="00153B4E" w:rsidRDefault="004337CF" w:rsidP="004337CF">
            <w:pPr>
              <w:rPr>
                <w:rFonts w:ascii="Times New Roman" w:hAnsi="Times New Roman" w:cs="Times New Roman"/>
                <w:sz w:val="18"/>
                <w:szCs w:val="18"/>
              </w:rPr>
            </w:pPr>
            <w:r>
              <w:rPr>
                <w:rFonts w:ascii="Times New Roman" w:hAnsi="Times New Roman" w:cs="Times New Roman"/>
                <w:sz w:val="18"/>
                <w:szCs w:val="18"/>
              </w:rPr>
              <w:t>11174299,21</w:t>
            </w:r>
          </w:p>
        </w:tc>
        <w:tc>
          <w:tcPr>
            <w:tcW w:w="1278" w:type="dxa"/>
          </w:tcPr>
          <w:p w:rsidR="003358D0" w:rsidRPr="00153B4E" w:rsidRDefault="00252004" w:rsidP="0025115A">
            <w:pPr>
              <w:rPr>
                <w:rFonts w:ascii="Times New Roman" w:hAnsi="Times New Roman" w:cs="Times New Roman"/>
                <w:sz w:val="18"/>
                <w:szCs w:val="18"/>
              </w:rPr>
            </w:pPr>
            <w:r>
              <w:rPr>
                <w:rFonts w:ascii="Times New Roman" w:hAnsi="Times New Roman" w:cs="Times New Roman"/>
                <w:sz w:val="18"/>
                <w:szCs w:val="18"/>
              </w:rPr>
              <w:t>28366198,7</w:t>
            </w:r>
          </w:p>
        </w:tc>
        <w:tc>
          <w:tcPr>
            <w:tcW w:w="818" w:type="dxa"/>
          </w:tcPr>
          <w:p w:rsidR="003358D0" w:rsidRPr="00153B4E" w:rsidRDefault="00602D51" w:rsidP="0025115A">
            <w:pPr>
              <w:spacing w:after="0" w:line="259"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3724982</w:t>
            </w:r>
          </w:p>
        </w:tc>
        <w:tc>
          <w:tcPr>
            <w:tcW w:w="966" w:type="dxa"/>
          </w:tcPr>
          <w:p w:rsidR="003358D0" w:rsidRPr="00153B4E" w:rsidRDefault="00A6276E" w:rsidP="00153B4E">
            <w:pPr>
              <w:spacing w:after="0" w:line="259"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310111,66</w:t>
            </w:r>
          </w:p>
        </w:tc>
        <w:tc>
          <w:tcPr>
            <w:tcW w:w="1202" w:type="dxa"/>
          </w:tcPr>
          <w:p w:rsidR="003358D0" w:rsidRPr="00153B4E" w:rsidRDefault="00765DA4" w:rsidP="0025115A">
            <w:pPr>
              <w:spacing w:after="0" w:line="259"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27563827,81</w:t>
            </w:r>
          </w:p>
        </w:tc>
        <w:tc>
          <w:tcPr>
            <w:tcW w:w="1284" w:type="dxa"/>
          </w:tcPr>
          <w:p w:rsidR="003358D0" w:rsidRPr="00153B4E" w:rsidRDefault="004337CF" w:rsidP="00725D5C">
            <w:pPr>
              <w:spacing w:after="0" w:line="259"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7941576,</w:t>
            </w:r>
            <w:r w:rsidR="00725D5C">
              <w:rPr>
                <w:rFonts w:ascii="Times New Roman" w:eastAsia="Calibri" w:hAnsi="Times New Roman" w:cs="Times New Roman"/>
                <w:sz w:val="18"/>
                <w:szCs w:val="18"/>
              </w:rPr>
              <w:t>4</w:t>
            </w:r>
            <w:r>
              <w:rPr>
                <w:rFonts w:ascii="Times New Roman" w:eastAsia="Calibri" w:hAnsi="Times New Roman" w:cs="Times New Roman"/>
                <w:sz w:val="18"/>
                <w:szCs w:val="18"/>
              </w:rPr>
              <w:t>4</w:t>
            </w:r>
          </w:p>
        </w:tc>
      </w:tr>
      <w:tr w:rsidR="007D3467" w:rsidTr="002A2E79">
        <w:trPr>
          <w:trHeight w:val="257"/>
        </w:trPr>
        <w:tc>
          <w:tcPr>
            <w:tcW w:w="486" w:type="dxa"/>
          </w:tcPr>
          <w:p w:rsidR="007D3467" w:rsidRPr="00E95646" w:rsidRDefault="007D3467" w:rsidP="0025115A">
            <w:pPr>
              <w:rPr>
                <w:rFonts w:ascii="Times New Roman" w:hAnsi="Times New Roman" w:cs="Times New Roman"/>
                <w:sz w:val="20"/>
                <w:szCs w:val="20"/>
              </w:rPr>
            </w:pPr>
          </w:p>
        </w:tc>
        <w:tc>
          <w:tcPr>
            <w:tcW w:w="8859" w:type="dxa"/>
            <w:gridSpan w:val="7"/>
          </w:tcPr>
          <w:p w:rsidR="007D3467" w:rsidRPr="003358D0" w:rsidRDefault="007D3467" w:rsidP="007D3467">
            <w:pPr>
              <w:spacing w:after="0" w:line="259" w:lineRule="auto"/>
              <w:jc w:val="center"/>
              <w:rPr>
                <w:rFonts w:ascii="Times New Roman" w:eastAsia="Calibri" w:hAnsi="Times New Roman" w:cs="Times New Roman"/>
                <w:sz w:val="20"/>
                <w:szCs w:val="20"/>
              </w:rPr>
            </w:pPr>
            <w:r w:rsidRPr="00E95646">
              <w:rPr>
                <w:rFonts w:ascii="Times New Roman" w:hAnsi="Times New Roman" w:cs="Times New Roman"/>
                <w:b/>
                <w:sz w:val="20"/>
                <w:szCs w:val="20"/>
              </w:rPr>
              <w:t>Бюджетные уч</w:t>
            </w:r>
            <w:r>
              <w:rPr>
                <w:rFonts w:ascii="Times New Roman" w:hAnsi="Times New Roman" w:cs="Times New Roman"/>
                <w:b/>
                <w:sz w:val="20"/>
                <w:szCs w:val="20"/>
              </w:rPr>
              <w:t>реждения</w:t>
            </w:r>
          </w:p>
        </w:tc>
      </w:tr>
      <w:tr w:rsidR="0028687A" w:rsidTr="007D3467">
        <w:tc>
          <w:tcPr>
            <w:tcW w:w="486"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1</w:t>
            </w:r>
          </w:p>
        </w:tc>
        <w:tc>
          <w:tcPr>
            <w:tcW w:w="2020" w:type="dxa"/>
          </w:tcPr>
          <w:p w:rsidR="003358D0" w:rsidRPr="00E95646" w:rsidRDefault="003358D0" w:rsidP="0025115A">
            <w:pPr>
              <w:rPr>
                <w:rFonts w:ascii="Times New Roman" w:hAnsi="Times New Roman" w:cs="Times New Roman"/>
                <w:sz w:val="20"/>
                <w:szCs w:val="20"/>
              </w:rPr>
            </w:pPr>
            <w:r w:rsidRPr="00E95646">
              <w:rPr>
                <w:rFonts w:ascii="Times New Roman" w:hAnsi="Times New Roman" w:cs="Times New Roman"/>
                <w:sz w:val="20"/>
                <w:szCs w:val="20"/>
              </w:rPr>
              <w:t xml:space="preserve">ЦО </w:t>
            </w:r>
            <w:proofErr w:type="spellStart"/>
            <w:r w:rsidRPr="00E95646">
              <w:rPr>
                <w:rFonts w:ascii="Times New Roman" w:hAnsi="Times New Roman" w:cs="Times New Roman"/>
                <w:sz w:val="20"/>
                <w:szCs w:val="20"/>
              </w:rPr>
              <w:t>Каразей</w:t>
            </w:r>
            <w:proofErr w:type="spellEnd"/>
          </w:p>
        </w:tc>
        <w:tc>
          <w:tcPr>
            <w:tcW w:w="1291" w:type="dxa"/>
          </w:tcPr>
          <w:p w:rsidR="003358D0" w:rsidRPr="00E95646" w:rsidRDefault="00DA16C7" w:rsidP="0025115A">
            <w:pPr>
              <w:rPr>
                <w:rFonts w:ascii="Times New Roman" w:hAnsi="Times New Roman" w:cs="Times New Roman"/>
                <w:sz w:val="20"/>
                <w:szCs w:val="20"/>
              </w:rPr>
            </w:pPr>
            <w:r>
              <w:rPr>
                <w:rFonts w:ascii="Times New Roman" w:hAnsi="Times New Roman" w:cs="Times New Roman"/>
                <w:sz w:val="20"/>
                <w:szCs w:val="20"/>
              </w:rPr>
              <w:t>556868,45</w:t>
            </w:r>
          </w:p>
        </w:tc>
        <w:tc>
          <w:tcPr>
            <w:tcW w:w="1278" w:type="dxa"/>
          </w:tcPr>
          <w:p w:rsidR="003358D0" w:rsidRPr="00E95646" w:rsidRDefault="004D59E7" w:rsidP="0025115A">
            <w:pPr>
              <w:rPr>
                <w:rFonts w:ascii="Times New Roman" w:hAnsi="Times New Roman" w:cs="Times New Roman"/>
                <w:sz w:val="20"/>
                <w:szCs w:val="20"/>
              </w:rPr>
            </w:pPr>
            <w:r>
              <w:rPr>
                <w:rFonts w:ascii="Times New Roman" w:hAnsi="Times New Roman" w:cs="Times New Roman"/>
                <w:sz w:val="20"/>
                <w:szCs w:val="20"/>
              </w:rPr>
              <w:t>1543851,29</w:t>
            </w:r>
          </w:p>
        </w:tc>
        <w:tc>
          <w:tcPr>
            <w:tcW w:w="818" w:type="dxa"/>
          </w:tcPr>
          <w:p w:rsidR="003358D0" w:rsidRPr="003358D0" w:rsidRDefault="00252004"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186731</w:t>
            </w:r>
          </w:p>
        </w:tc>
        <w:tc>
          <w:tcPr>
            <w:tcW w:w="966" w:type="dxa"/>
          </w:tcPr>
          <w:p w:rsidR="003358D0" w:rsidRPr="003358D0" w:rsidRDefault="007A20CE"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14059,16</w:t>
            </w:r>
          </w:p>
        </w:tc>
        <w:tc>
          <w:tcPr>
            <w:tcW w:w="1202" w:type="dxa"/>
          </w:tcPr>
          <w:p w:rsidR="003358D0" w:rsidRPr="003358D0" w:rsidRDefault="00226083"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1330670</w:t>
            </w:r>
          </w:p>
        </w:tc>
        <w:tc>
          <w:tcPr>
            <w:tcW w:w="1284" w:type="dxa"/>
          </w:tcPr>
          <w:p w:rsidR="003358D0" w:rsidRPr="003358D0" w:rsidRDefault="00413AE6" w:rsidP="0025115A">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569259,58</w:t>
            </w:r>
          </w:p>
        </w:tc>
      </w:tr>
      <w:tr w:rsidR="00E2597D" w:rsidTr="007D3467">
        <w:tc>
          <w:tcPr>
            <w:tcW w:w="486" w:type="dxa"/>
          </w:tcPr>
          <w:p w:rsidR="003358D0" w:rsidRPr="00E95646" w:rsidRDefault="003358D0" w:rsidP="00E95646">
            <w:pPr>
              <w:rPr>
                <w:rFonts w:ascii="Times New Roman" w:hAnsi="Times New Roman" w:cs="Times New Roman"/>
                <w:sz w:val="20"/>
                <w:szCs w:val="20"/>
              </w:rPr>
            </w:pPr>
            <w:r>
              <w:rPr>
                <w:rFonts w:ascii="Times New Roman" w:hAnsi="Times New Roman" w:cs="Times New Roman"/>
                <w:sz w:val="20"/>
                <w:szCs w:val="20"/>
              </w:rPr>
              <w:t>2</w:t>
            </w:r>
          </w:p>
        </w:tc>
        <w:tc>
          <w:tcPr>
            <w:tcW w:w="2020" w:type="dxa"/>
          </w:tcPr>
          <w:p w:rsidR="003358D0" w:rsidRPr="00E95646" w:rsidRDefault="003358D0" w:rsidP="00E95646">
            <w:pPr>
              <w:rPr>
                <w:rFonts w:ascii="Times New Roman" w:hAnsi="Times New Roman" w:cs="Times New Roman"/>
                <w:sz w:val="20"/>
                <w:szCs w:val="20"/>
              </w:rPr>
            </w:pPr>
            <w:r w:rsidRPr="00E95646">
              <w:rPr>
                <w:rFonts w:ascii="Times New Roman" w:hAnsi="Times New Roman" w:cs="Times New Roman"/>
                <w:sz w:val="20"/>
                <w:szCs w:val="20"/>
              </w:rPr>
              <w:t xml:space="preserve">Альянс </w:t>
            </w:r>
            <w:proofErr w:type="spellStart"/>
            <w:r w:rsidRPr="00E95646">
              <w:rPr>
                <w:rFonts w:ascii="Times New Roman" w:hAnsi="Times New Roman" w:cs="Times New Roman"/>
                <w:sz w:val="20"/>
                <w:szCs w:val="20"/>
              </w:rPr>
              <w:t>п.Харик</w:t>
            </w:r>
            <w:proofErr w:type="spellEnd"/>
          </w:p>
        </w:tc>
        <w:tc>
          <w:tcPr>
            <w:tcW w:w="1291" w:type="dxa"/>
          </w:tcPr>
          <w:p w:rsidR="003358D0" w:rsidRPr="00E95646" w:rsidRDefault="00FA6AAA" w:rsidP="00E95646">
            <w:pPr>
              <w:rPr>
                <w:rFonts w:ascii="Times New Roman" w:hAnsi="Times New Roman" w:cs="Times New Roman"/>
                <w:sz w:val="20"/>
                <w:szCs w:val="20"/>
              </w:rPr>
            </w:pPr>
            <w:r>
              <w:rPr>
                <w:rFonts w:ascii="Times New Roman" w:hAnsi="Times New Roman" w:cs="Times New Roman"/>
                <w:sz w:val="20"/>
                <w:szCs w:val="20"/>
              </w:rPr>
              <w:t>1210456,64</w:t>
            </w:r>
          </w:p>
        </w:tc>
        <w:tc>
          <w:tcPr>
            <w:tcW w:w="1278" w:type="dxa"/>
          </w:tcPr>
          <w:p w:rsidR="003358D0" w:rsidRPr="00E95646" w:rsidRDefault="004D59E7" w:rsidP="00E95646">
            <w:pPr>
              <w:rPr>
                <w:rFonts w:ascii="Times New Roman" w:hAnsi="Times New Roman" w:cs="Times New Roman"/>
                <w:sz w:val="20"/>
                <w:szCs w:val="20"/>
              </w:rPr>
            </w:pPr>
            <w:r>
              <w:rPr>
                <w:rFonts w:ascii="Times New Roman" w:hAnsi="Times New Roman" w:cs="Times New Roman"/>
                <w:sz w:val="20"/>
                <w:szCs w:val="20"/>
              </w:rPr>
              <w:t>2387950,2</w:t>
            </w:r>
          </w:p>
        </w:tc>
        <w:tc>
          <w:tcPr>
            <w:tcW w:w="818" w:type="dxa"/>
          </w:tcPr>
          <w:p w:rsidR="003358D0" w:rsidRPr="003358D0" w:rsidRDefault="00725D5C"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281091</w:t>
            </w:r>
          </w:p>
        </w:tc>
        <w:tc>
          <w:tcPr>
            <w:tcW w:w="966" w:type="dxa"/>
          </w:tcPr>
          <w:p w:rsidR="003358D0" w:rsidRPr="003358D0" w:rsidRDefault="000A255B"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57703,5</w:t>
            </w:r>
          </w:p>
        </w:tc>
        <w:tc>
          <w:tcPr>
            <w:tcW w:w="1202" w:type="dxa"/>
          </w:tcPr>
          <w:p w:rsidR="003358D0" w:rsidRPr="003358D0" w:rsidRDefault="00725D5C"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2668536,92</w:t>
            </w:r>
          </w:p>
        </w:tc>
        <w:tc>
          <w:tcPr>
            <w:tcW w:w="1284" w:type="dxa"/>
          </w:tcPr>
          <w:p w:rsidR="00A67E84" w:rsidRPr="003358D0" w:rsidRDefault="0066017E"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591075,42</w:t>
            </w:r>
          </w:p>
        </w:tc>
      </w:tr>
      <w:tr w:rsidR="00E2597D" w:rsidTr="007D3467">
        <w:tc>
          <w:tcPr>
            <w:tcW w:w="486" w:type="dxa"/>
          </w:tcPr>
          <w:p w:rsidR="003358D0" w:rsidRDefault="003358D0" w:rsidP="00E95646">
            <w:pPr>
              <w:rPr>
                <w:rFonts w:ascii="Times New Roman" w:hAnsi="Times New Roman" w:cs="Times New Roman"/>
                <w:sz w:val="20"/>
                <w:szCs w:val="20"/>
              </w:rPr>
            </w:pPr>
          </w:p>
        </w:tc>
        <w:tc>
          <w:tcPr>
            <w:tcW w:w="2020" w:type="dxa"/>
          </w:tcPr>
          <w:p w:rsidR="003358D0" w:rsidRPr="00E95646" w:rsidRDefault="00D54A48" w:rsidP="00E95646">
            <w:pPr>
              <w:rPr>
                <w:rFonts w:ascii="Times New Roman" w:hAnsi="Times New Roman" w:cs="Times New Roman"/>
                <w:sz w:val="20"/>
                <w:szCs w:val="20"/>
              </w:rPr>
            </w:pPr>
            <w:r>
              <w:rPr>
                <w:rFonts w:ascii="Times New Roman" w:hAnsi="Times New Roman" w:cs="Times New Roman"/>
                <w:sz w:val="20"/>
                <w:szCs w:val="20"/>
              </w:rPr>
              <w:t>Итого:</w:t>
            </w:r>
          </w:p>
        </w:tc>
        <w:tc>
          <w:tcPr>
            <w:tcW w:w="1291" w:type="dxa"/>
          </w:tcPr>
          <w:p w:rsidR="003358D0" w:rsidRPr="00E95646" w:rsidRDefault="00FA6AAA" w:rsidP="00E95646">
            <w:pPr>
              <w:rPr>
                <w:rFonts w:ascii="Times New Roman" w:hAnsi="Times New Roman" w:cs="Times New Roman"/>
                <w:sz w:val="20"/>
                <w:szCs w:val="20"/>
              </w:rPr>
            </w:pPr>
            <w:r>
              <w:rPr>
                <w:rFonts w:ascii="Times New Roman" w:hAnsi="Times New Roman" w:cs="Times New Roman"/>
                <w:sz w:val="20"/>
                <w:szCs w:val="20"/>
              </w:rPr>
              <w:t>1767325,09</w:t>
            </w:r>
          </w:p>
        </w:tc>
        <w:tc>
          <w:tcPr>
            <w:tcW w:w="1278" w:type="dxa"/>
          </w:tcPr>
          <w:p w:rsidR="003358D0" w:rsidRPr="00E95646" w:rsidRDefault="004D59E7" w:rsidP="00E95646">
            <w:pPr>
              <w:rPr>
                <w:rFonts w:ascii="Times New Roman" w:hAnsi="Times New Roman" w:cs="Times New Roman"/>
                <w:sz w:val="20"/>
                <w:szCs w:val="20"/>
              </w:rPr>
            </w:pPr>
            <w:r>
              <w:rPr>
                <w:rFonts w:ascii="Times New Roman" w:hAnsi="Times New Roman" w:cs="Times New Roman"/>
                <w:sz w:val="20"/>
                <w:szCs w:val="20"/>
              </w:rPr>
              <w:t>3931801,49</w:t>
            </w:r>
          </w:p>
        </w:tc>
        <w:tc>
          <w:tcPr>
            <w:tcW w:w="818" w:type="dxa"/>
          </w:tcPr>
          <w:p w:rsidR="003358D0" w:rsidRPr="003358D0" w:rsidRDefault="00252004"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467822</w:t>
            </w:r>
          </w:p>
        </w:tc>
        <w:tc>
          <w:tcPr>
            <w:tcW w:w="966" w:type="dxa"/>
          </w:tcPr>
          <w:p w:rsidR="003358D0" w:rsidRPr="003358D0" w:rsidRDefault="003C5A9E"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71762,66</w:t>
            </w:r>
          </w:p>
        </w:tc>
        <w:tc>
          <w:tcPr>
            <w:tcW w:w="1202" w:type="dxa"/>
          </w:tcPr>
          <w:p w:rsidR="003358D0" w:rsidRPr="003358D0" w:rsidRDefault="003C5A9E"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3999206,92</w:t>
            </w:r>
          </w:p>
        </w:tc>
        <w:tc>
          <w:tcPr>
            <w:tcW w:w="1284" w:type="dxa"/>
          </w:tcPr>
          <w:p w:rsidR="003358D0" w:rsidRPr="003358D0" w:rsidRDefault="00BD13C3" w:rsidP="00E95646">
            <w:pPr>
              <w:spacing w:after="0" w:line="259"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1160335</w:t>
            </w:r>
          </w:p>
        </w:tc>
      </w:tr>
      <w:tr w:rsidR="00E2597D" w:rsidTr="007D3467">
        <w:tc>
          <w:tcPr>
            <w:tcW w:w="486" w:type="dxa"/>
          </w:tcPr>
          <w:p w:rsidR="003358D0" w:rsidRDefault="003358D0" w:rsidP="00E95646">
            <w:pPr>
              <w:rPr>
                <w:rFonts w:ascii="Times New Roman" w:hAnsi="Times New Roman" w:cs="Times New Roman"/>
                <w:sz w:val="20"/>
                <w:szCs w:val="20"/>
              </w:rPr>
            </w:pPr>
          </w:p>
        </w:tc>
        <w:tc>
          <w:tcPr>
            <w:tcW w:w="2020" w:type="dxa"/>
          </w:tcPr>
          <w:p w:rsidR="003358D0" w:rsidRPr="00E95646" w:rsidRDefault="00D54A48" w:rsidP="00E95646">
            <w:pPr>
              <w:rPr>
                <w:rFonts w:ascii="Times New Roman" w:hAnsi="Times New Roman" w:cs="Times New Roman"/>
                <w:sz w:val="20"/>
                <w:szCs w:val="20"/>
              </w:rPr>
            </w:pPr>
            <w:r>
              <w:rPr>
                <w:rFonts w:ascii="Times New Roman" w:hAnsi="Times New Roman" w:cs="Times New Roman"/>
                <w:sz w:val="20"/>
                <w:szCs w:val="20"/>
              </w:rPr>
              <w:t>Всего:</w:t>
            </w:r>
          </w:p>
        </w:tc>
        <w:tc>
          <w:tcPr>
            <w:tcW w:w="1291" w:type="dxa"/>
          </w:tcPr>
          <w:p w:rsidR="003358D0" w:rsidRPr="003C5A9E" w:rsidRDefault="003C5A9E" w:rsidP="00E95646">
            <w:pPr>
              <w:rPr>
                <w:rFonts w:ascii="Times New Roman" w:hAnsi="Times New Roman" w:cs="Times New Roman"/>
                <w:b/>
                <w:sz w:val="18"/>
                <w:szCs w:val="18"/>
              </w:rPr>
            </w:pPr>
            <w:r w:rsidRPr="003C5A9E">
              <w:rPr>
                <w:rFonts w:ascii="Times New Roman" w:hAnsi="Times New Roman" w:cs="Times New Roman"/>
                <w:b/>
                <w:sz w:val="18"/>
                <w:szCs w:val="18"/>
              </w:rPr>
              <w:t>12941624,3</w:t>
            </w:r>
          </w:p>
        </w:tc>
        <w:tc>
          <w:tcPr>
            <w:tcW w:w="1278" w:type="dxa"/>
          </w:tcPr>
          <w:p w:rsidR="003358D0" w:rsidRPr="003C5A9E" w:rsidRDefault="00337D7F" w:rsidP="00833C76">
            <w:pPr>
              <w:rPr>
                <w:rFonts w:ascii="Times New Roman" w:hAnsi="Times New Roman" w:cs="Times New Roman"/>
                <w:b/>
                <w:sz w:val="18"/>
                <w:szCs w:val="18"/>
              </w:rPr>
            </w:pPr>
            <w:r>
              <w:rPr>
                <w:rFonts w:ascii="Times New Roman" w:hAnsi="Times New Roman" w:cs="Times New Roman"/>
                <w:b/>
                <w:sz w:val="18"/>
                <w:szCs w:val="18"/>
              </w:rPr>
              <w:t>32298000</w:t>
            </w:r>
            <w:r w:rsidR="00252004" w:rsidRPr="003C5A9E">
              <w:rPr>
                <w:rFonts w:ascii="Times New Roman" w:hAnsi="Times New Roman" w:cs="Times New Roman"/>
                <w:b/>
                <w:sz w:val="18"/>
                <w:szCs w:val="18"/>
              </w:rPr>
              <w:t>,19</w:t>
            </w:r>
          </w:p>
        </w:tc>
        <w:tc>
          <w:tcPr>
            <w:tcW w:w="818" w:type="dxa"/>
          </w:tcPr>
          <w:p w:rsidR="003358D0" w:rsidRPr="003C5A9E" w:rsidRDefault="00602D51" w:rsidP="00E95646">
            <w:pPr>
              <w:spacing w:after="0" w:line="259" w:lineRule="auto"/>
              <w:jc w:val="both"/>
              <w:rPr>
                <w:rFonts w:ascii="Times New Roman" w:eastAsia="Calibri" w:hAnsi="Times New Roman" w:cs="Times New Roman"/>
                <w:b/>
                <w:sz w:val="18"/>
                <w:szCs w:val="18"/>
              </w:rPr>
            </w:pPr>
            <w:r w:rsidRPr="003C5A9E">
              <w:rPr>
                <w:rFonts w:ascii="Times New Roman" w:eastAsia="Calibri" w:hAnsi="Times New Roman" w:cs="Times New Roman"/>
                <w:b/>
                <w:sz w:val="18"/>
                <w:szCs w:val="18"/>
              </w:rPr>
              <w:t>4192804</w:t>
            </w:r>
          </w:p>
        </w:tc>
        <w:tc>
          <w:tcPr>
            <w:tcW w:w="966" w:type="dxa"/>
          </w:tcPr>
          <w:p w:rsidR="003358D0" w:rsidRPr="003C5A9E" w:rsidRDefault="003C5A9E" w:rsidP="00E95646">
            <w:pPr>
              <w:spacing w:after="0" w:line="259"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381874,32</w:t>
            </w:r>
          </w:p>
        </w:tc>
        <w:tc>
          <w:tcPr>
            <w:tcW w:w="1202" w:type="dxa"/>
          </w:tcPr>
          <w:p w:rsidR="003358D0" w:rsidRPr="003C5A9E" w:rsidRDefault="00833C76" w:rsidP="00E95646">
            <w:pPr>
              <w:spacing w:after="0" w:line="259"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31563034,73</w:t>
            </w:r>
          </w:p>
        </w:tc>
        <w:tc>
          <w:tcPr>
            <w:tcW w:w="1284" w:type="dxa"/>
          </w:tcPr>
          <w:p w:rsidR="003358D0" w:rsidRPr="003C5A9E" w:rsidRDefault="00725D5C" w:rsidP="00725D5C">
            <w:pPr>
              <w:spacing w:after="0" w:line="259" w:lineRule="auto"/>
              <w:jc w:val="both"/>
              <w:rPr>
                <w:rFonts w:ascii="Times New Roman" w:eastAsia="Calibri" w:hAnsi="Times New Roman" w:cs="Times New Roman"/>
                <w:b/>
                <w:sz w:val="18"/>
                <w:szCs w:val="18"/>
              </w:rPr>
            </w:pPr>
            <w:r w:rsidRPr="003C5A9E">
              <w:rPr>
                <w:rFonts w:ascii="Times New Roman" w:eastAsia="Calibri" w:hAnsi="Times New Roman" w:cs="Times New Roman"/>
                <w:b/>
                <w:sz w:val="18"/>
                <w:szCs w:val="18"/>
              </w:rPr>
              <w:t>9101911,44</w:t>
            </w:r>
          </w:p>
        </w:tc>
      </w:tr>
    </w:tbl>
    <w:p w:rsidR="003701A2" w:rsidRDefault="00205ACD" w:rsidP="00C40FD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52C3">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с</w:t>
      </w:r>
      <w:r w:rsidRPr="002552C3">
        <w:rPr>
          <w:rFonts w:ascii="Times New Roman" w:hAnsi="Times New Roman" w:cs="Times New Roman"/>
          <w:color w:val="000000"/>
          <w:sz w:val="24"/>
          <w:szCs w:val="24"/>
        </w:rPr>
        <w:t>татьи 136 ТК РФ заработная плата выплачивается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397E59">
        <w:rPr>
          <w:rFonts w:ascii="Times New Roman" w:hAnsi="Times New Roman" w:cs="Times New Roman"/>
          <w:color w:val="000000"/>
          <w:sz w:val="24"/>
          <w:szCs w:val="24"/>
        </w:rPr>
        <w:t xml:space="preserve"> Если день выплаты зарплаты совпадает с выходным или нерабочим праздничным днем, ее необходимо выплатить накануне этого дня. Такое правило предусмотрено частью 8 статьи 136 ТК РФ.</w:t>
      </w:r>
    </w:p>
    <w:p w:rsidR="00441774" w:rsidRDefault="001000F3" w:rsidP="00C40FDF">
      <w:pPr>
        <w:autoSpaceDE w:val="0"/>
        <w:autoSpaceDN w:val="0"/>
        <w:adjustRightInd w:val="0"/>
        <w:spacing w:after="0" w:line="240" w:lineRule="auto"/>
        <w:ind w:firstLine="567"/>
        <w:jc w:val="both"/>
        <w:rPr>
          <w:rFonts w:ascii="yandex-sans" w:eastAsia="Times New Roman" w:hAnsi="yandex-sans" w:cs="Times New Roman"/>
          <w:color w:val="000000"/>
          <w:sz w:val="23"/>
          <w:szCs w:val="23"/>
          <w:lang w:eastAsia="ru-RU"/>
        </w:rPr>
      </w:pPr>
      <w:r>
        <w:rPr>
          <w:rFonts w:ascii="Times New Roman" w:hAnsi="Times New Roman" w:cs="Times New Roman"/>
          <w:color w:val="000000"/>
          <w:sz w:val="24"/>
          <w:szCs w:val="24"/>
        </w:rPr>
        <w:t xml:space="preserve">Выборочно проверены коллективные договоры образовательных учреждений МО Куйтунский район (СОШ №1 п. Куйтун, СОШ №2 п. Куйтун, </w:t>
      </w:r>
      <w:proofErr w:type="spellStart"/>
      <w:r>
        <w:rPr>
          <w:rFonts w:ascii="Times New Roman" w:hAnsi="Times New Roman" w:cs="Times New Roman"/>
          <w:color w:val="000000"/>
          <w:sz w:val="24"/>
          <w:szCs w:val="24"/>
        </w:rPr>
        <w:t>Уянская</w:t>
      </w:r>
      <w:proofErr w:type="spellEnd"/>
      <w:r>
        <w:rPr>
          <w:rFonts w:ascii="Times New Roman" w:hAnsi="Times New Roman" w:cs="Times New Roman"/>
          <w:color w:val="000000"/>
          <w:sz w:val="24"/>
          <w:szCs w:val="24"/>
        </w:rPr>
        <w:t xml:space="preserve"> СОШ). Согласно кол</w:t>
      </w:r>
      <w:r w:rsidR="007979D2">
        <w:rPr>
          <w:rFonts w:ascii="Times New Roman" w:hAnsi="Times New Roman" w:cs="Times New Roman"/>
          <w:color w:val="000000"/>
          <w:sz w:val="24"/>
          <w:szCs w:val="24"/>
        </w:rPr>
        <w:t>лектив</w:t>
      </w:r>
      <w:r>
        <w:rPr>
          <w:rFonts w:ascii="Times New Roman" w:hAnsi="Times New Roman" w:cs="Times New Roman"/>
          <w:color w:val="000000"/>
          <w:sz w:val="24"/>
          <w:szCs w:val="24"/>
        </w:rPr>
        <w:t xml:space="preserve">ным </w:t>
      </w:r>
      <w:r w:rsidR="00E4023D">
        <w:rPr>
          <w:rFonts w:ascii="Times New Roman" w:hAnsi="Times New Roman" w:cs="Times New Roman"/>
          <w:color w:val="000000"/>
          <w:sz w:val="24"/>
          <w:szCs w:val="24"/>
        </w:rPr>
        <w:t xml:space="preserve">договорам заработная плата работникам </w:t>
      </w:r>
      <w:r w:rsidR="00C02A9A">
        <w:rPr>
          <w:rFonts w:ascii="Times New Roman" w:hAnsi="Times New Roman" w:cs="Times New Roman"/>
          <w:color w:val="000000"/>
          <w:sz w:val="24"/>
          <w:szCs w:val="24"/>
        </w:rPr>
        <w:t>выплачивается два</w:t>
      </w:r>
      <w:r w:rsidR="007979D2">
        <w:rPr>
          <w:rFonts w:ascii="Times New Roman" w:hAnsi="Times New Roman" w:cs="Times New Roman"/>
          <w:color w:val="000000"/>
          <w:sz w:val="24"/>
          <w:szCs w:val="24"/>
        </w:rPr>
        <w:t xml:space="preserve"> раза ме</w:t>
      </w:r>
      <w:r w:rsidR="00C02A9A">
        <w:rPr>
          <w:rFonts w:ascii="Times New Roman" w:hAnsi="Times New Roman" w:cs="Times New Roman"/>
          <w:color w:val="000000"/>
          <w:sz w:val="24"/>
          <w:szCs w:val="24"/>
        </w:rPr>
        <w:t xml:space="preserve">сяц: 25 числа месяца за первую половину </w:t>
      </w:r>
      <w:r w:rsidR="00681001">
        <w:rPr>
          <w:rFonts w:ascii="Times New Roman" w:hAnsi="Times New Roman" w:cs="Times New Roman"/>
          <w:color w:val="000000"/>
          <w:sz w:val="24"/>
          <w:szCs w:val="24"/>
        </w:rPr>
        <w:t>месяца и</w:t>
      </w:r>
      <w:r w:rsidR="00C02A9A">
        <w:rPr>
          <w:rFonts w:ascii="Times New Roman" w:hAnsi="Times New Roman" w:cs="Times New Roman"/>
          <w:color w:val="000000"/>
          <w:sz w:val="24"/>
          <w:szCs w:val="24"/>
        </w:rPr>
        <w:t xml:space="preserve"> 10 числа </w:t>
      </w:r>
      <w:r w:rsidR="009E3C7B">
        <w:rPr>
          <w:rFonts w:ascii="Times New Roman" w:hAnsi="Times New Roman" w:cs="Times New Roman"/>
          <w:color w:val="000000"/>
          <w:sz w:val="24"/>
          <w:szCs w:val="24"/>
        </w:rPr>
        <w:t>месяца, следующего за отчетным – за вторую половину месяца.</w:t>
      </w:r>
      <w:r w:rsidR="00C40FDF">
        <w:rPr>
          <w:rFonts w:ascii="Times New Roman" w:hAnsi="Times New Roman" w:cs="Times New Roman"/>
          <w:color w:val="000000"/>
          <w:sz w:val="24"/>
          <w:szCs w:val="24"/>
        </w:rPr>
        <w:t xml:space="preserve"> </w:t>
      </w:r>
      <w:r w:rsidR="00913DA4" w:rsidRPr="00913DA4">
        <w:rPr>
          <w:rFonts w:ascii="yandex-sans" w:eastAsia="Times New Roman" w:hAnsi="yandex-sans" w:cs="Times New Roman"/>
          <w:color w:val="000000"/>
          <w:sz w:val="23"/>
          <w:szCs w:val="23"/>
          <w:lang w:eastAsia="ru-RU"/>
        </w:rPr>
        <w:t>При совпадении дня выплаты с выходным или нерабочим праздничным</w:t>
      </w:r>
      <w:r w:rsidR="00C40FDF">
        <w:rPr>
          <w:rFonts w:ascii="yandex-sans" w:eastAsia="Times New Roman" w:hAnsi="yandex-sans" w:cs="Times New Roman"/>
          <w:color w:val="000000"/>
          <w:sz w:val="23"/>
          <w:szCs w:val="23"/>
          <w:lang w:eastAsia="ru-RU"/>
        </w:rPr>
        <w:t xml:space="preserve"> </w:t>
      </w:r>
      <w:r w:rsidR="00913DA4" w:rsidRPr="00913DA4">
        <w:rPr>
          <w:rFonts w:ascii="yandex-sans" w:eastAsia="Times New Roman" w:hAnsi="yandex-sans" w:cs="Times New Roman"/>
          <w:color w:val="000000"/>
          <w:sz w:val="23"/>
          <w:szCs w:val="23"/>
          <w:lang w:eastAsia="ru-RU"/>
        </w:rPr>
        <w:t>днем выплата заработной платы п</w:t>
      </w:r>
      <w:r w:rsidR="00480634">
        <w:rPr>
          <w:rFonts w:ascii="yandex-sans" w:eastAsia="Times New Roman" w:hAnsi="yandex-sans" w:cs="Times New Roman"/>
          <w:color w:val="000000"/>
          <w:sz w:val="23"/>
          <w:szCs w:val="23"/>
          <w:lang w:eastAsia="ru-RU"/>
        </w:rPr>
        <w:t>роизводится накануне этого дня.</w:t>
      </w:r>
    </w:p>
    <w:p w:rsidR="00432A58" w:rsidRDefault="004925E2" w:rsidP="00432A58">
      <w:pPr>
        <w:autoSpaceDE w:val="0"/>
        <w:autoSpaceDN w:val="0"/>
        <w:adjustRightInd w:val="0"/>
        <w:spacing w:after="0" w:line="240" w:lineRule="auto"/>
        <w:ind w:firstLine="567"/>
        <w:jc w:val="both"/>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lastRenderedPageBreak/>
        <w:t>В</w:t>
      </w:r>
      <w:r>
        <w:rPr>
          <w:rFonts w:ascii="yandex-sans" w:eastAsia="Times New Roman" w:hAnsi="yandex-sans" w:cs="Times New Roman"/>
          <w:color w:val="000000"/>
          <w:sz w:val="23"/>
          <w:szCs w:val="23"/>
          <w:lang w:eastAsia="ru-RU"/>
        </w:rPr>
        <w:t xml:space="preserve"> ходе проверки установлено, что заработная плата за вторую половину </w:t>
      </w:r>
      <w:r w:rsidR="00412751">
        <w:rPr>
          <w:rFonts w:ascii="yandex-sans" w:eastAsia="Times New Roman" w:hAnsi="yandex-sans" w:cs="Times New Roman"/>
          <w:color w:val="000000"/>
          <w:sz w:val="23"/>
          <w:szCs w:val="23"/>
          <w:lang w:eastAsia="ru-RU"/>
        </w:rPr>
        <w:t xml:space="preserve">декабря 2020 года </w:t>
      </w:r>
      <w:r w:rsidR="00BF7DEE">
        <w:rPr>
          <w:rFonts w:ascii="yandex-sans" w:eastAsia="Times New Roman" w:hAnsi="yandex-sans" w:cs="Times New Roman"/>
          <w:color w:val="000000"/>
          <w:sz w:val="23"/>
          <w:szCs w:val="23"/>
          <w:lang w:eastAsia="ru-RU"/>
        </w:rPr>
        <w:t xml:space="preserve">в сумме </w:t>
      </w:r>
      <w:r w:rsidR="003F4C88">
        <w:rPr>
          <w:rFonts w:ascii="yandex-sans" w:eastAsia="Times New Roman" w:hAnsi="yandex-sans" w:cs="Times New Roman"/>
          <w:b/>
          <w:color w:val="000000"/>
          <w:sz w:val="23"/>
          <w:szCs w:val="23"/>
          <w:lang w:eastAsia="ru-RU"/>
        </w:rPr>
        <w:t>13294715,44</w:t>
      </w:r>
      <w:r w:rsidR="00BF7DEE" w:rsidRPr="00C07516">
        <w:rPr>
          <w:rFonts w:ascii="yandex-sans" w:eastAsia="Times New Roman" w:hAnsi="yandex-sans" w:cs="Times New Roman"/>
          <w:b/>
          <w:color w:val="000000"/>
          <w:sz w:val="23"/>
          <w:szCs w:val="23"/>
          <w:lang w:eastAsia="ru-RU"/>
        </w:rPr>
        <w:t xml:space="preserve"> руб.</w:t>
      </w:r>
      <w:r w:rsidR="00BF7DEE" w:rsidRPr="00C07516">
        <w:rPr>
          <w:rFonts w:ascii="yandex-sans" w:eastAsia="Times New Roman" w:hAnsi="yandex-sans" w:cs="Times New Roman"/>
          <w:color w:val="000000"/>
          <w:sz w:val="23"/>
          <w:szCs w:val="23"/>
          <w:lang w:eastAsia="ru-RU"/>
        </w:rPr>
        <w:t xml:space="preserve"> </w:t>
      </w:r>
      <w:r w:rsidR="00412751" w:rsidRPr="00C07516">
        <w:rPr>
          <w:rFonts w:ascii="yandex-sans" w:eastAsia="Times New Roman" w:hAnsi="yandex-sans" w:cs="Times New Roman"/>
          <w:color w:val="000000"/>
          <w:sz w:val="23"/>
          <w:szCs w:val="23"/>
          <w:lang w:eastAsia="ru-RU"/>
        </w:rPr>
        <w:t xml:space="preserve">в два этапа: </w:t>
      </w:r>
      <w:r w:rsidR="003D7375" w:rsidRPr="00C07516">
        <w:rPr>
          <w:rFonts w:ascii="yandex-sans" w:eastAsia="Times New Roman" w:hAnsi="yandex-sans" w:cs="Times New Roman"/>
          <w:color w:val="000000"/>
          <w:sz w:val="23"/>
          <w:szCs w:val="23"/>
          <w:lang w:eastAsia="ru-RU"/>
        </w:rPr>
        <w:t xml:space="preserve">15.01.2021г. -  </w:t>
      </w:r>
      <w:r w:rsidR="003F4C88">
        <w:rPr>
          <w:rFonts w:ascii="yandex-sans" w:eastAsia="Times New Roman" w:hAnsi="yandex-sans" w:cs="Times New Roman"/>
          <w:color w:val="000000"/>
          <w:sz w:val="23"/>
          <w:szCs w:val="23"/>
          <w:lang w:eastAsia="ru-RU"/>
        </w:rPr>
        <w:t>11666558,44</w:t>
      </w:r>
      <w:r w:rsidR="00BF7DEE" w:rsidRPr="00C07516">
        <w:rPr>
          <w:rFonts w:ascii="yandex-sans" w:eastAsia="Times New Roman" w:hAnsi="yandex-sans" w:cs="Times New Roman"/>
          <w:color w:val="000000"/>
          <w:sz w:val="23"/>
          <w:szCs w:val="23"/>
          <w:lang w:eastAsia="ru-RU"/>
        </w:rPr>
        <w:t xml:space="preserve"> руб.</w:t>
      </w:r>
      <w:r w:rsidR="003D7375" w:rsidRPr="00C07516">
        <w:rPr>
          <w:rFonts w:ascii="yandex-sans" w:eastAsia="Times New Roman" w:hAnsi="yandex-sans" w:cs="Times New Roman"/>
          <w:color w:val="000000"/>
          <w:sz w:val="23"/>
          <w:szCs w:val="23"/>
          <w:lang w:eastAsia="ru-RU"/>
        </w:rPr>
        <w:t xml:space="preserve"> (казенные учреждения) и 18.01.2021г. -  </w:t>
      </w:r>
      <w:r w:rsidR="0083321B" w:rsidRPr="00C07516">
        <w:rPr>
          <w:rFonts w:ascii="yandex-sans" w:eastAsia="Times New Roman" w:hAnsi="yandex-sans" w:cs="Times New Roman"/>
          <w:color w:val="000000"/>
          <w:sz w:val="23"/>
          <w:szCs w:val="23"/>
          <w:lang w:eastAsia="ru-RU"/>
        </w:rPr>
        <w:t>1</w:t>
      </w:r>
      <w:r w:rsidR="003F4C88">
        <w:rPr>
          <w:rFonts w:ascii="yandex-sans" w:eastAsia="Times New Roman" w:hAnsi="yandex-sans" w:cs="Times New Roman"/>
          <w:color w:val="000000"/>
          <w:sz w:val="23"/>
          <w:szCs w:val="23"/>
          <w:lang w:eastAsia="ru-RU"/>
        </w:rPr>
        <w:t>628157</w:t>
      </w:r>
      <w:r w:rsidR="00BF7DEE" w:rsidRPr="00C07516">
        <w:rPr>
          <w:rFonts w:ascii="yandex-sans" w:eastAsia="Times New Roman" w:hAnsi="yandex-sans" w:cs="Times New Roman"/>
          <w:color w:val="000000"/>
          <w:sz w:val="23"/>
          <w:szCs w:val="23"/>
          <w:lang w:eastAsia="ru-RU"/>
        </w:rPr>
        <w:t xml:space="preserve"> руб. </w:t>
      </w:r>
      <w:r w:rsidR="003D7375" w:rsidRPr="00C07516">
        <w:rPr>
          <w:rFonts w:ascii="yandex-sans" w:eastAsia="Times New Roman" w:hAnsi="yandex-sans" w:cs="Times New Roman"/>
          <w:color w:val="000000"/>
          <w:sz w:val="23"/>
          <w:szCs w:val="23"/>
          <w:lang w:eastAsia="ru-RU"/>
        </w:rPr>
        <w:t>(бюджетные учреждения) –</w:t>
      </w:r>
      <w:r w:rsidR="0083321B" w:rsidRPr="00C07516">
        <w:rPr>
          <w:rFonts w:ascii="yandex-sans" w:eastAsia="Times New Roman" w:hAnsi="yandex-sans" w:cs="Times New Roman"/>
          <w:color w:val="000000"/>
          <w:sz w:val="23"/>
          <w:szCs w:val="23"/>
          <w:lang w:eastAsia="ru-RU"/>
        </w:rPr>
        <w:t xml:space="preserve"> </w:t>
      </w:r>
      <w:r w:rsidR="003D7375" w:rsidRPr="00C07516">
        <w:rPr>
          <w:rFonts w:ascii="yandex-sans" w:eastAsia="Times New Roman" w:hAnsi="yandex-sans" w:cs="Times New Roman"/>
          <w:b/>
          <w:color w:val="000000"/>
          <w:sz w:val="23"/>
          <w:szCs w:val="23"/>
          <w:lang w:eastAsia="ru-RU"/>
        </w:rPr>
        <w:t xml:space="preserve">задержка заработной платы 15 дней и 18 дней </w:t>
      </w:r>
      <w:r w:rsidR="00F4466E" w:rsidRPr="00C07516">
        <w:rPr>
          <w:rFonts w:ascii="yandex-sans" w:eastAsia="Times New Roman" w:hAnsi="yandex-sans" w:cs="Times New Roman"/>
          <w:b/>
          <w:color w:val="000000"/>
          <w:sz w:val="23"/>
          <w:szCs w:val="23"/>
          <w:lang w:eastAsia="ru-RU"/>
        </w:rPr>
        <w:t>соответственн</w:t>
      </w:r>
      <w:r w:rsidR="00F4466E" w:rsidRPr="00C07516">
        <w:rPr>
          <w:rFonts w:ascii="yandex-sans" w:eastAsia="Times New Roman" w:hAnsi="yandex-sans" w:cs="Times New Roman" w:hint="eastAsia"/>
          <w:b/>
          <w:color w:val="000000"/>
          <w:sz w:val="23"/>
          <w:szCs w:val="23"/>
          <w:lang w:eastAsia="ru-RU"/>
        </w:rPr>
        <w:t>о</w:t>
      </w:r>
      <w:r w:rsidR="003D7375" w:rsidRPr="00C07516">
        <w:rPr>
          <w:rFonts w:ascii="yandex-sans" w:eastAsia="Times New Roman" w:hAnsi="yandex-sans" w:cs="Times New Roman"/>
          <w:b/>
          <w:color w:val="000000"/>
          <w:sz w:val="23"/>
          <w:szCs w:val="23"/>
          <w:lang w:eastAsia="ru-RU"/>
        </w:rPr>
        <w:t>.</w:t>
      </w:r>
      <w:r w:rsidR="0083321B">
        <w:rPr>
          <w:rFonts w:ascii="yandex-sans" w:eastAsia="Times New Roman" w:hAnsi="yandex-sans" w:cs="Times New Roman"/>
          <w:b/>
          <w:color w:val="000000"/>
          <w:sz w:val="23"/>
          <w:szCs w:val="23"/>
          <w:lang w:eastAsia="ru-RU"/>
        </w:rPr>
        <w:t xml:space="preserve"> </w:t>
      </w:r>
      <w:r w:rsidR="008146AA">
        <w:rPr>
          <w:rFonts w:ascii="yandex-sans" w:eastAsia="Times New Roman" w:hAnsi="yandex-sans" w:cs="Times New Roman"/>
          <w:b/>
          <w:color w:val="000000"/>
          <w:sz w:val="23"/>
          <w:szCs w:val="23"/>
          <w:lang w:eastAsia="ru-RU"/>
        </w:rPr>
        <w:t xml:space="preserve"> </w:t>
      </w:r>
      <w:r w:rsidR="008146AA">
        <w:rPr>
          <w:rFonts w:ascii="yandex-sans" w:eastAsia="Times New Roman" w:hAnsi="yandex-sans" w:cs="Times New Roman"/>
          <w:color w:val="000000"/>
          <w:sz w:val="23"/>
          <w:szCs w:val="23"/>
          <w:lang w:eastAsia="ru-RU"/>
        </w:rPr>
        <w:t xml:space="preserve"> В </w:t>
      </w:r>
      <w:r w:rsidR="003F4C88">
        <w:rPr>
          <w:rFonts w:ascii="yandex-sans" w:eastAsia="Times New Roman" w:hAnsi="yandex-sans" w:cs="Times New Roman"/>
          <w:color w:val="000000"/>
          <w:sz w:val="23"/>
          <w:szCs w:val="23"/>
          <w:lang w:eastAsia="ru-RU"/>
        </w:rPr>
        <w:t>составе общи</w:t>
      </w:r>
      <w:r w:rsidR="003F4C88">
        <w:rPr>
          <w:rFonts w:ascii="yandex-sans" w:eastAsia="Times New Roman" w:hAnsi="yandex-sans" w:cs="Times New Roman" w:hint="eastAsia"/>
          <w:color w:val="000000"/>
          <w:sz w:val="23"/>
          <w:szCs w:val="23"/>
          <w:lang w:eastAsia="ru-RU"/>
        </w:rPr>
        <w:t>х</w:t>
      </w:r>
      <w:r w:rsidR="008146AA">
        <w:rPr>
          <w:rFonts w:ascii="yandex-sans" w:eastAsia="Times New Roman" w:hAnsi="yandex-sans" w:cs="Times New Roman"/>
          <w:color w:val="000000"/>
          <w:sz w:val="23"/>
          <w:szCs w:val="23"/>
          <w:lang w:eastAsia="ru-RU"/>
        </w:rPr>
        <w:t xml:space="preserve"> </w:t>
      </w:r>
      <w:r w:rsidR="003F4C88">
        <w:rPr>
          <w:rFonts w:ascii="yandex-sans" w:eastAsia="Times New Roman" w:hAnsi="yandex-sans" w:cs="Times New Roman"/>
          <w:color w:val="000000"/>
          <w:sz w:val="23"/>
          <w:szCs w:val="23"/>
          <w:lang w:eastAsia="ru-RU"/>
        </w:rPr>
        <w:t>расходов</w:t>
      </w:r>
      <w:r w:rsidR="008146AA">
        <w:rPr>
          <w:rFonts w:ascii="yandex-sans" w:eastAsia="Times New Roman" w:hAnsi="yandex-sans" w:cs="Times New Roman"/>
          <w:color w:val="000000"/>
          <w:sz w:val="23"/>
          <w:szCs w:val="23"/>
          <w:lang w:eastAsia="ru-RU"/>
        </w:rPr>
        <w:t xml:space="preserve"> на </w:t>
      </w:r>
      <w:r w:rsidR="008E6F73">
        <w:rPr>
          <w:rFonts w:ascii="yandex-sans" w:eastAsia="Times New Roman" w:hAnsi="yandex-sans" w:cs="Times New Roman"/>
          <w:color w:val="000000"/>
          <w:sz w:val="23"/>
          <w:szCs w:val="23"/>
          <w:lang w:eastAsia="ru-RU"/>
        </w:rPr>
        <w:t>заработную плату числится НДФЛ</w:t>
      </w:r>
      <w:r w:rsidR="003F4C88">
        <w:rPr>
          <w:rFonts w:ascii="yandex-sans" w:eastAsia="Times New Roman" w:hAnsi="yandex-sans" w:cs="Times New Roman"/>
          <w:color w:val="000000"/>
          <w:sz w:val="23"/>
          <w:szCs w:val="23"/>
          <w:lang w:eastAsia="ru-RU"/>
        </w:rPr>
        <w:t xml:space="preserve"> в </w:t>
      </w:r>
      <w:r w:rsidR="00432A58">
        <w:rPr>
          <w:rFonts w:ascii="yandex-sans" w:eastAsia="Times New Roman" w:hAnsi="yandex-sans" w:cs="Times New Roman"/>
          <w:color w:val="000000"/>
          <w:sz w:val="23"/>
          <w:szCs w:val="23"/>
          <w:lang w:eastAsia="ru-RU"/>
        </w:rPr>
        <w:t xml:space="preserve">сумме 4192804 руб. </w:t>
      </w:r>
      <w:r w:rsidR="009504F3">
        <w:rPr>
          <w:rFonts w:ascii="yandex-sans" w:eastAsia="Times New Roman" w:hAnsi="yandex-sans" w:cs="Times New Roman"/>
          <w:color w:val="000000"/>
          <w:sz w:val="23"/>
          <w:szCs w:val="23"/>
          <w:lang w:eastAsia="ru-RU"/>
        </w:rPr>
        <w:t>Задолженность по заработной плате числится перед 1119 сотрудниками, в том числе педагогическ</w:t>
      </w:r>
      <w:r w:rsidR="00750B08">
        <w:rPr>
          <w:rFonts w:ascii="yandex-sans" w:eastAsia="Times New Roman" w:hAnsi="yandex-sans" w:cs="Times New Roman"/>
          <w:color w:val="000000"/>
          <w:sz w:val="23"/>
          <w:szCs w:val="23"/>
          <w:lang w:eastAsia="ru-RU"/>
        </w:rPr>
        <w:t>ий персонал</w:t>
      </w:r>
      <w:r w:rsidR="009504F3">
        <w:rPr>
          <w:rFonts w:ascii="yandex-sans" w:eastAsia="Times New Roman" w:hAnsi="yandex-sans" w:cs="Times New Roman"/>
          <w:color w:val="000000"/>
          <w:sz w:val="23"/>
          <w:szCs w:val="23"/>
          <w:lang w:eastAsia="ru-RU"/>
        </w:rPr>
        <w:t xml:space="preserve"> </w:t>
      </w:r>
      <w:r w:rsidR="00750B08">
        <w:rPr>
          <w:rFonts w:ascii="yandex-sans" w:eastAsia="Times New Roman" w:hAnsi="yandex-sans" w:cs="Times New Roman"/>
          <w:color w:val="000000"/>
          <w:sz w:val="23"/>
          <w:szCs w:val="23"/>
          <w:lang w:eastAsia="ru-RU"/>
        </w:rPr>
        <w:t>–</w:t>
      </w:r>
      <w:r w:rsidR="009504F3">
        <w:rPr>
          <w:rFonts w:ascii="yandex-sans" w:eastAsia="Times New Roman" w:hAnsi="yandex-sans" w:cs="Times New Roman"/>
          <w:color w:val="000000"/>
          <w:sz w:val="23"/>
          <w:szCs w:val="23"/>
          <w:lang w:eastAsia="ru-RU"/>
        </w:rPr>
        <w:t xml:space="preserve"> </w:t>
      </w:r>
      <w:r w:rsidR="00750B08">
        <w:rPr>
          <w:rFonts w:ascii="yandex-sans" w:eastAsia="Times New Roman" w:hAnsi="yandex-sans" w:cs="Times New Roman"/>
          <w:color w:val="000000"/>
          <w:sz w:val="23"/>
          <w:szCs w:val="23"/>
          <w:lang w:eastAsia="ru-RU"/>
        </w:rPr>
        <w:t>506 чел., технический персонал – 613 чел.</w:t>
      </w:r>
    </w:p>
    <w:p w:rsidR="006D162C" w:rsidRDefault="009A3CA7" w:rsidP="00701937">
      <w:pPr>
        <w:spacing w:after="0" w:line="240" w:lineRule="auto"/>
        <w:jc w:val="both"/>
        <w:rPr>
          <w:rFonts w:ascii="Arial" w:hAnsi="Arial" w:cs="Arial"/>
          <w:sz w:val="24"/>
          <w:szCs w:val="24"/>
        </w:rPr>
      </w:pPr>
      <w:r>
        <w:rPr>
          <w:rFonts w:ascii="Times New Roman" w:hAnsi="Times New Roman" w:cs="Times New Roman"/>
          <w:color w:val="000000"/>
          <w:sz w:val="24"/>
          <w:szCs w:val="24"/>
          <w:shd w:val="clear" w:color="auto" w:fill="FFFFFF"/>
        </w:rPr>
        <w:t>Согласно ст.236 ТК РФ при нарушении установленного срока оплаты труда работодатель обязан уплатить денежную компенсацию в размере не ниже 1/150 действующей в это время ключевой ставки Центрального банка РФ</w:t>
      </w:r>
      <w:r w:rsidRPr="001041A0">
        <w:rPr>
          <w:rFonts w:ascii="Times New Roman" w:hAnsi="Times New Roman" w:cs="Times New Roman"/>
          <w:color w:val="000000"/>
          <w:sz w:val="24"/>
          <w:szCs w:val="24"/>
          <w:shd w:val="clear" w:color="auto" w:fill="FFFFFF"/>
        </w:rPr>
        <w:t xml:space="preserve"> </w:t>
      </w:r>
      <w:r w:rsidRPr="00EC14E2">
        <w:rPr>
          <w:rFonts w:ascii="Times New Roman" w:hAnsi="Times New Roman" w:cs="Times New Roman"/>
          <w:color w:val="000000"/>
          <w:sz w:val="24"/>
          <w:szCs w:val="24"/>
          <w:shd w:val="clear" w:color="auto" w:fill="FFFFFF"/>
        </w:rPr>
        <w:t>от не выплаченных в срок сумм за каждый день задержки</w:t>
      </w:r>
      <w:r>
        <w:rPr>
          <w:rFonts w:ascii="Times New Roman" w:hAnsi="Times New Roman" w:cs="Times New Roman"/>
          <w:color w:val="000000"/>
          <w:sz w:val="24"/>
          <w:szCs w:val="24"/>
          <w:shd w:val="clear" w:color="auto" w:fill="FFFFFF"/>
        </w:rPr>
        <w:t>.</w:t>
      </w:r>
      <w:r w:rsidRPr="004D0515">
        <w:rPr>
          <w:rFonts w:ascii="Times New Roman" w:hAnsi="Times New Roman" w:cs="Times New Roman"/>
          <w:color w:val="000000"/>
          <w:sz w:val="24"/>
          <w:szCs w:val="24"/>
          <w:shd w:val="clear" w:color="auto" w:fill="FFFFFF"/>
        </w:rPr>
        <w:t xml:space="preserve"> </w:t>
      </w:r>
      <w:r w:rsidR="00296645">
        <w:rPr>
          <w:rFonts w:ascii="Times New Roman" w:hAnsi="Times New Roman" w:cs="Times New Roman"/>
          <w:color w:val="000000"/>
          <w:sz w:val="24"/>
          <w:szCs w:val="24"/>
          <w:shd w:val="clear" w:color="auto" w:fill="FFFFFF"/>
        </w:rPr>
        <w:t>При неполной выплате в установленный срок заработной платы причитающихся работнику, размер процентов (денежной компенсации) исчисляется из фактиче</w:t>
      </w:r>
      <w:r w:rsidR="00701937">
        <w:rPr>
          <w:rFonts w:ascii="Times New Roman" w:hAnsi="Times New Roman" w:cs="Times New Roman"/>
          <w:color w:val="000000"/>
          <w:sz w:val="24"/>
          <w:szCs w:val="24"/>
          <w:shd w:val="clear" w:color="auto" w:fill="FFFFFF"/>
        </w:rPr>
        <w:t xml:space="preserve">ски не выплаченных в срок сумм. </w:t>
      </w:r>
      <w:r w:rsidR="006D162C" w:rsidRPr="00D94271">
        <w:rPr>
          <w:rFonts w:ascii="Times New Roman" w:hAnsi="Times New Roman" w:cs="Times New Roman"/>
          <w:sz w:val="24"/>
          <w:szCs w:val="24"/>
        </w:rPr>
        <w:t>Обязанность по выплате указанной денежной компенсации возникает независимо от наличия вины работодателя</w:t>
      </w:r>
      <w:r w:rsidR="006D162C" w:rsidRPr="00D94271">
        <w:rPr>
          <w:rFonts w:ascii="Arial" w:hAnsi="Arial" w:cs="Arial"/>
          <w:sz w:val="24"/>
          <w:szCs w:val="24"/>
        </w:rPr>
        <w:t>.</w:t>
      </w:r>
      <w:r w:rsidR="006D162C">
        <w:rPr>
          <w:rFonts w:ascii="Arial" w:hAnsi="Arial" w:cs="Arial"/>
          <w:sz w:val="24"/>
          <w:szCs w:val="24"/>
        </w:rPr>
        <w:t xml:space="preserve"> </w:t>
      </w:r>
    </w:p>
    <w:p w:rsidR="009A3CA7" w:rsidRPr="0000006C" w:rsidRDefault="00A149B1" w:rsidP="006D162C">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Размер денежной компенсации составляет </w:t>
      </w:r>
      <w:r w:rsidRPr="00D94271">
        <w:rPr>
          <w:rFonts w:ascii="Times New Roman" w:hAnsi="Times New Roman" w:cs="Times New Roman"/>
          <w:b/>
          <w:color w:val="000000"/>
          <w:sz w:val="24"/>
          <w:szCs w:val="24"/>
          <w:shd w:val="clear" w:color="auto" w:fill="FFFFFF"/>
        </w:rPr>
        <w:t>39669,41 руб.</w:t>
      </w:r>
      <w:r>
        <w:rPr>
          <w:rFonts w:ascii="Times New Roman" w:hAnsi="Times New Roman" w:cs="Times New Roman"/>
          <w:color w:val="000000"/>
          <w:sz w:val="24"/>
          <w:szCs w:val="24"/>
          <w:shd w:val="clear" w:color="auto" w:fill="FFFFFF"/>
        </w:rPr>
        <w:t xml:space="preserve"> (7941576,44*0,0425*/150*15</w:t>
      </w:r>
      <w:r w:rsidR="00D94271">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дн</w:t>
      </w:r>
      <w:proofErr w:type="spellEnd"/>
      <w:r>
        <w:rPr>
          <w:rFonts w:ascii="Times New Roman" w:hAnsi="Times New Roman" w:cs="Times New Roman"/>
          <w:color w:val="000000"/>
          <w:sz w:val="24"/>
          <w:szCs w:val="24"/>
          <w:shd w:val="clear" w:color="auto" w:fill="FFFFFF"/>
        </w:rPr>
        <w:t>. = 33751,7 руб., 1160335</w:t>
      </w:r>
      <w:r w:rsidR="00D94271">
        <w:rPr>
          <w:rFonts w:ascii="Times New Roman" w:hAnsi="Times New Roman" w:cs="Times New Roman"/>
          <w:color w:val="000000"/>
          <w:sz w:val="24"/>
          <w:szCs w:val="24"/>
          <w:shd w:val="clear" w:color="auto" w:fill="FFFFFF"/>
        </w:rPr>
        <w:t xml:space="preserve">*0,0425*1/150*18 </w:t>
      </w:r>
      <w:proofErr w:type="spellStart"/>
      <w:r w:rsidR="00D94271">
        <w:rPr>
          <w:rFonts w:ascii="Times New Roman" w:hAnsi="Times New Roman" w:cs="Times New Roman"/>
          <w:color w:val="000000"/>
          <w:sz w:val="24"/>
          <w:szCs w:val="24"/>
          <w:shd w:val="clear" w:color="auto" w:fill="FFFFFF"/>
        </w:rPr>
        <w:t>дн</w:t>
      </w:r>
      <w:proofErr w:type="spellEnd"/>
      <w:r w:rsidR="00D94271">
        <w:rPr>
          <w:rFonts w:ascii="Times New Roman" w:hAnsi="Times New Roman" w:cs="Times New Roman"/>
          <w:color w:val="000000"/>
          <w:sz w:val="24"/>
          <w:szCs w:val="24"/>
          <w:shd w:val="clear" w:color="auto" w:fill="FFFFFF"/>
        </w:rPr>
        <w:t xml:space="preserve">. = 5917,71 руб. </w:t>
      </w:r>
      <w:r w:rsidR="009A3CA7" w:rsidRPr="004D0515">
        <w:rPr>
          <w:rFonts w:ascii="Times New Roman" w:hAnsi="Times New Roman" w:cs="Times New Roman"/>
          <w:color w:val="000000"/>
          <w:sz w:val="24"/>
          <w:szCs w:val="24"/>
          <w:shd w:val="clear" w:color="auto" w:fill="FFFFFF"/>
        </w:rPr>
        <w:t>Однако</w:t>
      </w:r>
      <w:r w:rsidR="009A3CA7">
        <w:rPr>
          <w:rFonts w:ascii="Times New Roman" w:hAnsi="Times New Roman" w:cs="Times New Roman"/>
          <w:color w:val="000000"/>
          <w:sz w:val="24"/>
          <w:szCs w:val="24"/>
          <w:shd w:val="clear" w:color="auto" w:fill="FFFFFF"/>
        </w:rPr>
        <w:t xml:space="preserve">, </w:t>
      </w:r>
      <w:r w:rsidR="009A3CA7" w:rsidRPr="0000006C">
        <w:rPr>
          <w:rFonts w:ascii="Times New Roman" w:hAnsi="Times New Roman" w:cs="Times New Roman"/>
          <w:b/>
          <w:color w:val="000000"/>
          <w:sz w:val="24"/>
          <w:szCs w:val="24"/>
          <w:shd w:val="clear" w:color="auto" w:fill="FFFFFF"/>
        </w:rPr>
        <w:t>данная компенсация не начислялась и не выплачивалась.</w:t>
      </w:r>
    </w:p>
    <w:p w:rsidR="004F6451" w:rsidRDefault="004F6451" w:rsidP="00D9427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4F6451">
        <w:rPr>
          <w:rFonts w:ascii="Times New Roman" w:hAnsi="Times New Roman" w:cs="Times New Roman"/>
          <w:sz w:val="24"/>
          <w:szCs w:val="24"/>
        </w:rPr>
        <w:t>зносы по обязательному социальному страхованию на выплаты по оплате труда</w:t>
      </w:r>
      <w:r>
        <w:t xml:space="preserve"> за</w:t>
      </w:r>
      <w:r w:rsidRPr="004F6451">
        <w:rPr>
          <w:rFonts w:ascii="Times New Roman" w:hAnsi="Times New Roman" w:cs="Times New Roman"/>
          <w:sz w:val="24"/>
          <w:szCs w:val="24"/>
        </w:rPr>
        <w:t xml:space="preserve"> декабрь</w:t>
      </w:r>
      <w:r>
        <w:rPr>
          <w:rFonts w:ascii="Times New Roman" w:hAnsi="Times New Roman" w:cs="Times New Roman"/>
          <w:sz w:val="24"/>
          <w:szCs w:val="24"/>
        </w:rPr>
        <w:t xml:space="preserve"> 2020 года </w:t>
      </w:r>
      <w:r w:rsidR="009F33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451">
        <w:rPr>
          <w:rFonts w:ascii="Times New Roman" w:hAnsi="Times New Roman" w:cs="Times New Roman"/>
          <w:sz w:val="24"/>
          <w:szCs w:val="24"/>
        </w:rPr>
        <w:t xml:space="preserve">в сумме </w:t>
      </w:r>
      <w:r>
        <w:rPr>
          <w:rFonts w:ascii="Times New Roman" w:hAnsi="Times New Roman" w:cs="Times New Roman"/>
          <w:b/>
          <w:sz w:val="24"/>
          <w:szCs w:val="24"/>
        </w:rPr>
        <w:t>9710279,</w:t>
      </w:r>
      <w:r w:rsidR="00BF7DEE">
        <w:rPr>
          <w:rFonts w:ascii="Times New Roman" w:hAnsi="Times New Roman" w:cs="Times New Roman"/>
          <w:b/>
          <w:sz w:val="24"/>
          <w:szCs w:val="24"/>
        </w:rPr>
        <w:t xml:space="preserve">86 </w:t>
      </w:r>
      <w:r w:rsidR="00BF7DEE" w:rsidRPr="004F6451">
        <w:rPr>
          <w:rFonts w:ascii="Times New Roman" w:hAnsi="Times New Roman" w:cs="Times New Roman"/>
          <w:b/>
          <w:sz w:val="24"/>
          <w:szCs w:val="24"/>
        </w:rPr>
        <w:t>руб.</w:t>
      </w:r>
      <w:r w:rsidR="009F333E" w:rsidRPr="009F333E">
        <w:rPr>
          <w:rFonts w:ascii="Times New Roman" w:hAnsi="Times New Roman" w:cs="Times New Roman"/>
          <w:sz w:val="24"/>
          <w:szCs w:val="24"/>
        </w:rPr>
        <w:t xml:space="preserve"> </w:t>
      </w:r>
      <w:r w:rsidR="009F333E" w:rsidRPr="004F6451">
        <w:rPr>
          <w:rFonts w:ascii="Times New Roman" w:hAnsi="Times New Roman" w:cs="Times New Roman"/>
          <w:sz w:val="24"/>
          <w:szCs w:val="24"/>
        </w:rPr>
        <w:t xml:space="preserve">оплачены </w:t>
      </w:r>
      <w:r w:rsidR="009F333E">
        <w:rPr>
          <w:rFonts w:ascii="Times New Roman" w:hAnsi="Times New Roman" w:cs="Times New Roman"/>
          <w:sz w:val="24"/>
          <w:szCs w:val="24"/>
        </w:rPr>
        <w:t>18 января 2021г</w:t>
      </w:r>
      <w:r w:rsidR="000473E4">
        <w:rPr>
          <w:rFonts w:ascii="Times New Roman" w:hAnsi="Times New Roman" w:cs="Times New Roman"/>
          <w:sz w:val="24"/>
          <w:szCs w:val="24"/>
        </w:rPr>
        <w:t>.</w:t>
      </w:r>
    </w:p>
    <w:p w:rsidR="00BE6A65" w:rsidRPr="00BE6A65" w:rsidRDefault="00BE6A65" w:rsidP="00C40FDF">
      <w:pPr>
        <w:autoSpaceDE w:val="0"/>
        <w:autoSpaceDN w:val="0"/>
        <w:adjustRightInd w:val="0"/>
        <w:spacing w:after="0" w:line="240" w:lineRule="auto"/>
        <w:ind w:firstLine="567"/>
        <w:jc w:val="both"/>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Н</w:t>
      </w:r>
      <w:r>
        <w:rPr>
          <w:rFonts w:ascii="yandex-sans" w:eastAsia="Times New Roman" w:hAnsi="yandex-sans" w:cs="Times New Roman"/>
          <w:color w:val="000000"/>
          <w:sz w:val="23"/>
          <w:szCs w:val="23"/>
          <w:lang w:eastAsia="ru-RU"/>
        </w:rPr>
        <w:t xml:space="preserve">а исполнение полномочия </w:t>
      </w:r>
      <w:r>
        <w:rPr>
          <w:rFonts w:ascii="Times New Roman" w:hAnsi="Times New Roman" w:cs="Times New Roman"/>
          <w:color w:val="22272F"/>
          <w:sz w:val="24"/>
          <w:szCs w:val="24"/>
          <w:shd w:val="clear" w:color="auto" w:fill="FFFFFF"/>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(далее –субвенция на общее образование) местному бюджету из бюджета </w:t>
      </w:r>
      <w:r w:rsidR="00221E2E">
        <w:rPr>
          <w:rFonts w:ascii="Times New Roman" w:hAnsi="Times New Roman" w:cs="Times New Roman"/>
          <w:color w:val="22272F"/>
          <w:sz w:val="24"/>
          <w:szCs w:val="24"/>
          <w:shd w:val="clear" w:color="auto" w:fill="FFFFFF"/>
        </w:rPr>
        <w:t>И</w:t>
      </w:r>
      <w:r>
        <w:rPr>
          <w:rFonts w:ascii="Times New Roman" w:hAnsi="Times New Roman" w:cs="Times New Roman"/>
          <w:color w:val="22272F"/>
          <w:sz w:val="24"/>
          <w:szCs w:val="24"/>
          <w:shd w:val="clear" w:color="auto" w:fill="FFFFFF"/>
        </w:rPr>
        <w:t xml:space="preserve">ркутской области </w:t>
      </w:r>
      <w:r w:rsidR="00221E2E">
        <w:rPr>
          <w:rFonts w:ascii="Times New Roman" w:hAnsi="Times New Roman" w:cs="Times New Roman"/>
          <w:color w:val="22272F"/>
          <w:sz w:val="24"/>
          <w:szCs w:val="24"/>
          <w:shd w:val="clear" w:color="auto" w:fill="FFFFFF"/>
        </w:rPr>
        <w:t>предоставляется</w:t>
      </w:r>
      <w:r>
        <w:rPr>
          <w:rFonts w:ascii="Times New Roman" w:hAnsi="Times New Roman" w:cs="Times New Roman"/>
          <w:color w:val="22272F"/>
          <w:sz w:val="24"/>
          <w:szCs w:val="24"/>
          <w:shd w:val="clear" w:color="auto" w:fill="FFFFFF"/>
        </w:rPr>
        <w:t xml:space="preserve"> субвенция</w:t>
      </w:r>
      <w:r w:rsidR="00AA065C">
        <w:rPr>
          <w:rFonts w:ascii="Times New Roman" w:hAnsi="Times New Roman" w:cs="Times New Roman"/>
          <w:color w:val="22272F"/>
          <w:sz w:val="24"/>
          <w:szCs w:val="24"/>
          <w:shd w:val="clear" w:color="auto" w:fill="FFFFFF"/>
        </w:rPr>
        <w:t>.</w:t>
      </w:r>
    </w:p>
    <w:p w:rsidR="00B73963" w:rsidRDefault="00EF7AAA" w:rsidP="00EF7AAA">
      <w:pPr>
        <w:spacing w:after="0" w:line="240" w:lineRule="auto"/>
        <w:ind w:firstLine="567"/>
        <w:jc w:val="both"/>
        <w:rPr>
          <w:rFonts w:ascii="Times New Roman" w:hAnsi="Times New Roman" w:cs="Times New Roman"/>
          <w:color w:val="22272F"/>
          <w:sz w:val="24"/>
          <w:szCs w:val="24"/>
          <w:shd w:val="clear" w:color="auto" w:fill="FFFFFF"/>
        </w:rPr>
      </w:pPr>
      <w:r w:rsidRPr="00AA065C">
        <w:rPr>
          <w:rFonts w:ascii="Times New Roman" w:hAnsi="Times New Roman" w:cs="Times New Roman"/>
          <w:color w:val="22272F"/>
          <w:sz w:val="24"/>
          <w:szCs w:val="24"/>
          <w:shd w:val="clear" w:color="auto" w:fill="FFFFFF"/>
        </w:rPr>
        <w:t>Для определения объема субвенции на общее образование на 2020 год Управление образования администрации МО Куйтунский район направило информацию в Министерство образования Иркутской области о количестве классов-комплектов и численности обучающихся в разрезе образовательных учреждений.</w:t>
      </w:r>
      <w:r w:rsidR="00C02C22">
        <w:rPr>
          <w:rFonts w:ascii="Times New Roman" w:hAnsi="Times New Roman" w:cs="Times New Roman"/>
          <w:color w:val="22272F"/>
          <w:sz w:val="24"/>
          <w:szCs w:val="24"/>
          <w:shd w:val="clear" w:color="auto" w:fill="FFFFFF"/>
        </w:rPr>
        <w:t xml:space="preserve"> </w:t>
      </w:r>
      <w:r w:rsidR="00BE6A65">
        <w:rPr>
          <w:rFonts w:ascii="Times New Roman" w:hAnsi="Times New Roman" w:cs="Times New Roman"/>
          <w:color w:val="22272F"/>
          <w:sz w:val="24"/>
          <w:szCs w:val="24"/>
          <w:shd w:val="clear" w:color="auto" w:fill="FFFFFF"/>
        </w:rPr>
        <w:t xml:space="preserve">Согласно данной </w:t>
      </w:r>
      <w:r w:rsidR="00221E2E">
        <w:rPr>
          <w:rFonts w:ascii="Times New Roman" w:hAnsi="Times New Roman" w:cs="Times New Roman"/>
          <w:color w:val="22272F"/>
          <w:sz w:val="24"/>
          <w:szCs w:val="24"/>
          <w:shd w:val="clear" w:color="auto" w:fill="FFFFFF"/>
        </w:rPr>
        <w:t>информации</w:t>
      </w:r>
      <w:r w:rsidR="00AA065C">
        <w:rPr>
          <w:rFonts w:ascii="Times New Roman" w:hAnsi="Times New Roman" w:cs="Times New Roman"/>
          <w:color w:val="22272F"/>
          <w:sz w:val="24"/>
          <w:szCs w:val="24"/>
          <w:shd w:val="clear" w:color="auto" w:fill="FFFFFF"/>
        </w:rPr>
        <w:t xml:space="preserve"> </w:t>
      </w:r>
      <w:r w:rsidR="00B73963">
        <w:rPr>
          <w:rFonts w:ascii="Times New Roman" w:hAnsi="Times New Roman" w:cs="Times New Roman"/>
          <w:color w:val="22272F"/>
          <w:sz w:val="24"/>
          <w:szCs w:val="24"/>
          <w:shd w:val="clear" w:color="auto" w:fill="FFFFFF"/>
        </w:rPr>
        <w:t xml:space="preserve">количество классов-комплектов </w:t>
      </w:r>
      <w:r w:rsidR="002C04F6">
        <w:rPr>
          <w:rFonts w:ascii="Times New Roman" w:hAnsi="Times New Roman" w:cs="Times New Roman"/>
          <w:color w:val="22272F"/>
          <w:sz w:val="24"/>
          <w:szCs w:val="24"/>
          <w:shd w:val="clear" w:color="auto" w:fill="FFFFFF"/>
        </w:rPr>
        <w:t xml:space="preserve">составляет </w:t>
      </w:r>
      <w:r w:rsidR="00B73963">
        <w:rPr>
          <w:rFonts w:ascii="Times New Roman" w:hAnsi="Times New Roman" w:cs="Times New Roman"/>
          <w:color w:val="22272F"/>
          <w:sz w:val="24"/>
          <w:szCs w:val="24"/>
          <w:shd w:val="clear" w:color="auto" w:fill="FFFFFF"/>
        </w:rPr>
        <w:t>354</w:t>
      </w:r>
      <w:r w:rsidR="002C04F6">
        <w:rPr>
          <w:rFonts w:ascii="Times New Roman" w:hAnsi="Times New Roman" w:cs="Times New Roman"/>
          <w:color w:val="22272F"/>
          <w:sz w:val="24"/>
          <w:szCs w:val="24"/>
          <w:shd w:val="clear" w:color="auto" w:fill="FFFFFF"/>
        </w:rPr>
        <w:t>, общее количество учащихся 4560 человек.</w:t>
      </w:r>
    </w:p>
    <w:p w:rsidR="00694849" w:rsidRDefault="00430D21" w:rsidP="0069484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Уведомлениями о предоставлении субвенции на общее образование </w:t>
      </w:r>
      <w:r w:rsidR="00694849">
        <w:rPr>
          <w:rFonts w:ascii="Times New Roman" w:hAnsi="Times New Roman" w:cs="Times New Roman"/>
          <w:color w:val="22272F"/>
          <w:sz w:val="24"/>
          <w:szCs w:val="24"/>
          <w:shd w:val="clear" w:color="auto" w:fill="FFFFFF"/>
        </w:rPr>
        <w:t>объем предоставляемой</w:t>
      </w:r>
      <w:r>
        <w:rPr>
          <w:rFonts w:ascii="Times New Roman" w:hAnsi="Times New Roman" w:cs="Times New Roman"/>
          <w:color w:val="22272F"/>
          <w:sz w:val="24"/>
          <w:szCs w:val="24"/>
          <w:shd w:val="clear" w:color="auto" w:fill="FFFFFF"/>
        </w:rPr>
        <w:t xml:space="preserve"> субвенции </w:t>
      </w:r>
      <w:r w:rsidR="00694849">
        <w:rPr>
          <w:rFonts w:ascii="Times New Roman" w:hAnsi="Times New Roman" w:cs="Times New Roman"/>
          <w:color w:val="22272F"/>
          <w:sz w:val="24"/>
          <w:szCs w:val="24"/>
          <w:shd w:val="clear" w:color="auto" w:fill="FFFFFF"/>
        </w:rPr>
        <w:t xml:space="preserve">доведен до Финансового управления администрации МО Куйтунский район в сумме </w:t>
      </w:r>
      <w:r w:rsidR="00694849" w:rsidRPr="00EA3950">
        <w:rPr>
          <w:rFonts w:ascii="Times New Roman" w:hAnsi="Times New Roman" w:cs="Times New Roman"/>
          <w:b/>
          <w:color w:val="22272F"/>
          <w:sz w:val="24"/>
          <w:szCs w:val="24"/>
          <w:shd w:val="clear" w:color="auto" w:fill="FFFFFF"/>
        </w:rPr>
        <w:t>497003340 руб.</w:t>
      </w:r>
      <w:r w:rsidR="00694849">
        <w:rPr>
          <w:rFonts w:ascii="Times New Roman" w:hAnsi="Times New Roman" w:cs="Times New Roman"/>
          <w:color w:val="22272F"/>
          <w:sz w:val="24"/>
          <w:szCs w:val="24"/>
          <w:shd w:val="clear" w:color="auto" w:fill="FFFFFF"/>
        </w:rPr>
        <w:t>:</w:t>
      </w:r>
    </w:p>
    <w:p w:rsidR="00694849" w:rsidRDefault="00694849" w:rsidP="0069484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- 01.01.2020г.  № 1435 – 465518300 руб.,</w:t>
      </w:r>
    </w:p>
    <w:p w:rsidR="00694849" w:rsidRDefault="00694849" w:rsidP="0069484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- 07.12.2020г. № 15534 – 12375140 руб.,</w:t>
      </w:r>
    </w:p>
    <w:p w:rsidR="00FF39B4" w:rsidRDefault="00694849" w:rsidP="00FF39B4">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- 23.12.2020г. № 1</w:t>
      </w:r>
      <w:r w:rsidR="00221E2E">
        <w:rPr>
          <w:rFonts w:ascii="Times New Roman" w:hAnsi="Times New Roman" w:cs="Times New Roman"/>
          <w:color w:val="22272F"/>
          <w:sz w:val="24"/>
          <w:szCs w:val="24"/>
          <w:shd w:val="clear" w:color="auto" w:fill="FFFFFF"/>
        </w:rPr>
        <w:t>6179 – 19109900 руб.</w:t>
      </w:r>
    </w:p>
    <w:p w:rsidR="00295252" w:rsidRDefault="00295252" w:rsidP="002C04F6">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Министерство образования </w:t>
      </w:r>
      <w:r w:rsidR="00975896">
        <w:rPr>
          <w:rFonts w:ascii="Times New Roman" w:hAnsi="Times New Roman" w:cs="Times New Roman"/>
          <w:color w:val="22272F"/>
          <w:sz w:val="24"/>
          <w:szCs w:val="24"/>
          <w:shd w:val="clear" w:color="auto" w:fill="FFFFFF"/>
        </w:rPr>
        <w:t>Иркутской области осуществляет перечисление субвенции на общее образование ежемесячно в пределах утвержденных бюджетных ассигнований с единого счета областного бюджета на единый счет местного бюджета.</w:t>
      </w:r>
    </w:p>
    <w:p w:rsidR="00975896" w:rsidRDefault="00975896" w:rsidP="00975896">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В течение 2020 года поступило средств субвенции на общее образование в объеме </w:t>
      </w:r>
      <w:r w:rsidRPr="00C02C22">
        <w:rPr>
          <w:rFonts w:ascii="Times New Roman" w:hAnsi="Times New Roman" w:cs="Times New Roman"/>
          <w:b/>
          <w:color w:val="22272F"/>
          <w:sz w:val="24"/>
          <w:szCs w:val="24"/>
          <w:shd w:val="clear" w:color="auto" w:fill="FFFFFF"/>
        </w:rPr>
        <w:t>49700</w:t>
      </w:r>
      <w:r>
        <w:rPr>
          <w:rFonts w:ascii="Times New Roman" w:hAnsi="Times New Roman" w:cs="Times New Roman"/>
          <w:b/>
          <w:color w:val="22272F"/>
          <w:sz w:val="24"/>
          <w:szCs w:val="24"/>
          <w:shd w:val="clear" w:color="auto" w:fill="FFFFFF"/>
        </w:rPr>
        <w:t>3340</w:t>
      </w:r>
      <w:r w:rsidRPr="00C02C22">
        <w:rPr>
          <w:rFonts w:ascii="Times New Roman" w:hAnsi="Times New Roman" w:cs="Times New Roman"/>
          <w:b/>
          <w:color w:val="22272F"/>
          <w:sz w:val="24"/>
          <w:szCs w:val="24"/>
          <w:shd w:val="clear" w:color="auto" w:fill="FFFFFF"/>
        </w:rPr>
        <w:t xml:space="preserve"> руб</w:t>
      </w:r>
      <w:r>
        <w:rPr>
          <w:rFonts w:ascii="Times New Roman" w:hAnsi="Times New Roman" w:cs="Times New Roman"/>
          <w:color w:val="22272F"/>
          <w:sz w:val="24"/>
          <w:szCs w:val="24"/>
          <w:shd w:val="clear" w:color="auto" w:fill="FFFFFF"/>
        </w:rPr>
        <w:t xml:space="preserve">., или 100 % от бюджетных ассигнований, утвержденных Законом Иркутской области об областном бюджете на соответствующий финансовый год. Кассовый расход составил </w:t>
      </w:r>
      <w:r w:rsidRPr="00C05AB3">
        <w:rPr>
          <w:rFonts w:ascii="Times New Roman" w:hAnsi="Times New Roman" w:cs="Times New Roman"/>
          <w:b/>
          <w:color w:val="22272F"/>
          <w:sz w:val="24"/>
          <w:szCs w:val="24"/>
          <w:shd w:val="clear" w:color="auto" w:fill="FFFFFF"/>
        </w:rPr>
        <w:t>497003340 руб.</w:t>
      </w:r>
      <w:r>
        <w:rPr>
          <w:rFonts w:ascii="Times New Roman" w:hAnsi="Times New Roman" w:cs="Times New Roman"/>
          <w:b/>
          <w:color w:val="22272F"/>
          <w:sz w:val="24"/>
          <w:szCs w:val="24"/>
          <w:shd w:val="clear" w:color="auto" w:fill="FFFFFF"/>
        </w:rPr>
        <w:t xml:space="preserve">, </w:t>
      </w:r>
      <w:r>
        <w:rPr>
          <w:rFonts w:ascii="Times New Roman" w:hAnsi="Times New Roman" w:cs="Times New Roman"/>
          <w:color w:val="22272F"/>
          <w:sz w:val="24"/>
          <w:szCs w:val="24"/>
          <w:shd w:val="clear" w:color="auto" w:fill="FFFFFF"/>
        </w:rPr>
        <w:t>в том числе:</w:t>
      </w:r>
    </w:p>
    <w:p w:rsidR="00975896" w:rsidRDefault="00975896" w:rsidP="00975896">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на выплату заработной платы – 378710758,77 руб.,</w:t>
      </w:r>
    </w:p>
    <w:p w:rsidR="00975896" w:rsidRDefault="00975896" w:rsidP="00975896">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на уплату страховых фондов – 109172581,23 руб.,</w:t>
      </w:r>
    </w:p>
    <w:p w:rsidR="00975896" w:rsidRDefault="00975896" w:rsidP="00975896">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на учебные расходы – 9120000 руб.</w:t>
      </w:r>
    </w:p>
    <w:p w:rsidR="002A2E79" w:rsidRDefault="002A2E79" w:rsidP="002A2E79">
      <w:pPr>
        <w:spacing w:after="0" w:line="240" w:lineRule="auto"/>
        <w:ind w:firstLine="567"/>
        <w:jc w:val="both"/>
        <w:rPr>
          <w:rFonts w:ascii="Times New Roman" w:hAnsi="Times New Roman" w:cs="Times New Roman"/>
          <w:color w:val="22272F"/>
          <w:sz w:val="24"/>
          <w:szCs w:val="24"/>
          <w:shd w:val="clear" w:color="auto" w:fill="FFFFFF"/>
        </w:rPr>
      </w:pPr>
    </w:p>
    <w:p w:rsidR="002A2E79" w:rsidRDefault="00FF39B4" w:rsidP="002A2E79">
      <w:pPr>
        <w:spacing w:after="0" w:line="240" w:lineRule="auto"/>
        <w:ind w:firstLine="567"/>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Управление образования администрации МО Куйтунский район </w:t>
      </w:r>
      <w:r w:rsidR="00142B79">
        <w:rPr>
          <w:rFonts w:ascii="Times New Roman" w:hAnsi="Times New Roman" w:cs="Times New Roman"/>
          <w:color w:val="22272F"/>
          <w:sz w:val="24"/>
          <w:szCs w:val="24"/>
          <w:shd w:val="clear" w:color="auto" w:fill="FFFFFF"/>
        </w:rPr>
        <w:t xml:space="preserve">направило в Министерство образования Иркутской области заявку </w:t>
      </w:r>
      <w:r w:rsidR="005B5975">
        <w:rPr>
          <w:rFonts w:ascii="Times New Roman" w:hAnsi="Times New Roman" w:cs="Times New Roman"/>
          <w:color w:val="22272F"/>
          <w:sz w:val="24"/>
          <w:szCs w:val="24"/>
          <w:shd w:val="clear" w:color="auto" w:fill="FFFFFF"/>
        </w:rPr>
        <w:t>на предоставление субвенции на общее образование</w:t>
      </w:r>
      <w:r w:rsidR="00424C50">
        <w:rPr>
          <w:rFonts w:ascii="Times New Roman" w:hAnsi="Times New Roman" w:cs="Times New Roman"/>
          <w:color w:val="22272F"/>
          <w:sz w:val="24"/>
          <w:szCs w:val="24"/>
          <w:shd w:val="clear" w:color="auto" w:fill="FFFFFF"/>
        </w:rPr>
        <w:t xml:space="preserve"> на декабрь 2020 года </w:t>
      </w:r>
      <w:r w:rsidR="00295252">
        <w:rPr>
          <w:rFonts w:ascii="Times New Roman" w:hAnsi="Times New Roman" w:cs="Times New Roman"/>
          <w:color w:val="22272F"/>
          <w:sz w:val="24"/>
          <w:szCs w:val="24"/>
          <w:shd w:val="clear" w:color="auto" w:fill="FFFFFF"/>
        </w:rPr>
        <w:t xml:space="preserve">с общей потребностью </w:t>
      </w:r>
      <w:r w:rsidR="00424C50">
        <w:rPr>
          <w:rFonts w:ascii="Times New Roman" w:hAnsi="Times New Roman" w:cs="Times New Roman"/>
          <w:color w:val="22272F"/>
          <w:sz w:val="24"/>
          <w:szCs w:val="24"/>
          <w:shd w:val="clear" w:color="auto" w:fill="FFFFFF"/>
        </w:rPr>
        <w:t>в средствах субвенции на очередной финансовый месяц</w:t>
      </w:r>
      <w:r w:rsidR="00295252">
        <w:rPr>
          <w:rFonts w:ascii="Times New Roman" w:hAnsi="Times New Roman" w:cs="Times New Roman"/>
          <w:color w:val="22272F"/>
          <w:sz w:val="24"/>
          <w:szCs w:val="24"/>
          <w:shd w:val="clear" w:color="auto" w:fill="FFFFFF"/>
        </w:rPr>
        <w:t xml:space="preserve"> в сумме </w:t>
      </w:r>
      <w:r w:rsidR="00295252" w:rsidRPr="00295252">
        <w:rPr>
          <w:rFonts w:ascii="Times New Roman" w:hAnsi="Times New Roman" w:cs="Times New Roman"/>
          <w:b/>
          <w:color w:val="22272F"/>
          <w:sz w:val="24"/>
          <w:szCs w:val="24"/>
          <w:shd w:val="clear" w:color="auto" w:fill="FFFFFF"/>
        </w:rPr>
        <w:t>62388 тыс. руб.</w:t>
      </w:r>
      <w:r w:rsidR="00295252">
        <w:rPr>
          <w:rFonts w:ascii="Times New Roman" w:hAnsi="Times New Roman" w:cs="Times New Roman"/>
          <w:b/>
          <w:color w:val="22272F"/>
          <w:sz w:val="24"/>
          <w:szCs w:val="24"/>
          <w:shd w:val="clear" w:color="auto" w:fill="FFFFFF"/>
        </w:rPr>
        <w:t xml:space="preserve">, </w:t>
      </w:r>
      <w:r w:rsidR="00295252" w:rsidRPr="00295252">
        <w:rPr>
          <w:rFonts w:ascii="Times New Roman" w:hAnsi="Times New Roman" w:cs="Times New Roman"/>
          <w:color w:val="22272F"/>
          <w:sz w:val="24"/>
          <w:szCs w:val="24"/>
          <w:shd w:val="clear" w:color="auto" w:fill="FFFFFF"/>
        </w:rPr>
        <w:t xml:space="preserve">в том числе </w:t>
      </w:r>
      <w:r w:rsidR="00975896">
        <w:rPr>
          <w:rFonts w:ascii="Times New Roman" w:hAnsi="Times New Roman" w:cs="Times New Roman"/>
          <w:color w:val="22272F"/>
          <w:sz w:val="24"/>
          <w:szCs w:val="24"/>
          <w:shd w:val="clear" w:color="auto" w:fill="FFFFFF"/>
        </w:rPr>
        <w:t xml:space="preserve">для выплаты заработной платы в сумме 60988 тыс. руб., на учебные расходы -1400 тыс. </w:t>
      </w:r>
      <w:r w:rsidR="00726485">
        <w:rPr>
          <w:rFonts w:ascii="Times New Roman" w:hAnsi="Times New Roman" w:cs="Times New Roman"/>
          <w:color w:val="22272F"/>
          <w:sz w:val="24"/>
          <w:szCs w:val="24"/>
          <w:shd w:val="clear" w:color="auto" w:fill="FFFFFF"/>
        </w:rPr>
        <w:t xml:space="preserve">руб. </w:t>
      </w:r>
      <w:r w:rsidR="00EC2691">
        <w:rPr>
          <w:rFonts w:ascii="Times New Roman" w:hAnsi="Times New Roman" w:cs="Times New Roman"/>
          <w:color w:val="22272F"/>
          <w:sz w:val="24"/>
          <w:szCs w:val="24"/>
          <w:shd w:val="clear" w:color="auto" w:fill="FFFFFF"/>
        </w:rPr>
        <w:t xml:space="preserve">Поступило </w:t>
      </w:r>
      <w:r w:rsidR="002A2E79">
        <w:rPr>
          <w:rFonts w:ascii="Times New Roman" w:hAnsi="Times New Roman" w:cs="Times New Roman"/>
          <w:color w:val="22272F"/>
          <w:sz w:val="24"/>
          <w:szCs w:val="24"/>
          <w:shd w:val="clear" w:color="auto" w:fill="FFFFFF"/>
        </w:rPr>
        <w:t xml:space="preserve">в декабре в сумме 46090,4 тыс. руб., </w:t>
      </w:r>
      <w:r w:rsidR="002A2E79">
        <w:rPr>
          <w:rFonts w:ascii="Times New Roman" w:hAnsi="Times New Roman" w:cs="Times New Roman"/>
          <w:color w:val="22272F"/>
          <w:sz w:val="24"/>
          <w:szCs w:val="24"/>
          <w:shd w:val="clear" w:color="auto" w:fill="FFFFFF"/>
        </w:rPr>
        <w:t xml:space="preserve">или 73,8 % от общей потребности в средствах субвенции на общее образование на декабрь 2020г. </w:t>
      </w:r>
    </w:p>
    <w:p w:rsidR="00FE4A43" w:rsidRDefault="00FE4A43" w:rsidP="002A2E79">
      <w:pPr>
        <w:spacing w:after="0" w:line="259" w:lineRule="auto"/>
        <w:ind w:firstLine="567"/>
        <w:jc w:val="both"/>
        <w:rPr>
          <w:rFonts w:ascii="Times New Roman" w:hAnsi="Times New Roman" w:cs="Times New Roman"/>
          <w:sz w:val="24"/>
          <w:szCs w:val="24"/>
        </w:rPr>
      </w:pPr>
    </w:p>
    <w:p w:rsidR="002A2E79" w:rsidRPr="005504F3" w:rsidRDefault="002A2E79" w:rsidP="002A2E79">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Ведущий инспектор КСП МО Куйтунский район _______________ Е. И. Гришкевич.</w:t>
      </w:r>
      <w:bookmarkStart w:id="0" w:name="_GoBack"/>
      <w:bookmarkEnd w:id="0"/>
    </w:p>
    <w:sectPr w:rsidR="002A2E79" w:rsidRPr="005504F3" w:rsidSect="002A2E79">
      <w:footerReference w:type="default" r:id="rId6"/>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D0" w:rsidRDefault="002F63D0" w:rsidP="00223381">
      <w:pPr>
        <w:spacing w:after="0" w:line="240" w:lineRule="auto"/>
      </w:pPr>
      <w:r>
        <w:separator/>
      </w:r>
    </w:p>
  </w:endnote>
  <w:endnote w:type="continuationSeparator" w:id="0">
    <w:p w:rsidR="002F63D0" w:rsidRDefault="002F63D0" w:rsidP="0022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94258"/>
      <w:docPartObj>
        <w:docPartGallery w:val="Page Numbers (Bottom of Page)"/>
        <w:docPartUnique/>
      </w:docPartObj>
    </w:sdtPr>
    <w:sdtEndPr/>
    <w:sdtContent>
      <w:p w:rsidR="00223381" w:rsidRDefault="00223381">
        <w:pPr>
          <w:pStyle w:val="a6"/>
          <w:jc w:val="right"/>
        </w:pPr>
        <w:r>
          <w:fldChar w:fldCharType="begin"/>
        </w:r>
        <w:r>
          <w:instrText>PAGE   \* MERGEFORMAT</w:instrText>
        </w:r>
        <w:r>
          <w:fldChar w:fldCharType="separate"/>
        </w:r>
        <w:r w:rsidR="00FE4A43">
          <w:rPr>
            <w:noProof/>
          </w:rPr>
          <w:t>2</w:t>
        </w:r>
        <w:r>
          <w:fldChar w:fldCharType="end"/>
        </w:r>
      </w:p>
    </w:sdtContent>
  </w:sdt>
  <w:p w:rsidR="00223381" w:rsidRDefault="002233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D0" w:rsidRDefault="002F63D0" w:rsidP="00223381">
      <w:pPr>
        <w:spacing w:after="0" w:line="240" w:lineRule="auto"/>
      </w:pPr>
      <w:r>
        <w:separator/>
      </w:r>
    </w:p>
  </w:footnote>
  <w:footnote w:type="continuationSeparator" w:id="0">
    <w:p w:rsidR="002F63D0" w:rsidRDefault="002F63D0" w:rsidP="0022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AE"/>
    <w:rsid w:val="0000653C"/>
    <w:rsid w:val="00006BE5"/>
    <w:rsid w:val="00010621"/>
    <w:rsid w:val="000125E5"/>
    <w:rsid w:val="000325BB"/>
    <w:rsid w:val="00041A9D"/>
    <w:rsid w:val="000468BC"/>
    <w:rsid w:val="000473E4"/>
    <w:rsid w:val="0007077B"/>
    <w:rsid w:val="00073896"/>
    <w:rsid w:val="00075B73"/>
    <w:rsid w:val="000849A7"/>
    <w:rsid w:val="000A255B"/>
    <w:rsid w:val="000A3DFE"/>
    <w:rsid w:val="000D02C6"/>
    <w:rsid w:val="000E4DE0"/>
    <w:rsid w:val="000E5118"/>
    <w:rsid w:val="001000F3"/>
    <w:rsid w:val="00101996"/>
    <w:rsid w:val="001042D7"/>
    <w:rsid w:val="00130627"/>
    <w:rsid w:val="00131C6C"/>
    <w:rsid w:val="0014085C"/>
    <w:rsid w:val="001411B9"/>
    <w:rsid w:val="00142B79"/>
    <w:rsid w:val="00153B4E"/>
    <w:rsid w:val="00153DB2"/>
    <w:rsid w:val="001866F5"/>
    <w:rsid w:val="00192185"/>
    <w:rsid w:val="001A63B4"/>
    <w:rsid w:val="001D4B7E"/>
    <w:rsid w:val="00205ACD"/>
    <w:rsid w:val="00221E2E"/>
    <w:rsid w:val="00223381"/>
    <w:rsid w:val="00223BB5"/>
    <w:rsid w:val="00225100"/>
    <w:rsid w:val="00226048"/>
    <w:rsid w:val="00226083"/>
    <w:rsid w:val="0025115A"/>
    <w:rsid w:val="00252004"/>
    <w:rsid w:val="0025558F"/>
    <w:rsid w:val="00255F82"/>
    <w:rsid w:val="00270704"/>
    <w:rsid w:val="002756DF"/>
    <w:rsid w:val="0028290E"/>
    <w:rsid w:val="0028687A"/>
    <w:rsid w:val="00295252"/>
    <w:rsid w:val="00296645"/>
    <w:rsid w:val="002A2E79"/>
    <w:rsid w:val="002B556E"/>
    <w:rsid w:val="002C04F6"/>
    <w:rsid w:val="002C5A1D"/>
    <w:rsid w:val="002F63D0"/>
    <w:rsid w:val="003342A8"/>
    <w:rsid w:val="00335713"/>
    <w:rsid w:val="003358D0"/>
    <w:rsid w:val="00337D7F"/>
    <w:rsid w:val="00340F98"/>
    <w:rsid w:val="003701A2"/>
    <w:rsid w:val="0039210C"/>
    <w:rsid w:val="00397E59"/>
    <w:rsid w:val="003A451B"/>
    <w:rsid w:val="003A70EA"/>
    <w:rsid w:val="003C37B4"/>
    <w:rsid w:val="003C5A9E"/>
    <w:rsid w:val="003C604D"/>
    <w:rsid w:val="003D7375"/>
    <w:rsid w:val="003F2586"/>
    <w:rsid w:val="003F4C88"/>
    <w:rsid w:val="004126C0"/>
    <w:rsid w:val="00412751"/>
    <w:rsid w:val="00413AE6"/>
    <w:rsid w:val="00424C50"/>
    <w:rsid w:val="00430D21"/>
    <w:rsid w:val="00432A58"/>
    <w:rsid w:val="004337CF"/>
    <w:rsid w:val="00441774"/>
    <w:rsid w:val="00446172"/>
    <w:rsid w:val="0046421F"/>
    <w:rsid w:val="004701F1"/>
    <w:rsid w:val="00475F7B"/>
    <w:rsid w:val="00480634"/>
    <w:rsid w:val="004925E2"/>
    <w:rsid w:val="004B283B"/>
    <w:rsid w:val="004B2F81"/>
    <w:rsid w:val="004C775C"/>
    <w:rsid w:val="004D59E7"/>
    <w:rsid w:val="004F5261"/>
    <w:rsid w:val="004F5F3D"/>
    <w:rsid w:val="004F6451"/>
    <w:rsid w:val="0050603E"/>
    <w:rsid w:val="005258E8"/>
    <w:rsid w:val="005433F2"/>
    <w:rsid w:val="005A40BD"/>
    <w:rsid w:val="005B5975"/>
    <w:rsid w:val="005E29D2"/>
    <w:rsid w:val="005E6E14"/>
    <w:rsid w:val="00602D51"/>
    <w:rsid w:val="00616EF3"/>
    <w:rsid w:val="00654149"/>
    <w:rsid w:val="0066017E"/>
    <w:rsid w:val="00671094"/>
    <w:rsid w:val="00681001"/>
    <w:rsid w:val="006841DF"/>
    <w:rsid w:val="00691C4E"/>
    <w:rsid w:val="00694849"/>
    <w:rsid w:val="006975CF"/>
    <w:rsid w:val="006D162C"/>
    <w:rsid w:val="006D6860"/>
    <w:rsid w:val="006E6EA4"/>
    <w:rsid w:val="006F520B"/>
    <w:rsid w:val="006F6BD1"/>
    <w:rsid w:val="00701937"/>
    <w:rsid w:val="00725D5C"/>
    <w:rsid w:val="00726485"/>
    <w:rsid w:val="00750B08"/>
    <w:rsid w:val="00750D76"/>
    <w:rsid w:val="00762ABA"/>
    <w:rsid w:val="00765DA4"/>
    <w:rsid w:val="00766139"/>
    <w:rsid w:val="007821D1"/>
    <w:rsid w:val="007838B8"/>
    <w:rsid w:val="00785F99"/>
    <w:rsid w:val="00786058"/>
    <w:rsid w:val="007979D2"/>
    <w:rsid w:val="007A1C07"/>
    <w:rsid w:val="007A1E5B"/>
    <w:rsid w:val="007A20CE"/>
    <w:rsid w:val="007C5775"/>
    <w:rsid w:val="007D3467"/>
    <w:rsid w:val="008146AA"/>
    <w:rsid w:val="00824893"/>
    <w:rsid w:val="00827A07"/>
    <w:rsid w:val="0083292F"/>
    <w:rsid w:val="0083321B"/>
    <w:rsid w:val="00833C76"/>
    <w:rsid w:val="0085438E"/>
    <w:rsid w:val="00885F9F"/>
    <w:rsid w:val="00892FAE"/>
    <w:rsid w:val="008B7604"/>
    <w:rsid w:val="008D2951"/>
    <w:rsid w:val="008E6F73"/>
    <w:rsid w:val="008F3565"/>
    <w:rsid w:val="009118BA"/>
    <w:rsid w:val="00913A1C"/>
    <w:rsid w:val="00913DA4"/>
    <w:rsid w:val="009412D9"/>
    <w:rsid w:val="00950419"/>
    <w:rsid w:val="009504F3"/>
    <w:rsid w:val="00950DA6"/>
    <w:rsid w:val="00952053"/>
    <w:rsid w:val="00975896"/>
    <w:rsid w:val="009908DE"/>
    <w:rsid w:val="009925AE"/>
    <w:rsid w:val="009A3CA7"/>
    <w:rsid w:val="009B32BD"/>
    <w:rsid w:val="009D0889"/>
    <w:rsid w:val="009D7FDE"/>
    <w:rsid w:val="009E3C7B"/>
    <w:rsid w:val="009F333E"/>
    <w:rsid w:val="009F7015"/>
    <w:rsid w:val="00A066B8"/>
    <w:rsid w:val="00A149B1"/>
    <w:rsid w:val="00A170A7"/>
    <w:rsid w:val="00A519ED"/>
    <w:rsid w:val="00A6276E"/>
    <w:rsid w:val="00A66CE3"/>
    <w:rsid w:val="00A67E84"/>
    <w:rsid w:val="00A9777A"/>
    <w:rsid w:val="00AA065C"/>
    <w:rsid w:val="00AA3970"/>
    <w:rsid w:val="00AD446A"/>
    <w:rsid w:val="00AE77EB"/>
    <w:rsid w:val="00B568CD"/>
    <w:rsid w:val="00B646AA"/>
    <w:rsid w:val="00B73963"/>
    <w:rsid w:val="00B96DDF"/>
    <w:rsid w:val="00B975E8"/>
    <w:rsid w:val="00BC0D44"/>
    <w:rsid w:val="00BD13C3"/>
    <w:rsid w:val="00BE5AA2"/>
    <w:rsid w:val="00BE6A65"/>
    <w:rsid w:val="00BF7DEE"/>
    <w:rsid w:val="00C021F8"/>
    <w:rsid w:val="00C02A9A"/>
    <w:rsid w:val="00C02AEC"/>
    <w:rsid w:val="00C02C22"/>
    <w:rsid w:val="00C05AB3"/>
    <w:rsid w:val="00C07516"/>
    <w:rsid w:val="00C24FBA"/>
    <w:rsid w:val="00C40FDF"/>
    <w:rsid w:val="00C5468E"/>
    <w:rsid w:val="00C674EA"/>
    <w:rsid w:val="00C73466"/>
    <w:rsid w:val="00C82F60"/>
    <w:rsid w:val="00CA5AE1"/>
    <w:rsid w:val="00CB015E"/>
    <w:rsid w:val="00D14A8E"/>
    <w:rsid w:val="00D22A0D"/>
    <w:rsid w:val="00D2795D"/>
    <w:rsid w:val="00D461FF"/>
    <w:rsid w:val="00D54A48"/>
    <w:rsid w:val="00D71A7E"/>
    <w:rsid w:val="00D876E8"/>
    <w:rsid w:val="00D94271"/>
    <w:rsid w:val="00D9760B"/>
    <w:rsid w:val="00DA16C7"/>
    <w:rsid w:val="00DC25CD"/>
    <w:rsid w:val="00DC6ECC"/>
    <w:rsid w:val="00DE15B3"/>
    <w:rsid w:val="00DF0EC5"/>
    <w:rsid w:val="00DF5019"/>
    <w:rsid w:val="00E05796"/>
    <w:rsid w:val="00E2597D"/>
    <w:rsid w:val="00E2663E"/>
    <w:rsid w:val="00E4023D"/>
    <w:rsid w:val="00E430CC"/>
    <w:rsid w:val="00E71D0B"/>
    <w:rsid w:val="00E86A12"/>
    <w:rsid w:val="00E95646"/>
    <w:rsid w:val="00EA3950"/>
    <w:rsid w:val="00EA79B6"/>
    <w:rsid w:val="00EC1A61"/>
    <w:rsid w:val="00EC2691"/>
    <w:rsid w:val="00EE7379"/>
    <w:rsid w:val="00EF74B8"/>
    <w:rsid w:val="00EF7AAA"/>
    <w:rsid w:val="00F0651D"/>
    <w:rsid w:val="00F11DA8"/>
    <w:rsid w:val="00F1704A"/>
    <w:rsid w:val="00F25CD7"/>
    <w:rsid w:val="00F4466E"/>
    <w:rsid w:val="00F5373F"/>
    <w:rsid w:val="00F7596F"/>
    <w:rsid w:val="00F839BA"/>
    <w:rsid w:val="00FA19CD"/>
    <w:rsid w:val="00FA6AAA"/>
    <w:rsid w:val="00FC0F64"/>
    <w:rsid w:val="00FC611C"/>
    <w:rsid w:val="00FE4A43"/>
    <w:rsid w:val="00FF1E15"/>
    <w:rsid w:val="00FF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CA28-B182-4E9F-8BC6-6DA47437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3E"/>
    <w:pPr>
      <w:spacing w:after="200" w:line="276" w:lineRule="auto"/>
    </w:pPr>
  </w:style>
  <w:style w:type="paragraph" w:styleId="1">
    <w:name w:val="heading 1"/>
    <w:basedOn w:val="a"/>
    <w:next w:val="a"/>
    <w:link w:val="10"/>
    <w:uiPriority w:val="99"/>
    <w:qFormat/>
    <w:rsid w:val="00885F9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5F9F"/>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39"/>
    <w:rsid w:val="00D71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233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381"/>
  </w:style>
  <w:style w:type="paragraph" w:styleId="a6">
    <w:name w:val="footer"/>
    <w:basedOn w:val="a"/>
    <w:link w:val="a7"/>
    <w:uiPriority w:val="99"/>
    <w:unhideWhenUsed/>
    <w:rsid w:val="002233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4416">
      <w:bodyDiv w:val="1"/>
      <w:marLeft w:val="0"/>
      <w:marRight w:val="0"/>
      <w:marTop w:val="0"/>
      <w:marBottom w:val="0"/>
      <w:divBdr>
        <w:top w:val="none" w:sz="0" w:space="0" w:color="auto"/>
        <w:left w:val="none" w:sz="0" w:space="0" w:color="auto"/>
        <w:bottom w:val="none" w:sz="0" w:space="0" w:color="auto"/>
        <w:right w:val="none" w:sz="0" w:space="0" w:color="auto"/>
      </w:divBdr>
      <w:divsChild>
        <w:div w:id="293213835">
          <w:marLeft w:val="0"/>
          <w:marRight w:val="0"/>
          <w:marTop w:val="0"/>
          <w:marBottom w:val="0"/>
          <w:divBdr>
            <w:top w:val="none" w:sz="0" w:space="0" w:color="auto"/>
            <w:left w:val="none" w:sz="0" w:space="0" w:color="auto"/>
            <w:bottom w:val="none" w:sz="0" w:space="0" w:color="auto"/>
            <w:right w:val="none" w:sz="0" w:space="0" w:color="auto"/>
          </w:divBdr>
        </w:div>
        <w:div w:id="1383990641">
          <w:marLeft w:val="0"/>
          <w:marRight w:val="0"/>
          <w:marTop w:val="0"/>
          <w:marBottom w:val="0"/>
          <w:divBdr>
            <w:top w:val="none" w:sz="0" w:space="0" w:color="auto"/>
            <w:left w:val="none" w:sz="0" w:space="0" w:color="auto"/>
            <w:bottom w:val="none" w:sz="0" w:space="0" w:color="auto"/>
            <w:right w:val="none" w:sz="0" w:space="0" w:color="auto"/>
          </w:divBdr>
        </w:div>
        <w:div w:id="1553617717">
          <w:marLeft w:val="0"/>
          <w:marRight w:val="0"/>
          <w:marTop w:val="0"/>
          <w:marBottom w:val="0"/>
          <w:divBdr>
            <w:top w:val="none" w:sz="0" w:space="0" w:color="auto"/>
            <w:left w:val="none" w:sz="0" w:space="0" w:color="auto"/>
            <w:bottom w:val="none" w:sz="0" w:space="0" w:color="auto"/>
            <w:right w:val="none" w:sz="0" w:space="0" w:color="auto"/>
          </w:divBdr>
        </w:div>
        <w:div w:id="894004290">
          <w:marLeft w:val="0"/>
          <w:marRight w:val="0"/>
          <w:marTop w:val="0"/>
          <w:marBottom w:val="0"/>
          <w:divBdr>
            <w:top w:val="none" w:sz="0" w:space="0" w:color="auto"/>
            <w:left w:val="none" w:sz="0" w:space="0" w:color="auto"/>
            <w:bottom w:val="none" w:sz="0" w:space="0" w:color="auto"/>
            <w:right w:val="none" w:sz="0" w:space="0" w:color="auto"/>
          </w:divBdr>
        </w:div>
        <w:div w:id="1381249501">
          <w:marLeft w:val="0"/>
          <w:marRight w:val="0"/>
          <w:marTop w:val="0"/>
          <w:marBottom w:val="0"/>
          <w:divBdr>
            <w:top w:val="none" w:sz="0" w:space="0" w:color="auto"/>
            <w:left w:val="none" w:sz="0" w:space="0" w:color="auto"/>
            <w:bottom w:val="none" w:sz="0" w:space="0" w:color="auto"/>
            <w:right w:val="none" w:sz="0" w:space="0" w:color="auto"/>
          </w:divBdr>
        </w:div>
        <w:div w:id="15080720">
          <w:marLeft w:val="0"/>
          <w:marRight w:val="0"/>
          <w:marTop w:val="0"/>
          <w:marBottom w:val="0"/>
          <w:divBdr>
            <w:top w:val="none" w:sz="0" w:space="0" w:color="auto"/>
            <w:left w:val="none" w:sz="0" w:space="0" w:color="auto"/>
            <w:bottom w:val="none" w:sz="0" w:space="0" w:color="auto"/>
            <w:right w:val="none" w:sz="0" w:space="0" w:color="auto"/>
          </w:divBdr>
        </w:div>
        <w:div w:id="231696986">
          <w:marLeft w:val="0"/>
          <w:marRight w:val="0"/>
          <w:marTop w:val="0"/>
          <w:marBottom w:val="0"/>
          <w:divBdr>
            <w:top w:val="none" w:sz="0" w:space="0" w:color="auto"/>
            <w:left w:val="none" w:sz="0" w:space="0" w:color="auto"/>
            <w:bottom w:val="none" w:sz="0" w:space="0" w:color="auto"/>
            <w:right w:val="none" w:sz="0" w:space="0" w:color="auto"/>
          </w:divBdr>
        </w:div>
        <w:div w:id="919824725">
          <w:marLeft w:val="0"/>
          <w:marRight w:val="0"/>
          <w:marTop w:val="0"/>
          <w:marBottom w:val="0"/>
          <w:divBdr>
            <w:top w:val="none" w:sz="0" w:space="0" w:color="auto"/>
            <w:left w:val="none" w:sz="0" w:space="0" w:color="auto"/>
            <w:bottom w:val="none" w:sz="0" w:space="0" w:color="auto"/>
            <w:right w:val="none" w:sz="0" w:space="0" w:color="auto"/>
          </w:divBdr>
        </w:div>
        <w:div w:id="236716502">
          <w:marLeft w:val="0"/>
          <w:marRight w:val="0"/>
          <w:marTop w:val="0"/>
          <w:marBottom w:val="0"/>
          <w:divBdr>
            <w:top w:val="none" w:sz="0" w:space="0" w:color="auto"/>
            <w:left w:val="none" w:sz="0" w:space="0" w:color="auto"/>
            <w:bottom w:val="none" w:sz="0" w:space="0" w:color="auto"/>
            <w:right w:val="none" w:sz="0" w:space="0" w:color="auto"/>
          </w:divBdr>
        </w:div>
        <w:div w:id="40831077">
          <w:marLeft w:val="0"/>
          <w:marRight w:val="0"/>
          <w:marTop w:val="0"/>
          <w:marBottom w:val="0"/>
          <w:divBdr>
            <w:top w:val="none" w:sz="0" w:space="0" w:color="auto"/>
            <w:left w:val="none" w:sz="0" w:space="0" w:color="auto"/>
            <w:bottom w:val="none" w:sz="0" w:space="0" w:color="auto"/>
            <w:right w:val="none" w:sz="0" w:space="0" w:color="auto"/>
          </w:divBdr>
        </w:div>
        <w:div w:id="551039471">
          <w:marLeft w:val="0"/>
          <w:marRight w:val="0"/>
          <w:marTop w:val="0"/>
          <w:marBottom w:val="0"/>
          <w:divBdr>
            <w:top w:val="none" w:sz="0" w:space="0" w:color="auto"/>
            <w:left w:val="none" w:sz="0" w:space="0" w:color="auto"/>
            <w:bottom w:val="none" w:sz="0" w:space="0" w:color="auto"/>
            <w:right w:val="none" w:sz="0" w:space="0" w:color="auto"/>
          </w:divBdr>
        </w:div>
        <w:div w:id="1184512385">
          <w:marLeft w:val="0"/>
          <w:marRight w:val="0"/>
          <w:marTop w:val="0"/>
          <w:marBottom w:val="0"/>
          <w:divBdr>
            <w:top w:val="none" w:sz="0" w:space="0" w:color="auto"/>
            <w:left w:val="none" w:sz="0" w:space="0" w:color="auto"/>
            <w:bottom w:val="none" w:sz="0" w:space="0" w:color="auto"/>
            <w:right w:val="none" w:sz="0" w:space="0" w:color="auto"/>
          </w:divBdr>
        </w:div>
        <w:div w:id="897781257">
          <w:marLeft w:val="0"/>
          <w:marRight w:val="0"/>
          <w:marTop w:val="0"/>
          <w:marBottom w:val="0"/>
          <w:divBdr>
            <w:top w:val="none" w:sz="0" w:space="0" w:color="auto"/>
            <w:left w:val="none" w:sz="0" w:space="0" w:color="auto"/>
            <w:bottom w:val="none" w:sz="0" w:space="0" w:color="auto"/>
            <w:right w:val="none" w:sz="0" w:space="0" w:color="auto"/>
          </w:divBdr>
        </w:div>
        <w:div w:id="1755013267">
          <w:marLeft w:val="0"/>
          <w:marRight w:val="0"/>
          <w:marTop w:val="0"/>
          <w:marBottom w:val="0"/>
          <w:divBdr>
            <w:top w:val="none" w:sz="0" w:space="0" w:color="auto"/>
            <w:left w:val="none" w:sz="0" w:space="0" w:color="auto"/>
            <w:bottom w:val="none" w:sz="0" w:space="0" w:color="auto"/>
            <w:right w:val="none" w:sz="0" w:space="0" w:color="auto"/>
          </w:divBdr>
        </w:div>
        <w:div w:id="301354798">
          <w:marLeft w:val="0"/>
          <w:marRight w:val="0"/>
          <w:marTop w:val="0"/>
          <w:marBottom w:val="0"/>
          <w:divBdr>
            <w:top w:val="none" w:sz="0" w:space="0" w:color="auto"/>
            <w:left w:val="none" w:sz="0" w:space="0" w:color="auto"/>
            <w:bottom w:val="none" w:sz="0" w:space="0" w:color="auto"/>
            <w:right w:val="none" w:sz="0" w:space="0" w:color="auto"/>
          </w:divBdr>
        </w:div>
        <w:div w:id="872576169">
          <w:marLeft w:val="0"/>
          <w:marRight w:val="0"/>
          <w:marTop w:val="0"/>
          <w:marBottom w:val="0"/>
          <w:divBdr>
            <w:top w:val="none" w:sz="0" w:space="0" w:color="auto"/>
            <w:left w:val="none" w:sz="0" w:space="0" w:color="auto"/>
            <w:bottom w:val="none" w:sz="0" w:space="0" w:color="auto"/>
            <w:right w:val="none" w:sz="0" w:space="0" w:color="auto"/>
          </w:divBdr>
        </w:div>
        <w:div w:id="586841644">
          <w:marLeft w:val="0"/>
          <w:marRight w:val="0"/>
          <w:marTop w:val="0"/>
          <w:marBottom w:val="0"/>
          <w:divBdr>
            <w:top w:val="none" w:sz="0" w:space="0" w:color="auto"/>
            <w:left w:val="none" w:sz="0" w:space="0" w:color="auto"/>
            <w:bottom w:val="none" w:sz="0" w:space="0" w:color="auto"/>
            <w:right w:val="none" w:sz="0" w:space="0" w:color="auto"/>
          </w:divBdr>
        </w:div>
        <w:div w:id="126163715">
          <w:marLeft w:val="0"/>
          <w:marRight w:val="0"/>
          <w:marTop w:val="0"/>
          <w:marBottom w:val="0"/>
          <w:divBdr>
            <w:top w:val="none" w:sz="0" w:space="0" w:color="auto"/>
            <w:left w:val="none" w:sz="0" w:space="0" w:color="auto"/>
            <w:bottom w:val="none" w:sz="0" w:space="0" w:color="auto"/>
            <w:right w:val="none" w:sz="0" w:space="0" w:color="auto"/>
          </w:divBdr>
        </w:div>
        <w:div w:id="1207983060">
          <w:marLeft w:val="0"/>
          <w:marRight w:val="0"/>
          <w:marTop w:val="0"/>
          <w:marBottom w:val="0"/>
          <w:divBdr>
            <w:top w:val="none" w:sz="0" w:space="0" w:color="auto"/>
            <w:left w:val="none" w:sz="0" w:space="0" w:color="auto"/>
            <w:bottom w:val="none" w:sz="0" w:space="0" w:color="auto"/>
            <w:right w:val="none" w:sz="0" w:space="0" w:color="auto"/>
          </w:divBdr>
        </w:div>
        <w:div w:id="1998335762">
          <w:marLeft w:val="0"/>
          <w:marRight w:val="0"/>
          <w:marTop w:val="0"/>
          <w:marBottom w:val="0"/>
          <w:divBdr>
            <w:top w:val="none" w:sz="0" w:space="0" w:color="auto"/>
            <w:left w:val="none" w:sz="0" w:space="0" w:color="auto"/>
            <w:bottom w:val="none" w:sz="0" w:space="0" w:color="auto"/>
            <w:right w:val="none" w:sz="0" w:space="0" w:color="auto"/>
          </w:divBdr>
        </w:div>
        <w:div w:id="1244489093">
          <w:marLeft w:val="0"/>
          <w:marRight w:val="0"/>
          <w:marTop w:val="0"/>
          <w:marBottom w:val="0"/>
          <w:divBdr>
            <w:top w:val="none" w:sz="0" w:space="0" w:color="auto"/>
            <w:left w:val="none" w:sz="0" w:space="0" w:color="auto"/>
            <w:bottom w:val="none" w:sz="0" w:space="0" w:color="auto"/>
            <w:right w:val="none" w:sz="0" w:space="0" w:color="auto"/>
          </w:divBdr>
        </w:div>
        <w:div w:id="1287391708">
          <w:marLeft w:val="0"/>
          <w:marRight w:val="0"/>
          <w:marTop w:val="0"/>
          <w:marBottom w:val="0"/>
          <w:divBdr>
            <w:top w:val="none" w:sz="0" w:space="0" w:color="auto"/>
            <w:left w:val="none" w:sz="0" w:space="0" w:color="auto"/>
            <w:bottom w:val="none" w:sz="0" w:space="0" w:color="auto"/>
            <w:right w:val="none" w:sz="0" w:space="0" w:color="auto"/>
          </w:divBdr>
        </w:div>
        <w:div w:id="1476027025">
          <w:marLeft w:val="0"/>
          <w:marRight w:val="0"/>
          <w:marTop w:val="0"/>
          <w:marBottom w:val="0"/>
          <w:divBdr>
            <w:top w:val="none" w:sz="0" w:space="0" w:color="auto"/>
            <w:left w:val="none" w:sz="0" w:space="0" w:color="auto"/>
            <w:bottom w:val="none" w:sz="0" w:space="0" w:color="auto"/>
            <w:right w:val="none" w:sz="0" w:space="0" w:color="auto"/>
          </w:divBdr>
        </w:div>
        <w:div w:id="1855801415">
          <w:marLeft w:val="0"/>
          <w:marRight w:val="0"/>
          <w:marTop w:val="0"/>
          <w:marBottom w:val="0"/>
          <w:divBdr>
            <w:top w:val="none" w:sz="0" w:space="0" w:color="auto"/>
            <w:left w:val="none" w:sz="0" w:space="0" w:color="auto"/>
            <w:bottom w:val="none" w:sz="0" w:space="0" w:color="auto"/>
            <w:right w:val="none" w:sz="0" w:space="0" w:color="auto"/>
          </w:divBdr>
        </w:div>
        <w:div w:id="1470131285">
          <w:marLeft w:val="0"/>
          <w:marRight w:val="0"/>
          <w:marTop w:val="0"/>
          <w:marBottom w:val="0"/>
          <w:divBdr>
            <w:top w:val="none" w:sz="0" w:space="0" w:color="auto"/>
            <w:left w:val="none" w:sz="0" w:space="0" w:color="auto"/>
            <w:bottom w:val="none" w:sz="0" w:space="0" w:color="auto"/>
            <w:right w:val="none" w:sz="0" w:space="0" w:color="auto"/>
          </w:divBdr>
        </w:div>
        <w:div w:id="581531721">
          <w:marLeft w:val="0"/>
          <w:marRight w:val="0"/>
          <w:marTop w:val="0"/>
          <w:marBottom w:val="0"/>
          <w:divBdr>
            <w:top w:val="none" w:sz="0" w:space="0" w:color="auto"/>
            <w:left w:val="none" w:sz="0" w:space="0" w:color="auto"/>
            <w:bottom w:val="none" w:sz="0" w:space="0" w:color="auto"/>
            <w:right w:val="none" w:sz="0" w:space="0" w:color="auto"/>
          </w:divBdr>
        </w:div>
        <w:div w:id="907226963">
          <w:marLeft w:val="0"/>
          <w:marRight w:val="0"/>
          <w:marTop w:val="0"/>
          <w:marBottom w:val="0"/>
          <w:divBdr>
            <w:top w:val="none" w:sz="0" w:space="0" w:color="auto"/>
            <w:left w:val="none" w:sz="0" w:space="0" w:color="auto"/>
            <w:bottom w:val="none" w:sz="0" w:space="0" w:color="auto"/>
            <w:right w:val="none" w:sz="0" w:space="0" w:color="auto"/>
          </w:divBdr>
        </w:div>
        <w:div w:id="588196322">
          <w:marLeft w:val="0"/>
          <w:marRight w:val="0"/>
          <w:marTop w:val="0"/>
          <w:marBottom w:val="0"/>
          <w:divBdr>
            <w:top w:val="none" w:sz="0" w:space="0" w:color="auto"/>
            <w:left w:val="none" w:sz="0" w:space="0" w:color="auto"/>
            <w:bottom w:val="none" w:sz="0" w:space="0" w:color="auto"/>
            <w:right w:val="none" w:sz="0" w:space="0" w:color="auto"/>
          </w:divBdr>
        </w:div>
        <w:div w:id="1404987364">
          <w:marLeft w:val="0"/>
          <w:marRight w:val="0"/>
          <w:marTop w:val="0"/>
          <w:marBottom w:val="0"/>
          <w:divBdr>
            <w:top w:val="none" w:sz="0" w:space="0" w:color="auto"/>
            <w:left w:val="none" w:sz="0" w:space="0" w:color="auto"/>
            <w:bottom w:val="none" w:sz="0" w:space="0" w:color="auto"/>
            <w:right w:val="none" w:sz="0" w:space="0" w:color="auto"/>
          </w:divBdr>
        </w:div>
        <w:div w:id="1302005500">
          <w:marLeft w:val="0"/>
          <w:marRight w:val="0"/>
          <w:marTop w:val="0"/>
          <w:marBottom w:val="0"/>
          <w:divBdr>
            <w:top w:val="none" w:sz="0" w:space="0" w:color="auto"/>
            <w:left w:val="none" w:sz="0" w:space="0" w:color="auto"/>
            <w:bottom w:val="none" w:sz="0" w:space="0" w:color="auto"/>
            <w:right w:val="none" w:sz="0" w:space="0" w:color="auto"/>
          </w:divBdr>
        </w:div>
        <w:div w:id="1857304498">
          <w:marLeft w:val="0"/>
          <w:marRight w:val="0"/>
          <w:marTop w:val="0"/>
          <w:marBottom w:val="0"/>
          <w:divBdr>
            <w:top w:val="none" w:sz="0" w:space="0" w:color="auto"/>
            <w:left w:val="none" w:sz="0" w:space="0" w:color="auto"/>
            <w:bottom w:val="none" w:sz="0" w:space="0" w:color="auto"/>
            <w:right w:val="none" w:sz="0" w:space="0" w:color="auto"/>
          </w:divBdr>
        </w:div>
        <w:div w:id="793673280">
          <w:marLeft w:val="0"/>
          <w:marRight w:val="0"/>
          <w:marTop w:val="0"/>
          <w:marBottom w:val="0"/>
          <w:divBdr>
            <w:top w:val="none" w:sz="0" w:space="0" w:color="auto"/>
            <w:left w:val="none" w:sz="0" w:space="0" w:color="auto"/>
            <w:bottom w:val="none" w:sz="0" w:space="0" w:color="auto"/>
            <w:right w:val="none" w:sz="0" w:space="0" w:color="auto"/>
          </w:divBdr>
        </w:div>
        <w:div w:id="2114784939">
          <w:marLeft w:val="0"/>
          <w:marRight w:val="0"/>
          <w:marTop w:val="0"/>
          <w:marBottom w:val="0"/>
          <w:divBdr>
            <w:top w:val="none" w:sz="0" w:space="0" w:color="auto"/>
            <w:left w:val="none" w:sz="0" w:space="0" w:color="auto"/>
            <w:bottom w:val="none" w:sz="0" w:space="0" w:color="auto"/>
            <w:right w:val="none" w:sz="0" w:space="0" w:color="auto"/>
          </w:divBdr>
        </w:div>
        <w:div w:id="1071124178">
          <w:marLeft w:val="0"/>
          <w:marRight w:val="0"/>
          <w:marTop w:val="0"/>
          <w:marBottom w:val="0"/>
          <w:divBdr>
            <w:top w:val="none" w:sz="0" w:space="0" w:color="auto"/>
            <w:left w:val="none" w:sz="0" w:space="0" w:color="auto"/>
            <w:bottom w:val="none" w:sz="0" w:space="0" w:color="auto"/>
            <w:right w:val="none" w:sz="0" w:space="0" w:color="auto"/>
          </w:divBdr>
        </w:div>
        <w:div w:id="767578790">
          <w:marLeft w:val="0"/>
          <w:marRight w:val="0"/>
          <w:marTop w:val="0"/>
          <w:marBottom w:val="0"/>
          <w:divBdr>
            <w:top w:val="none" w:sz="0" w:space="0" w:color="auto"/>
            <w:left w:val="none" w:sz="0" w:space="0" w:color="auto"/>
            <w:bottom w:val="none" w:sz="0" w:space="0" w:color="auto"/>
            <w:right w:val="none" w:sz="0" w:space="0" w:color="auto"/>
          </w:divBdr>
        </w:div>
        <w:div w:id="1064572852">
          <w:marLeft w:val="0"/>
          <w:marRight w:val="0"/>
          <w:marTop w:val="0"/>
          <w:marBottom w:val="0"/>
          <w:divBdr>
            <w:top w:val="none" w:sz="0" w:space="0" w:color="auto"/>
            <w:left w:val="none" w:sz="0" w:space="0" w:color="auto"/>
            <w:bottom w:val="none" w:sz="0" w:space="0" w:color="auto"/>
            <w:right w:val="none" w:sz="0" w:space="0" w:color="auto"/>
          </w:divBdr>
        </w:div>
        <w:div w:id="1769423080">
          <w:marLeft w:val="0"/>
          <w:marRight w:val="0"/>
          <w:marTop w:val="0"/>
          <w:marBottom w:val="0"/>
          <w:divBdr>
            <w:top w:val="none" w:sz="0" w:space="0" w:color="auto"/>
            <w:left w:val="none" w:sz="0" w:space="0" w:color="auto"/>
            <w:bottom w:val="none" w:sz="0" w:space="0" w:color="auto"/>
            <w:right w:val="none" w:sz="0" w:space="0" w:color="auto"/>
          </w:divBdr>
        </w:div>
        <w:div w:id="476073617">
          <w:marLeft w:val="0"/>
          <w:marRight w:val="0"/>
          <w:marTop w:val="0"/>
          <w:marBottom w:val="0"/>
          <w:divBdr>
            <w:top w:val="none" w:sz="0" w:space="0" w:color="auto"/>
            <w:left w:val="none" w:sz="0" w:space="0" w:color="auto"/>
            <w:bottom w:val="none" w:sz="0" w:space="0" w:color="auto"/>
            <w:right w:val="none" w:sz="0" w:space="0" w:color="auto"/>
          </w:divBdr>
        </w:div>
        <w:div w:id="600263440">
          <w:marLeft w:val="0"/>
          <w:marRight w:val="0"/>
          <w:marTop w:val="0"/>
          <w:marBottom w:val="0"/>
          <w:divBdr>
            <w:top w:val="none" w:sz="0" w:space="0" w:color="auto"/>
            <w:left w:val="none" w:sz="0" w:space="0" w:color="auto"/>
            <w:bottom w:val="none" w:sz="0" w:space="0" w:color="auto"/>
            <w:right w:val="none" w:sz="0" w:space="0" w:color="auto"/>
          </w:divBdr>
        </w:div>
      </w:divsChild>
    </w:div>
    <w:div w:id="1471290781">
      <w:bodyDiv w:val="1"/>
      <w:marLeft w:val="0"/>
      <w:marRight w:val="0"/>
      <w:marTop w:val="0"/>
      <w:marBottom w:val="0"/>
      <w:divBdr>
        <w:top w:val="none" w:sz="0" w:space="0" w:color="auto"/>
        <w:left w:val="none" w:sz="0" w:space="0" w:color="auto"/>
        <w:bottom w:val="none" w:sz="0" w:space="0" w:color="auto"/>
        <w:right w:val="none" w:sz="0" w:space="0" w:color="auto"/>
      </w:divBdr>
    </w:div>
    <w:div w:id="19641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1936</TotalTime>
  <Pages>3</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2021-02-02T02:54:00Z</cp:lastPrinted>
  <dcterms:created xsi:type="dcterms:W3CDTF">2021-01-28T03:22:00Z</dcterms:created>
  <dcterms:modified xsi:type="dcterms:W3CDTF">2021-02-02T06:35:00Z</dcterms:modified>
</cp:coreProperties>
</file>