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D62BDA">
        <w:rPr>
          <w:rFonts w:ascii="Times New Roman" w:hAnsi="Times New Roman" w:cs="Times New Roman"/>
          <w:b/>
          <w:sz w:val="28"/>
          <w:szCs w:val="28"/>
        </w:rPr>
        <w:t>2</w:t>
      </w:r>
    </w:p>
    <w:p w:rsidR="00D62BDA" w:rsidRPr="00D62BDA" w:rsidRDefault="00D62BDA" w:rsidP="00D62BDA">
      <w:pPr>
        <w:spacing w:after="0" w:line="240" w:lineRule="auto"/>
        <w:ind w:firstLine="567"/>
        <w:jc w:val="center"/>
        <w:rPr>
          <w:rFonts w:ascii="Times New Roman" w:hAnsi="Times New Roman" w:cs="Times New Roman"/>
          <w:sz w:val="24"/>
          <w:szCs w:val="24"/>
        </w:rPr>
      </w:pPr>
      <w:proofErr w:type="gramStart"/>
      <w:r w:rsidRPr="00D62BDA">
        <w:rPr>
          <w:rFonts w:ascii="Times New Roman" w:hAnsi="Times New Roman" w:cs="Times New Roman"/>
          <w:sz w:val="24"/>
          <w:szCs w:val="24"/>
        </w:rPr>
        <w:t>по</w:t>
      </w:r>
      <w:proofErr w:type="gramEnd"/>
      <w:r w:rsidRPr="00D62BDA">
        <w:rPr>
          <w:rFonts w:ascii="Times New Roman" w:hAnsi="Times New Roman" w:cs="Times New Roman"/>
          <w:sz w:val="24"/>
          <w:szCs w:val="24"/>
        </w:rPr>
        <w:t xml:space="preserve"> результатам проведения контрольного мероприятия </w:t>
      </w:r>
    </w:p>
    <w:p w:rsidR="00FA4E7D" w:rsidRDefault="00D62BDA" w:rsidP="00D62BDA">
      <w:pPr>
        <w:spacing w:after="0" w:line="240" w:lineRule="auto"/>
        <w:ind w:firstLine="567"/>
        <w:jc w:val="center"/>
        <w:rPr>
          <w:rFonts w:ascii="Times New Roman" w:hAnsi="Times New Roman" w:cs="Times New Roman"/>
          <w:sz w:val="24"/>
          <w:szCs w:val="24"/>
        </w:rPr>
      </w:pPr>
      <w:r w:rsidRPr="00D62BDA">
        <w:rPr>
          <w:rFonts w:ascii="Times New Roman" w:hAnsi="Times New Roman" w:cs="Times New Roman"/>
          <w:sz w:val="24"/>
          <w:szCs w:val="24"/>
        </w:rPr>
        <w:t xml:space="preserve">«Проверка финансово-хозяйственной деятельности за 2020 год МКОУ </w:t>
      </w:r>
      <w:proofErr w:type="spellStart"/>
      <w:r w:rsidRPr="00D62BDA">
        <w:rPr>
          <w:rFonts w:ascii="Times New Roman" w:hAnsi="Times New Roman" w:cs="Times New Roman"/>
          <w:sz w:val="24"/>
          <w:szCs w:val="24"/>
        </w:rPr>
        <w:t>Лермонтовская</w:t>
      </w:r>
      <w:proofErr w:type="spellEnd"/>
      <w:r w:rsidRPr="00D62BDA">
        <w:rPr>
          <w:rFonts w:ascii="Times New Roman" w:hAnsi="Times New Roman" w:cs="Times New Roman"/>
          <w:sz w:val="24"/>
          <w:szCs w:val="24"/>
        </w:rPr>
        <w:t xml:space="preserve"> СОШ».</w:t>
      </w:r>
    </w:p>
    <w:p w:rsidR="00D62BDA" w:rsidRPr="00481D2D" w:rsidRDefault="00D62BDA" w:rsidP="00D62BDA">
      <w:pPr>
        <w:spacing w:after="0" w:line="240" w:lineRule="auto"/>
        <w:ind w:firstLine="567"/>
        <w:jc w:val="center"/>
        <w:rPr>
          <w:rFonts w:ascii="Times New Roman" w:hAnsi="Times New Roman" w:cs="Times New Roman"/>
          <w:color w:val="FF0000"/>
          <w:sz w:val="24"/>
          <w:szCs w:val="24"/>
        </w:rPr>
      </w:pPr>
    </w:p>
    <w:p w:rsidR="0016740B" w:rsidRPr="00481D2D" w:rsidRDefault="0016740B" w:rsidP="0016740B">
      <w:pPr>
        <w:spacing w:after="0" w:line="240" w:lineRule="auto"/>
        <w:ind w:firstLine="360"/>
        <w:jc w:val="both"/>
        <w:rPr>
          <w:rFonts w:ascii="Times New Roman" w:hAnsi="Times New Roman" w:cs="Times New Roman"/>
          <w:sz w:val="24"/>
          <w:szCs w:val="24"/>
        </w:rPr>
      </w:pPr>
      <w:proofErr w:type="spellStart"/>
      <w:r w:rsidRPr="00481D2D">
        <w:rPr>
          <w:rFonts w:ascii="Times New Roman" w:hAnsi="Times New Roman" w:cs="Times New Roman"/>
          <w:sz w:val="24"/>
          <w:szCs w:val="24"/>
        </w:rPr>
        <w:t>р.п</w:t>
      </w:r>
      <w:proofErr w:type="spellEnd"/>
      <w:r w:rsidRPr="00481D2D">
        <w:rPr>
          <w:rFonts w:ascii="Times New Roman" w:hAnsi="Times New Roman" w:cs="Times New Roman"/>
          <w:sz w:val="24"/>
          <w:szCs w:val="24"/>
        </w:rPr>
        <w:t xml:space="preserve">. Куйтун     </w:t>
      </w:r>
      <w:r w:rsidRPr="00481D2D">
        <w:rPr>
          <w:rFonts w:ascii="Times New Roman" w:hAnsi="Times New Roman" w:cs="Times New Roman"/>
          <w:color w:val="FF0000"/>
          <w:sz w:val="24"/>
          <w:szCs w:val="24"/>
        </w:rPr>
        <w:t xml:space="preserve">                                                               </w:t>
      </w:r>
      <w:r w:rsidR="009212B2" w:rsidRPr="00481D2D">
        <w:rPr>
          <w:rFonts w:ascii="Times New Roman" w:hAnsi="Times New Roman" w:cs="Times New Roman"/>
          <w:color w:val="FF0000"/>
          <w:sz w:val="24"/>
          <w:szCs w:val="24"/>
        </w:rPr>
        <w:t xml:space="preserve">                      </w:t>
      </w:r>
      <w:r w:rsidR="00FC2E33" w:rsidRPr="00481D2D">
        <w:rPr>
          <w:rFonts w:ascii="Times New Roman" w:hAnsi="Times New Roman" w:cs="Times New Roman"/>
          <w:color w:val="FF0000"/>
          <w:sz w:val="24"/>
          <w:szCs w:val="24"/>
        </w:rPr>
        <w:t xml:space="preserve">    </w:t>
      </w:r>
      <w:r w:rsidR="008529EF" w:rsidRPr="00481D2D">
        <w:rPr>
          <w:rFonts w:ascii="Times New Roman" w:hAnsi="Times New Roman" w:cs="Times New Roman"/>
          <w:color w:val="FF0000"/>
          <w:sz w:val="24"/>
          <w:szCs w:val="24"/>
        </w:rPr>
        <w:t xml:space="preserve">     </w:t>
      </w:r>
      <w:r w:rsidR="00B6593B">
        <w:rPr>
          <w:rFonts w:ascii="Times New Roman" w:hAnsi="Times New Roman" w:cs="Times New Roman"/>
          <w:sz w:val="24"/>
          <w:szCs w:val="24"/>
        </w:rPr>
        <w:t>2</w:t>
      </w:r>
      <w:r w:rsidR="00D62BDA">
        <w:rPr>
          <w:rFonts w:ascii="Times New Roman" w:hAnsi="Times New Roman" w:cs="Times New Roman"/>
          <w:sz w:val="24"/>
          <w:szCs w:val="24"/>
        </w:rPr>
        <w:t xml:space="preserve"> </w:t>
      </w:r>
      <w:r w:rsidR="00B6593B">
        <w:rPr>
          <w:rFonts w:ascii="Times New Roman" w:hAnsi="Times New Roman" w:cs="Times New Roman"/>
          <w:sz w:val="24"/>
          <w:szCs w:val="24"/>
        </w:rPr>
        <w:t>марта</w:t>
      </w:r>
      <w:r w:rsidR="00200131" w:rsidRPr="00481D2D">
        <w:rPr>
          <w:rFonts w:ascii="Times New Roman" w:hAnsi="Times New Roman" w:cs="Times New Roman"/>
          <w:sz w:val="24"/>
          <w:szCs w:val="24"/>
        </w:rPr>
        <w:t xml:space="preserve"> </w:t>
      </w:r>
      <w:r w:rsidRPr="00481D2D">
        <w:rPr>
          <w:rFonts w:ascii="Times New Roman" w:hAnsi="Times New Roman" w:cs="Times New Roman"/>
          <w:sz w:val="24"/>
          <w:szCs w:val="24"/>
        </w:rPr>
        <w:t>20</w:t>
      </w:r>
      <w:r w:rsidR="008529EF" w:rsidRPr="00481D2D">
        <w:rPr>
          <w:rFonts w:ascii="Times New Roman" w:hAnsi="Times New Roman" w:cs="Times New Roman"/>
          <w:sz w:val="24"/>
          <w:szCs w:val="24"/>
        </w:rPr>
        <w:t>2</w:t>
      </w:r>
      <w:r w:rsidR="00481D2D" w:rsidRPr="00481D2D">
        <w:rPr>
          <w:rFonts w:ascii="Times New Roman" w:hAnsi="Times New Roman" w:cs="Times New Roman"/>
          <w:sz w:val="24"/>
          <w:szCs w:val="24"/>
        </w:rPr>
        <w:t>1</w:t>
      </w:r>
      <w:r w:rsidRPr="00481D2D">
        <w:rPr>
          <w:rFonts w:ascii="Times New Roman" w:hAnsi="Times New Roman" w:cs="Times New Roman"/>
          <w:sz w:val="24"/>
          <w:szCs w:val="24"/>
        </w:rPr>
        <w:t>г.</w:t>
      </w:r>
    </w:p>
    <w:p w:rsidR="009212B2" w:rsidRPr="00481D2D"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481D2D">
        <w:rPr>
          <w:rFonts w:ascii="Times New Roman" w:eastAsia="Times New Roman" w:hAnsi="Times New Roman" w:cs="Times New Roman"/>
          <w:color w:val="FF0000"/>
          <w:sz w:val="24"/>
          <w:szCs w:val="24"/>
        </w:rPr>
        <w:t xml:space="preserve">       </w:t>
      </w:r>
    </w:p>
    <w:p w:rsidR="00D62BDA" w:rsidRPr="00D62BDA"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D62BD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D62BDA">
        <w:rPr>
          <w:rFonts w:ascii="Times New Roman" w:eastAsia="Times New Roman" w:hAnsi="Times New Roman" w:cs="Times New Roman"/>
          <w:sz w:val="24"/>
          <w:szCs w:val="24"/>
        </w:rPr>
        <w:t>Костюкевич</w:t>
      </w:r>
      <w:proofErr w:type="spellEnd"/>
      <w:r w:rsidR="003F687A" w:rsidRPr="00D62BDA">
        <w:rPr>
          <w:rFonts w:ascii="Times New Roman" w:eastAsia="Times New Roman" w:hAnsi="Times New Roman" w:cs="Times New Roman"/>
          <w:sz w:val="24"/>
          <w:szCs w:val="24"/>
        </w:rPr>
        <w:t xml:space="preserve"> А.А.</w:t>
      </w:r>
      <w:r w:rsidRPr="00D62BDA">
        <w:rPr>
          <w:rFonts w:ascii="Times New Roman" w:eastAsia="Times New Roman" w:hAnsi="Times New Roman" w:cs="Times New Roman"/>
          <w:sz w:val="24"/>
          <w:szCs w:val="24"/>
        </w:rPr>
        <w:t xml:space="preserve"> по итогам контрольного мероприятия</w:t>
      </w:r>
      <w:r w:rsidRPr="00D62BDA">
        <w:rPr>
          <w:rFonts w:ascii="Times New Roman" w:eastAsia="Times New Roman" w:hAnsi="Times New Roman" w:cs="Times New Roman"/>
          <w:color w:val="FF0000"/>
          <w:sz w:val="24"/>
          <w:szCs w:val="24"/>
        </w:rPr>
        <w:t xml:space="preserve"> </w:t>
      </w:r>
      <w:r w:rsidR="00D62BDA" w:rsidRPr="00D62BDA">
        <w:rPr>
          <w:rFonts w:ascii="Times New Roman" w:eastAsia="Times New Roman" w:hAnsi="Times New Roman" w:cs="Times New Roman"/>
          <w:sz w:val="24"/>
          <w:szCs w:val="24"/>
        </w:rPr>
        <w:t xml:space="preserve">«Проверка финансово-хозяйственной деятельности за 2020 год МКОУ </w:t>
      </w:r>
      <w:proofErr w:type="spellStart"/>
      <w:r w:rsidR="00D62BDA" w:rsidRPr="00D62BDA">
        <w:rPr>
          <w:rFonts w:ascii="Times New Roman" w:eastAsia="Times New Roman" w:hAnsi="Times New Roman" w:cs="Times New Roman"/>
          <w:sz w:val="24"/>
          <w:szCs w:val="24"/>
        </w:rPr>
        <w:t>Лермонтовская</w:t>
      </w:r>
      <w:proofErr w:type="spellEnd"/>
      <w:r w:rsidR="00D62BDA" w:rsidRPr="00D62BDA">
        <w:rPr>
          <w:rFonts w:ascii="Times New Roman" w:eastAsia="Times New Roman" w:hAnsi="Times New Roman" w:cs="Times New Roman"/>
          <w:sz w:val="24"/>
          <w:szCs w:val="24"/>
        </w:rPr>
        <w:t xml:space="preserve"> СОШ»</w:t>
      </w:r>
      <w:r w:rsidR="00C50BBB" w:rsidRPr="00D62BDA">
        <w:rPr>
          <w:rFonts w:ascii="Times New Roman" w:eastAsia="Times New Roman" w:hAnsi="Times New Roman" w:cs="Times New Roman"/>
          <w:sz w:val="24"/>
          <w:szCs w:val="24"/>
        </w:rPr>
        <w:t>,</w:t>
      </w:r>
      <w:r w:rsidR="00C50BBB" w:rsidRPr="00D62BDA">
        <w:rPr>
          <w:rFonts w:ascii="Times New Roman" w:eastAsia="Times New Roman" w:hAnsi="Times New Roman" w:cs="Times New Roman"/>
          <w:color w:val="FF0000"/>
          <w:sz w:val="24"/>
          <w:szCs w:val="24"/>
        </w:rPr>
        <w:t xml:space="preserve"> </w:t>
      </w:r>
      <w:r w:rsidR="00C50BBB" w:rsidRPr="00D62BDA">
        <w:rPr>
          <w:rFonts w:ascii="Times New Roman" w:eastAsia="Times New Roman" w:hAnsi="Times New Roman" w:cs="Times New Roman"/>
          <w:sz w:val="24"/>
          <w:szCs w:val="24"/>
        </w:rPr>
        <w:t xml:space="preserve">на основании акта проверки </w:t>
      </w:r>
      <w:r w:rsidR="00C45BC7" w:rsidRPr="00D62BDA">
        <w:rPr>
          <w:rFonts w:ascii="Times New Roman" w:eastAsia="Times New Roman" w:hAnsi="Times New Roman" w:cs="Times New Roman"/>
          <w:sz w:val="24"/>
          <w:szCs w:val="24"/>
        </w:rPr>
        <w:t>№</w:t>
      </w:r>
      <w:r w:rsidR="003F687A" w:rsidRPr="00D62BDA">
        <w:rPr>
          <w:rFonts w:ascii="Times New Roman" w:eastAsia="Times New Roman" w:hAnsi="Times New Roman" w:cs="Times New Roman"/>
          <w:sz w:val="24"/>
          <w:szCs w:val="24"/>
        </w:rPr>
        <w:t xml:space="preserve"> </w:t>
      </w:r>
      <w:r w:rsidR="00D62BDA" w:rsidRPr="00D62BDA">
        <w:rPr>
          <w:rFonts w:ascii="Times New Roman" w:eastAsia="Times New Roman" w:hAnsi="Times New Roman" w:cs="Times New Roman"/>
          <w:sz w:val="24"/>
          <w:szCs w:val="24"/>
        </w:rPr>
        <w:t>1</w:t>
      </w:r>
      <w:r w:rsidR="00C45BC7" w:rsidRPr="00D62BDA">
        <w:rPr>
          <w:rFonts w:ascii="Times New Roman" w:eastAsia="Times New Roman" w:hAnsi="Times New Roman" w:cs="Times New Roman"/>
          <w:sz w:val="24"/>
          <w:szCs w:val="24"/>
        </w:rPr>
        <w:t xml:space="preserve"> от </w:t>
      </w:r>
      <w:r w:rsidR="00481D2D" w:rsidRPr="00D62BDA">
        <w:rPr>
          <w:rFonts w:ascii="Times New Roman" w:eastAsia="Times New Roman" w:hAnsi="Times New Roman" w:cs="Times New Roman"/>
          <w:sz w:val="24"/>
          <w:szCs w:val="24"/>
        </w:rPr>
        <w:t>1</w:t>
      </w:r>
      <w:r w:rsidR="00D62BDA" w:rsidRPr="00D62BDA">
        <w:rPr>
          <w:rFonts w:ascii="Times New Roman" w:eastAsia="Times New Roman" w:hAnsi="Times New Roman" w:cs="Times New Roman"/>
          <w:sz w:val="24"/>
          <w:szCs w:val="24"/>
        </w:rPr>
        <w:t>6</w:t>
      </w:r>
      <w:r w:rsidR="00C45BC7" w:rsidRPr="00D62BDA">
        <w:rPr>
          <w:rFonts w:ascii="Times New Roman" w:eastAsia="Times New Roman" w:hAnsi="Times New Roman" w:cs="Times New Roman"/>
          <w:sz w:val="24"/>
          <w:szCs w:val="24"/>
        </w:rPr>
        <w:t>.0</w:t>
      </w:r>
      <w:r w:rsidR="00481D2D" w:rsidRPr="00D62BDA">
        <w:rPr>
          <w:rFonts w:ascii="Times New Roman" w:eastAsia="Times New Roman" w:hAnsi="Times New Roman" w:cs="Times New Roman"/>
          <w:sz w:val="24"/>
          <w:szCs w:val="24"/>
        </w:rPr>
        <w:t>2</w:t>
      </w:r>
      <w:r w:rsidR="00C45BC7" w:rsidRPr="00D62BDA">
        <w:rPr>
          <w:rFonts w:ascii="Times New Roman" w:eastAsia="Times New Roman" w:hAnsi="Times New Roman" w:cs="Times New Roman"/>
          <w:sz w:val="24"/>
          <w:szCs w:val="24"/>
        </w:rPr>
        <w:t>.20</w:t>
      </w:r>
      <w:r w:rsidR="008529EF" w:rsidRPr="00D62BDA">
        <w:rPr>
          <w:rFonts w:ascii="Times New Roman" w:eastAsia="Times New Roman" w:hAnsi="Times New Roman" w:cs="Times New Roman"/>
          <w:sz w:val="24"/>
          <w:szCs w:val="24"/>
        </w:rPr>
        <w:t>2</w:t>
      </w:r>
      <w:r w:rsidR="00481D2D" w:rsidRPr="00D62BDA">
        <w:rPr>
          <w:rFonts w:ascii="Times New Roman" w:eastAsia="Times New Roman" w:hAnsi="Times New Roman" w:cs="Times New Roman"/>
          <w:sz w:val="24"/>
          <w:szCs w:val="24"/>
        </w:rPr>
        <w:t>1</w:t>
      </w:r>
      <w:r w:rsidR="00C45BC7" w:rsidRPr="00D62BDA">
        <w:rPr>
          <w:rFonts w:ascii="Times New Roman" w:eastAsia="Times New Roman" w:hAnsi="Times New Roman" w:cs="Times New Roman"/>
          <w:sz w:val="24"/>
          <w:szCs w:val="24"/>
        </w:rPr>
        <w:t xml:space="preserve"> года,</w:t>
      </w:r>
      <w:r w:rsidR="00C45BC7" w:rsidRPr="00D62BDA">
        <w:rPr>
          <w:rFonts w:ascii="Times New Roman" w:eastAsia="Times New Roman" w:hAnsi="Times New Roman" w:cs="Times New Roman"/>
          <w:color w:val="FF0000"/>
          <w:sz w:val="24"/>
          <w:szCs w:val="24"/>
        </w:rPr>
        <w:t xml:space="preserve"> </w:t>
      </w:r>
      <w:r w:rsidR="00C45BC7" w:rsidRPr="00D62BDA">
        <w:rPr>
          <w:rFonts w:ascii="Times New Roman" w:eastAsia="Times New Roman" w:hAnsi="Times New Roman" w:cs="Times New Roman"/>
          <w:sz w:val="24"/>
          <w:szCs w:val="24"/>
        </w:rPr>
        <w:t xml:space="preserve">подготовленного </w:t>
      </w:r>
      <w:r w:rsidR="00D62BDA" w:rsidRPr="00D62BDA">
        <w:rPr>
          <w:rFonts w:ascii="Times New Roman" w:eastAsia="Times New Roman" w:hAnsi="Times New Roman" w:cs="Times New Roman"/>
          <w:sz w:val="24"/>
          <w:szCs w:val="24"/>
        </w:rPr>
        <w:t>аудитором</w:t>
      </w:r>
      <w:r w:rsidR="00925D29" w:rsidRPr="00D62BDA">
        <w:rPr>
          <w:rFonts w:ascii="Times New Roman" w:eastAsia="Times New Roman" w:hAnsi="Times New Roman" w:cs="Times New Roman"/>
          <w:sz w:val="24"/>
          <w:szCs w:val="24"/>
        </w:rPr>
        <w:t xml:space="preserve"> </w:t>
      </w:r>
      <w:r w:rsidR="00C45BC7" w:rsidRPr="00D62BDA">
        <w:rPr>
          <w:rFonts w:ascii="Times New Roman" w:eastAsia="Times New Roman" w:hAnsi="Times New Roman" w:cs="Times New Roman"/>
          <w:sz w:val="24"/>
          <w:szCs w:val="24"/>
        </w:rPr>
        <w:t xml:space="preserve">КСП </w:t>
      </w:r>
      <w:r w:rsidR="00D62BDA" w:rsidRPr="00D62BDA">
        <w:rPr>
          <w:rFonts w:ascii="Times New Roman" w:eastAsia="Times New Roman" w:hAnsi="Times New Roman" w:cs="Times New Roman"/>
          <w:sz w:val="24"/>
          <w:szCs w:val="24"/>
        </w:rPr>
        <w:t xml:space="preserve">Герасименко С.В. </w:t>
      </w:r>
    </w:p>
    <w:p w:rsidR="000A22BD" w:rsidRPr="00B413C3"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b/>
          <w:sz w:val="24"/>
          <w:szCs w:val="24"/>
        </w:rPr>
        <w:t>Основание для проведения контрольного мероприятия:</w:t>
      </w:r>
      <w:r w:rsidR="00744193" w:rsidRPr="004F0A71">
        <w:rPr>
          <w:rFonts w:ascii="Times New Roman" w:eastAsia="Times New Roman" w:hAnsi="Times New Roman" w:cs="Times New Roman"/>
          <w:b/>
          <w:sz w:val="24"/>
          <w:szCs w:val="24"/>
        </w:rPr>
        <w:t xml:space="preserve"> </w:t>
      </w:r>
      <w:r w:rsidR="0004001B" w:rsidRPr="004F0A71">
        <w:rPr>
          <w:rFonts w:ascii="Times New Roman" w:eastAsia="Times New Roman" w:hAnsi="Times New Roman" w:cs="Times New Roman"/>
          <w:sz w:val="24"/>
          <w:szCs w:val="24"/>
        </w:rPr>
        <w:t xml:space="preserve">Федеральный </w:t>
      </w:r>
      <w:r w:rsidR="007970D5" w:rsidRPr="004F0A71">
        <w:rPr>
          <w:rFonts w:ascii="Times New Roman" w:eastAsia="Times New Roman" w:hAnsi="Times New Roman" w:cs="Times New Roman"/>
          <w:sz w:val="24"/>
          <w:szCs w:val="24"/>
        </w:rPr>
        <w:t xml:space="preserve">закон </w:t>
      </w:r>
      <w:r w:rsidR="0004001B" w:rsidRPr="004F0A71">
        <w:rPr>
          <w:rFonts w:ascii="Times New Roman" w:eastAsia="Times New Roman" w:hAnsi="Times New Roman" w:cs="Times New Roman"/>
          <w:sz w:val="24"/>
          <w:szCs w:val="24"/>
        </w:rPr>
        <w:t xml:space="preserve">от </w:t>
      </w:r>
      <w:r w:rsidR="00C50BBB" w:rsidRPr="004F0A71">
        <w:rPr>
          <w:rFonts w:ascii="Times New Roman" w:eastAsia="Times New Roman" w:hAnsi="Times New Roman" w:cs="Times New Roman"/>
          <w:sz w:val="24"/>
          <w:szCs w:val="24"/>
        </w:rPr>
        <w:t>07.02.2011г. № 6-ФЗ «Об общих принц</w:t>
      </w:r>
      <w:r w:rsidR="008D6694" w:rsidRPr="004F0A71">
        <w:rPr>
          <w:rFonts w:ascii="Times New Roman" w:eastAsia="Times New Roman" w:hAnsi="Times New Roman" w:cs="Times New Roman"/>
          <w:sz w:val="24"/>
          <w:szCs w:val="24"/>
        </w:rPr>
        <w:t xml:space="preserve">ипах организации и </w:t>
      </w:r>
      <w:proofErr w:type="gramStart"/>
      <w:r w:rsidR="008D6694" w:rsidRPr="004F0A71">
        <w:rPr>
          <w:rFonts w:ascii="Times New Roman" w:eastAsia="Times New Roman" w:hAnsi="Times New Roman" w:cs="Times New Roman"/>
          <w:sz w:val="24"/>
          <w:szCs w:val="24"/>
        </w:rPr>
        <w:t xml:space="preserve">деятельности </w:t>
      </w:r>
      <w:r w:rsidR="00925D29" w:rsidRPr="004F0A71">
        <w:rPr>
          <w:rFonts w:ascii="Times New Roman" w:eastAsia="Times New Roman" w:hAnsi="Times New Roman" w:cs="Times New Roman"/>
          <w:sz w:val="24"/>
          <w:szCs w:val="24"/>
        </w:rPr>
        <w:t xml:space="preserve">контрольно-счетных </w:t>
      </w:r>
      <w:r w:rsidR="008D6694" w:rsidRPr="004F0A71">
        <w:rPr>
          <w:rFonts w:ascii="Times New Roman" w:eastAsia="Times New Roman" w:hAnsi="Times New Roman" w:cs="Times New Roman"/>
          <w:sz w:val="24"/>
          <w:szCs w:val="24"/>
        </w:rPr>
        <w:t>органов субъектов Российской Федерации</w:t>
      </w:r>
      <w:proofErr w:type="gramEnd"/>
      <w:r w:rsidR="008D6694" w:rsidRPr="004F0A71">
        <w:rPr>
          <w:rFonts w:ascii="Times New Roman" w:eastAsia="Times New Roman" w:hAnsi="Times New Roman" w:cs="Times New Roman"/>
          <w:sz w:val="24"/>
          <w:szCs w:val="24"/>
        </w:rPr>
        <w:t xml:space="preserve"> и муниципальных </w:t>
      </w:r>
      <w:r w:rsidR="0004001B" w:rsidRPr="004F0A71">
        <w:rPr>
          <w:rFonts w:ascii="Times New Roman" w:eastAsia="Times New Roman" w:hAnsi="Times New Roman" w:cs="Times New Roman"/>
          <w:sz w:val="24"/>
          <w:szCs w:val="24"/>
        </w:rPr>
        <w:t>образований»,</w:t>
      </w:r>
      <w:r w:rsidR="0004001B" w:rsidRPr="00D62BDA">
        <w:rPr>
          <w:rFonts w:ascii="Times New Roman" w:eastAsia="Times New Roman" w:hAnsi="Times New Roman" w:cs="Times New Roman"/>
          <w:color w:val="FF0000"/>
          <w:sz w:val="24"/>
          <w:szCs w:val="24"/>
        </w:rPr>
        <w:t xml:space="preserve"> </w:t>
      </w:r>
      <w:r w:rsidR="0048664B" w:rsidRPr="004F0A71">
        <w:rPr>
          <w:rFonts w:ascii="Times New Roman" w:eastAsia="Times New Roman" w:hAnsi="Times New Roman" w:cs="Times New Roman"/>
          <w:sz w:val="24"/>
          <w:szCs w:val="24"/>
        </w:rPr>
        <w:t xml:space="preserve">п. </w:t>
      </w:r>
      <w:r w:rsidR="00925D29" w:rsidRPr="004F0A71">
        <w:rPr>
          <w:rFonts w:ascii="Times New Roman" w:eastAsia="Times New Roman" w:hAnsi="Times New Roman" w:cs="Times New Roman"/>
          <w:sz w:val="24"/>
          <w:szCs w:val="24"/>
        </w:rPr>
        <w:t>4.</w:t>
      </w:r>
      <w:r w:rsidR="004F0A71" w:rsidRPr="004F0A71">
        <w:rPr>
          <w:rFonts w:ascii="Times New Roman" w:eastAsia="Times New Roman" w:hAnsi="Times New Roman" w:cs="Times New Roman"/>
          <w:sz w:val="24"/>
          <w:szCs w:val="24"/>
        </w:rPr>
        <w:t>2</w:t>
      </w:r>
      <w:r w:rsidR="0048664B" w:rsidRPr="004F0A71">
        <w:rPr>
          <w:rFonts w:ascii="Times New Roman" w:eastAsia="Times New Roman" w:hAnsi="Times New Roman" w:cs="Times New Roman"/>
          <w:sz w:val="24"/>
          <w:szCs w:val="24"/>
        </w:rPr>
        <w:t xml:space="preserve"> плана работы Контрольно-счетной палаты на 20</w:t>
      </w:r>
      <w:r w:rsidR="008529EF" w:rsidRPr="004F0A71">
        <w:rPr>
          <w:rFonts w:ascii="Times New Roman" w:eastAsia="Times New Roman" w:hAnsi="Times New Roman" w:cs="Times New Roman"/>
          <w:sz w:val="24"/>
          <w:szCs w:val="24"/>
        </w:rPr>
        <w:t>2</w:t>
      </w:r>
      <w:r w:rsidR="00481D2D" w:rsidRPr="004F0A71">
        <w:rPr>
          <w:rFonts w:ascii="Times New Roman" w:eastAsia="Times New Roman" w:hAnsi="Times New Roman" w:cs="Times New Roman"/>
          <w:sz w:val="24"/>
          <w:szCs w:val="24"/>
        </w:rPr>
        <w:t>1</w:t>
      </w:r>
      <w:r w:rsidR="0048664B" w:rsidRPr="004F0A71">
        <w:rPr>
          <w:rFonts w:ascii="Times New Roman" w:eastAsia="Times New Roman" w:hAnsi="Times New Roman" w:cs="Times New Roman"/>
          <w:sz w:val="24"/>
          <w:szCs w:val="24"/>
        </w:rPr>
        <w:t xml:space="preserve"> год</w:t>
      </w:r>
      <w:r w:rsidR="008D6694" w:rsidRPr="00B413C3">
        <w:rPr>
          <w:rFonts w:ascii="Times New Roman" w:eastAsia="Times New Roman" w:hAnsi="Times New Roman" w:cs="Times New Roman"/>
          <w:sz w:val="24"/>
          <w:szCs w:val="24"/>
        </w:rPr>
        <w:t>, распоряжени</w:t>
      </w:r>
      <w:r w:rsidR="00EF1353" w:rsidRPr="00B413C3">
        <w:rPr>
          <w:rFonts w:ascii="Times New Roman" w:eastAsia="Times New Roman" w:hAnsi="Times New Roman" w:cs="Times New Roman"/>
          <w:sz w:val="24"/>
          <w:szCs w:val="24"/>
        </w:rPr>
        <w:t>я</w:t>
      </w:r>
      <w:r w:rsidR="008D6694" w:rsidRPr="00B413C3">
        <w:rPr>
          <w:rFonts w:ascii="Times New Roman" w:eastAsia="Times New Roman" w:hAnsi="Times New Roman" w:cs="Times New Roman"/>
          <w:sz w:val="24"/>
          <w:szCs w:val="24"/>
        </w:rPr>
        <w:t xml:space="preserve"> </w:t>
      </w:r>
      <w:r w:rsidR="0048664B" w:rsidRPr="00B413C3">
        <w:rPr>
          <w:rFonts w:ascii="Times New Roman" w:eastAsia="Times New Roman" w:hAnsi="Times New Roman" w:cs="Times New Roman"/>
          <w:sz w:val="24"/>
          <w:szCs w:val="24"/>
        </w:rPr>
        <w:t>предсе</w:t>
      </w:r>
      <w:r w:rsidR="008D6694" w:rsidRPr="00B413C3">
        <w:rPr>
          <w:rFonts w:ascii="Times New Roman" w:eastAsia="Times New Roman" w:hAnsi="Times New Roman" w:cs="Times New Roman"/>
          <w:sz w:val="24"/>
          <w:szCs w:val="24"/>
        </w:rPr>
        <w:t xml:space="preserve">дателя КСП МО </w:t>
      </w:r>
      <w:proofErr w:type="spellStart"/>
      <w:r w:rsidR="008D6694" w:rsidRPr="00B413C3">
        <w:rPr>
          <w:rFonts w:ascii="Times New Roman" w:eastAsia="Times New Roman" w:hAnsi="Times New Roman" w:cs="Times New Roman"/>
          <w:sz w:val="24"/>
          <w:szCs w:val="24"/>
        </w:rPr>
        <w:t>Куйтунский</w:t>
      </w:r>
      <w:proofErr w:type="spellEnd"/>
      <w:r w:rsidR="008D6694" w:rsidRPr="00B413C3">
        <w:rPr>
          <w:rFonts w:ascii="Times New Roman" w:eastAsia="Times New Roman" w:hAnsi="Times New Roman" w:cs="Times New Roman"/>
          <w:sz w:val="24"/>
          <w:szCs w:val="24"/>
        </w:rPr>
        <w:t xml:space="preserve"> район</w:t>
      </w:r>
      <w:r w:rsidR="00B413C3" w:rsidRPr="00B413C3">
        <w:rPr>
          <w:rFonts w:ascii="Times New Roman" w:eastAsia="Times New Roman" w:hAnsi="Times New Roman" w:cs="Times New Roman"/>
          <w:sz w:val="24"/>
          <w:szCs w:val="24"/>
        </w:rPr>
        <w:t>:</w:t>
      </w:r>
      <w:r w:rsidR="008D6694" w:rsidRPr="00B413C3">
        <w:rPr>
          <w:rFonts w:ascii="Times New Roman" w:eastAsia="Times New Roman" w:hAnsi="Times New Roman" w:cs="Times New Roman"/>
          <w:sz w:val="24"/>
          <w:szCs w:val="24"/>
        </w:rPr>
        <w:t xml:space="preserve"> </w:t>
      </w:r>
      <w:r w:rsidR="00B413C3" w:rsidRPr="00B413C3">
        <w:rPr>
          <w:rFonts w:ascii="Times New Roman" w:eastAsia="Calibri" w:hAnsi="Times New Roman" w:cs="Times New Roman"/>
          <w:sz w:val="24"/>
          <w:szCs w:val="24"/>
        </w:rPr>
        <w:t>от 11.01.2021г. № 1 и от 10.02.2021г. № 7</w:t>
      </w:r>
      <w:r w:rsidR="00925D29" w:rsidRPr="00B413C3">
        <w:rPr>
          <w:rFonts w:ascii="Times New Roman" w:eastAsia="Times New Roman" w:hAnsi="Times New Roman" w:cs="Times New Roman"/>
          <w:sz w:val="24"/>
          <w:szCs w:val="24"/>
        </w:rPr>
        <w:t>.</w:t>
      </w:r>
    </w:p>
    <w:p w:rsidR="00B413C3" w:rsidRPr="00B413C3" w:rsidRDefault="009212B2" w:rsidP="00C50BBB">
      <w:pPr>
        <w:spacing w:after="0" w:line="240" w:lineRule="auto"/>
        <w:ind w:firstLine="567"/>
        <w:jc w:val="both"/>
        <w:rPr>
          <w:rFonts w:ascii="Times New Roman" w:eastAsia="Times New Roman" w:hAnsi="Times New Roman" w:cs="Times New Roman"/>
          <w:sz w:val="24"/>
          <w:szCs w:val="24"/>
        </w:rPr>
      </w:pPr>
      <w:r w:rsidRPr="00B413C3">
        <w:rPr>
          <w:rFonts w:ascii="Times New Roman" w:eastAsia="Times New Roman" w:hAnsi="Times New Roman" w:cs="Times New Roman"/>
          <w:b/>
          <w:sz w:val="24"/>
          <w:szCs w:val="24"/>
        </w:rPr>
        <w:t>Предмет контрольного мероприятия:</w:t>
      </w:r>
      <w:r w:rsidRPr="00D62BDA">
        <w:rPr>
          <w:rFonts w:ascii="Times New Roman" w:eastAsia="Times New Roman" w:hAnsi="Times New Roman" w:cs="Times New Roman"/>
          <w:b/>
          <w:color w:val="FF0000"/>
          <w:sz w:val="24"/>
          <w:szCs w:val="24"/>
        </w:rPr>
        <w:t xml:space="preserve"> </w:t>
      </w:r>
      <w:r w:rsidR="00B413C3" w:rsidRPr="00B413C3">
        <w:rPr>
          <w:rFonts w:ascii="Times New Roman" w:eastAsia="Times New Roman" w:hAnsi="Times New Roman" w:cs="Times New Roman"/>
          <w:sz w:val="24"/>
          <w:szCs w:val="24"/>
        </w:rPr>
        <w:t>средства</w:t>
      </w:r>
      <w:r w:rsidR="00EF1353" w:rsidRPr="00B413C3">
        <w:rPr>
          <w:rFonts w:ascii="Times New Roman" w:eastAsia="Times New Roman" w:hAnsi="Times New Roman" w:cs="Times New Roman"/>
          <w:sz w:val="24"/>
          <w:szCs w:val="24"/>
        </w:rPr>
        <w:t xml:space="preserve"> </w:t>
      </w:r>
      <w:r w:rsidR="00B413C3" w:rsidRPr="00B413C3">
        <w:rPr>
          <w:rFonts w:ascii="Times New Roman" w:eastAsia="Times New Roman" w:hAnsi="Times New Roman" w:cs="Times New Roman"/>
          <w:sz w:val="24"/>
          <w:szCs w:val="24"/>
        </w:rPr>
        <w:t xml:space="preserve">бюджетов, предоставленные МКОУ </w:t>
      </w:r>
      <w:proofErr w:type="spellStart"/>
      <w:r w:rsidR="00B413C3" w:rsidRPr="00B413C3">
        <w:rPr>
          <w:rFonts w:ascii="Times New Roman" w:eastAsia="Times New Roman" w:hAnsi="Times New Roman" w:cs="Times New Roman"/>
          <w:sz w:val="24"/>
          <w:szCs w:val="24"/>
        </w:rPr>
        <w:t>Лермонтовская</w:t>
      </w:r>
      <w:proofErr w:type="spellEnd"/>
      <w:r w:rsidR="00B413C3" w:rsidRPr="00B413C3">
        <w:rPr>
          <w:rFonts w:ascii="Times New Roman" w:eastAsia="Times New Roman" w:hAnsi="Times New Roman" w:cs="Times New Roman"/>
          <w:sz w:val="24"/>
          <w:szCs w:val="24"/>
        </w:rPr>
        <w:t xml:space="preserve"> СОШ как получателю бюджетных средств.</w:t>
      </w:r>
    </w:p>
    <w:p w:rsidR="00503F16" w:rsidRPr="00B413C3" w:rsidRDefault="009212B2" w:rsidP="00503F16">
      <w:pPr>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b/>
          <w:sz w:val="24"/>
          <w:szCs w:val="24"/>
        </w:rPr>
        <w:t>Объект контрольного мероприятия:</w:t>
      </w:r>
      <w:r w:rsidR="000A4537" w:rsidRPr="004F0A71">
        <w:rPr>
          <w:rFonts w:ascii="Times New Roman" w:eastAsia="Times New Roman" w:hAnsi="Times New Roman" w:cs="Times New Roman"/>
          <w:sz w:val="24"/>
          <w:szCs w:val="24"/>
        </w:rPr>
        <w:t xml:space="preserve"> </w:t>
      </w:r>
      <w:r w:rsidR="00B413C3" w:rsidRPr="00B413C3">
        <w:rPr>
          <w:rFonts w:ascii="Times New Roman" w:eastAsia="Times New Roman" w:hAnsi="Times New Roman" w:cs="Times New Roman"/>
          <w:sz w:val="24"/>
          <w:szCs w:val="24"/>
        </w:rPr>
        <w:t xml:space="preserve">МКОУ </w:t>
      </w:r>
      <w:proofErr w:type="spellStart"/>
      <w:r w:rsidR="00B413C3" w:rsidRPr="00B413C3">
        <w:rPr>
          <w:rFonts w:ascii="Times New Roman" w:eastAsia="Times New Roman" w:hAnsi="Times New Roman" w:cs="Times New Roman"/>
          <w:sz w:val="24"/>
          <w:szCs w:val="24"/>
        </w:rPr>
        <w:t>Лермонтовская</w:t>
      </w:r>
      <w:proofErr w:type="spellEnd"/>
      <w:r w:rsidR="00B413C3" w:rsidRPr="00B413C3">
        <w:rPr>
          <w:rFonts w:ascii="Times New Roman" w:eastAsia="Times New Roman" w:hAnsi="Times New Roman" w:cs="Times New Roman"/>
          <w:sz w:val="24"/>
          <w:szCs w:val="24"/>
        </w:rPr>
        <w:t xml:space="preserve"> СОШ</w:t>
      </w:r>
      <w:r w:rsidR="00503F16" w:rsidRPr="00B413C3">
        <w:rPr>
          <w:rFonts w:ascii="Times New Roman" w:eastAsia="Times New Roman" w:hAnsi="Times New Roman" w:cs="Times New Roman"/>
          <w:sz w:val="24"/>
          <w:szCs w:val="24"/>
        </w:rPr>
        <w:t>.</w:t>
      </w:r>
    </w:p>
    <w:p w:rsidR="00D62BDA" w:rsidRPr="00D62BDA" w:rsidRDefault="009212B2" w:rsidP="00D62BDA">
      <w:pPr>
        <w:spacing w:after="0" w:line="240" w:lineRule="auto"/>
        <w:ind w:firstLine="567"/>
        <w:jc w:val="both"/>
        <w:rPr>
          <w:rFonts w:ascii="Times New Roman" w:eastAsia="Times New Roman" w:hAnsi="Times New Roman" w:cs="Times New Roman"/>
          <w:sz w:val="24"/>
          <w:szCs w:val="24"/>
        </w:rPr>
      </w:pPr>
      <w:r w:rsidRPr="00D62BDA">
        <w:rPr>
          <w:rFonts w:ascii="Times New Roman" w:eastAsia="Times New Roman" w:hAnsi="Times New Roman" w:cs="Times New Roman"/>
          <w:b/>
          <w:sz w:val="24"/>
          <w:szCs w:val="24"/>
        </w:rPr>
        <w:t xml:space="preserve">Срок проведения контрольного мероприятия: </w:t>
      </w:r>
      <w:r w:rsidR="00D62BDA" w:rsidRPr="00D62BDA">
        <w:rPr>
          <w:rFonts w:ascii="Times New Roman" w:eastAsia="Times New Roman" w:hAnsi="Times New Roman" w:cs="Times New Roman"/>
          <w:sz w:val="24"/>
          <w:szCs w:val="24"/>
        </w:rPr>
        <w:t>с    11.01.2021г. по 16.02.2021г.</w:t>
      </w:r>
    </w:p>
    <w:p w:rsidR="00B413C3" w:rsidRPr="00B413C3" w:rsidRDefault="009212B2" w:rsidP="00B413C3">
      <w:pPr>
        <w:spacing w:after="0" w:line="240" w:lineRule="auto"/>
        <w:ind w:firstLine="567"/>
        <w:jc w:val="both"/>
        <w:rPr>
          <w:rFonts w:ascii="Times New Roman" w:eastAsia="Times New Roman" w:hAnsi="Times New Roman" w:cs="Times New Roman"/>
          <w:sz w:val="24"/>
          <w:szCs w:val="24"/>
        </w:rPr>
      </w:pPr>
      <w:r w:rsidRPr="00B413C3">
        <w:rPr>
          <w:rFonts w:ascii="Times New Roman" w:eastAsia="Times New Roman" w:hAnsi="Times New Roman" w:cs="Times New Roman"/>
          <w:b/>
          <w:sz w:val="24"/>
          <w:szCs w:val="24"/>
        </w:rPr>
        <w:t>Цель контрольного мероприятия:</w:t>
      </w:r>
      <w:r w:rsidRPr="00B413C3">
        <w:rPr>
          <w:rFonts w:ascii="Times New Roman" w:eastAsia="Times New Roman" w:hAnsi="Times New Roman" w:cs="Times New Roman"/>
          <w:sz w:val="24"/>
          <w:szCs w:val="24"/>
        </w:rPr>
        <w:t xml:space="preserve"> </w:t>
      </w:r>
      <w:r w:rsidR="00993E91" w:rsidRPr="00B413C3">
        <w:rPr>
          <w:rFonts w:ascii="Times New Roman" w:eastAsia="Times New Roman" w:hAnsi="Times New Roman" w:cs="Times New Roman"/>
          <w:sz w:val="24"/>
          <w:szCs w:val="24"/>
        </w:rPr>
        <w:t xml:space="preserve">проверка </w:t>
      </w:r>
      <w:r w:rsidR="00B413C3" w:rsidRPr="00B413C3">
        <w:rPr>
          <w:rFonts w:ascii="Times New Roman" w:eastAsia="Times New Roman" w:hAnsi="Times New Roman" w:cs="Times New Roman"/>
          <w:sz w:val="24"/>
          <w:szCs w:val="24"/>
        </w:rPr>
        <w:t>законности, эффективности</w:t>
      </w:r>
      <w:r w:rsidR="00B413C3">
        <w:rPr>
          <w:rFonts w:ascii="Times New Roman" w:eastAsia="Times New Roman" w:hAnsi="Times New Roman" w:cs="Times New Roman"/>
          <w:sz w:val="24"/>
          <w:szCs w:val="24"/>
        </w:rPr>
        <w:t xml:space="preserve"> </w:t>
      </w:r>
      <w:r w:rsidR="00993E91" w:rsidRPr="00B413C3">
        <w:rPr>
          <w:rFonts w:ascii="Times New Roman" w:eastAsia="Times New Roman" w:hAnsi="Times New Roman" w:cs="Times New Roman"/>
          <w:sz w:val="24"/>
          <w:szCs w:val="24"/>
        </w:rPr>
        <w:t xml:space="preserve">использования </w:t>
      </w:r>
      <w:r w:rsidR="00B413C3" w:rsidRPr="00B413C3">
        <w:rPr>
          <w:rFonts w:ascii="Times New Roman" w:eastAsia="Times New Roman" w:hAnsi="Times New Roman" w:cs="Times New Roman"/>
          <w:sz w:val="24"/>
          <w:szCs w:val="24"/>
        </w:rPr>
        <w:t xml:space="preserve">бюджетных </w:t>
      </w:r>
      <w:r w:rsidR="00993E91" w:rsidRPr="00B413C3">
        <w:rPr>
          <w:rFonts w:ascii="Times New Roman" w:eastAsia="Times New Roman" w:hAnsi="Times New Roman" w:cs="Times New Roman"/>
          <w:sz w:val="24"/>
          <w:szCs w:val="24"/>
        </w:rPr>
        <w:t>средств</w:t>
      </w:r>
      <w:r w:rsidR="00B413C3" w:rsidRPr="00B413C3">
        <w:rPr>
          <w:rFonts w:ascii="Times New Roman" w:eastAsia="Times New Roman" w:hAnsi="Times New Roman" w:cs="Times New Roman"/>
          <w:sz w:val="24"/>
          <w:szCs w:val="24"/>
        </w:rPr>
        <w:t>, выделенных на обеспечение деятельности учреждения.</w:t>
      </w:r>
    </w:p>
    <w:p w:rsidR="00372953" w:rsidRPr="00D62BDA" w:rsidRDefault="009212B2" w:rsidP="00503F16">
      <w:pPr>
        <w:spacing w:after="0" w:line="240" w:lineRule="auto"/>
        <w:ind w:firstLine="540"/>
        <w:jc w:val="both"/>
        <w:rPr>
          <w:rFonts w:ascii="Times New Roman" w:eastAsia="Times New Roman" w:hAnsi="Times New Roman" w:cs="Times New Roman"/>
          <w:sz w:val="24"/>
          <w:szCs w:val="24"/>
        </w:rPr>
      </w:pPr>
      <w:r w:rsidRPr="00D62BDA">
        <w:rPr>
          <w:rFonts w:ascii="Times New Roman" w:eastAsia="Times New Roman" w:hAnsi="Times New Roman" w:cs="Times New Roman"/>
          <w:b/>
          <w:sz w:val="24"/>
          <w:szCs w:val="24"/>
        </w:rPr>
        <w:t xml:space="preserve">Проверяемый период: </w:t>
      </w:r>
      <w:r w:rsidR="00481D2D" w:rsidRPr="00D62BDA">
        <w:rPr>
          <w:rFonts w:ascii="Times New Roman" w:eastAsia="Times New Roman" w:hAnsi="Times New Roman" w:cs="Times New Roman"/>
          <w:sz w:val="24"/>
          <w:szCs w:val="24"/>
        </w:rPr>
        <w:t>2020 год</w:t>
      </w:r>
      <w:r w:rsidR="00372953" w:rsidRPr="00D62BDA">
        <w:rPr>
          <w:rFonts w:ascii="Times New Roman" w:eastAsia="Times New Roman" w:hAnsi="Times New Roman" w:cs="Times New Roman"/>
          <w:sz w:val="24"/>
          <w:szCs w:val="24"/>
        </w:rPr>
        <w:t>.</w:t>
      </w:r>
    </w:p>
    <w:p w:rsidR="003F687A" w:rsidRPr="00D62BDA" w:rsidRDefault="003F687A" w:rsidP="00372953">
      <w:pPr>
        <w:spacing w:after="0" w:line="240" w:lineRule="auto"/>
        <w:ind w:firstLine="567"/>
        <w:jc w:val="both"/>
        <w:rPr>
          <w:rFonts w:ascii="Times New Roman" w:hAnsi="Times New Roman" w:cs="Times New Roman"/>
          <w:sz w:val="24"/>
          <w:szCs w:val="24"/>
        </w:rPr>
      </w:pPr>
      <w:r w:rsidRPr="00D62BDA">
        <w:rPr>
          <w:rFonts w:ascii="Times New Roman" w:hAnsi="Times New Roman" w:cs="Times New Roman"/>
          <w:b/>
          <w:sz w:val="24"/>
          <w:szCs w:val="24"/>
        </w:rPr>
        <w:t>Объем проверенных финансовых средств</w:t>
      </w:r>
      <w:r w:rsidR="00993E91" w:rsidRPr="00D62BDA">
        <w:rPr>
          <w:rFonts w:ascii="Times New Roman" w:hAnsi="Times New Roman" w:cs="Times New Roman"/>
          <w:sz w:val="24"/>
          <w:szCs w:val="24"/>
        </w:rPr>
        <w:t xml:space="preserve"> – </w:t>
      </w:r>
      <w:r w:rsidR="00D62BDA" w:rsidRPr="00D62BDA">
        <w:rPr>
          <w:rFonts w:ascii="Times New Roman" w:eastAsia="Times New Roman" w:hAnsi="Times New Roman" w:cs="Times New Roman"/>
          <w:b/>
          <w:sz w:val="24"/>
          <w:szCs w:val="24"/>
        </w:rPr>
        <w:t>31317</w:t>
      </w:r>
      <w:r w:rsidR="00503F16" w:rsidRPr="00D62BDA">
        <w:rPr>
          <w:rFonts w:ascii="Times New Roman" w:eastAsia="Times New Roman" w:hAnsi="Times New Roman" w:cs="Times New Roman"/>
          <w:b/>
          <w:sz w:val="24"/>
          <w:szCs w:val="24"/>
        </w:rPr>
        <w:t xml:space="preserve"> </w:t>
      </w:r>
      <w:r w:rsidRPr="00D62BDA">
        <w:rPr>
          <w:rFonts w:ascii="Times New Roman" w:hAnsi="Times New Roman" w:cs="Times New Roman"/>
          <w:b/>
          <w:sz w:val="24"/>
          <w:szCs w:val="24"/>
        </w:rPr>
        <w:t>тыс. руб.</w:t>
      </w:r>
    </w:p>
    <w:p w:rsidR="00993E91" w:rsidRPr="00D62BDA" w:rsidRDefault="0036583B" w:rsidP="009744BB">
      <w:pPr>
        <w:spacing w:after="0" w:line="240" w:lineRule="auto"/>
        <w:ind w:firstLine="567"/>
        <w:jc w:val="both"/>
        <w:rPr>
          <w:rFonts w:ascii="Times New Roman" w:eastAsia="Times New Roman" w:hAnsi="Times New Roman" w:cs="Times New Roman"/>
          <w:color w:val="FF0000"/>
          <w:sz w:val="24"/>
          <w:szCs w:val="24"/>
        </w:rPr>
      </w:pPr>
      <w:r w:rsidRPr="004F0A71">
        <w:rPr>
          <w:rFonts w:ascii="Times New Roman" w:eastAsia="Times New Roman" w:hAnsi="Times New Roman" w:cs="Times New Roman"/>
          <w:sz w:val="24"/>
          <w:szCs w:val="24"/>
        </w:rPr>
        <w:t xml:space="preserve">Проверка проведена с уведомлением </w:t>
      </w:r>
      <w:r w:rsidR="00993E91" w:rsidRPr="004F0A71">
        <w:rPr>
          <w:rFonts w:ascii="Times New Roman" w:eastAsia="Times New Roman" w:hAnsi="Times New Roman" w:cs="Times New Roman"/>
          <w:sz w:val="24"/>
          <w:szCs w:val="24"/>
        </w:rPr>
        <w:t xml:space="preserve">директора Учреждения </w:t>
      </w:r>
      <w:proofErr w:type="spellStart"/>
      <w:r w:rsidR="004F0A71" w:rsidRPr="004F0A71">
        <w:rPr>
          <w:rFonts w:ascii="Times New Roman" w:eastAsia="Times New Roman" w:hAnsi="Times New Roman" w:cs="Times New Roman"/>
          <w:sz w:val="24"/>
          <w:szCs w:val="24"/>
        </w:rPr>
        <w:t>Долид</w:t>
      </w:r>
      <w:proofErr w:type="spellEnd"/>
      <w:r w:rsidR="004F0A71" w:rsidRPr="004F0A71">
        <w:rPr>
          <w:rFonts w:ascii="Times New Roman" w:eastAsia="Times New Roman" w:hAnsi="Times New Roman" w:cs="Times New Roman"/>
          <w:sz w:val="24"/>
          <w:szCs w:val="24"/>
        </w:rPr>
        <w:t xml:space="preserve"> </w:t>
      </w:r>
      <w:r w:rsidR="004F0A71" w:rsidRPr="002E5D9D">
        <w:rPr>
          <w:rFonts w:ascii="Times New Roman" w:eastAsia="Times New Roman" w:hAnsi="Times New Roman" w:cs="Times New Roman"/>
          <w:sz w:val="24"/>
          <w:szCs w:val="24"/>
        </w:rPr>
        <w:t>Наталь</w:t>
      </w:r>
      <w:r w:rsidR="004F0A71">
        <w:rPr>
          <w:rFonts w:ascii="Times New Roman" w:eastAsia="Times New Roman" w:hAnsi="Times New Roman" w:cs="Times New Roman"/>
          <w:sz w:val="24"/>
          <w:szCs w:val="24"/>
        </w:rPr>
        <w:t>и</w:t>
      </w:r>
      <w:r w:rsidR="004F0A71" w:rsidRPr="002E5D9D">
        <w:rPr>
          <w:rFonts w:ascii="Times New Roman" w:eastAsia="Times New Roman" w:hAnsi="Times New Roman" w:cs="Times New Roman"/>
          <w:sz w:val="24"/>
          <w:szCs w:val="24"/>
        </w:rPr>
        <w:t xml:space="preserve"> Николаевн</w:t>
      </w:r>
      <w:r w:rsidR="004F0A71">
        <w:rPr>
          <w:rFonts w:ascii="Times New Roman" w:eastAsia="Times New Roman" w:hAnsi="Times New Roman" w:cs="Times New Roman"/>
          <w:sz w:val="24"/>
          <w:szCs w:val="24"/>
        </w:rPr>
        <w:t>ы</w:t>
      </w:r>
      <w:r w:rsidR="00993E91" w:rsidRPr="00D62BDA">
        <w:rPr>
          <w:rFonts w:ascii="Times New Roman" w:eastAsia="Times New Roman" w:hAnsi="Times New Roman" w:cs="Times New Roman"/>
          <w:color w:val="FF0000"/>
          <w:sz w:val="24"/>
          <w:szCs w:val="24"/>
        </w:rPr>
        <w:t>.</w:t>
      </w:r>
    </w:p>
    <w:p w:rsidR="00CF0FFE" w:rsidRPr="00CF0FFE" w:rsidRDefault="009744BB" w:rsidP="009744BB">
      <w:pPr>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sz w:val="24"/>
          <w:szCs w:val="24"/>
        </w:rPr>
        <w:t xml:space="preserve">Акт проверки № </w:t>
      </w:r>
      <w:r w:rsidR="004F0A71" w:rsidRPr="004F0A71">
        <w:rPr>
          <w:rFonts w:ascii="Times New Roman" w:eastAsia="Times New Roman" w:hAnsi="Times New Roman" w:cs="Times New Roman"/>
          <w:sz w:val="24"/>
          <w:szCs w:val="24"/>
        </w:rPr>
        <w:t>1</w:t>
      </w:r>
      <w:r w:rsidRPr="004F0A71">
        <w:rPr>
          <w:rFonts w:ascii="Times New Roman" w:eastAsia="Times New Roman" w:hAnsi="Times New Roman" w:cs="Times New Roman"/>
          <w:sz w:val="24"/>
          <w:szCs w:val="24"/>
        </w:rPr>
        <w:t xml:space="preserve"> от </w:t>
      </w:r>
      <w:r w:rsidR="00503F16" w:rsidRPr="004F0A71">
        <w:rPr>
          <w:rFonts w:ascii="Times New Roman" w:eastAsia="Times New Roman" w:hAnsi="Times New Roman" w:cs="Times New Roman"/>
          <w:sz w:val="24"/>
          <w:szCs w:val="24"/>
        </w:rPr>
        <w:t>1</w:t>
      </w:r>
      <w:r w:rsidR="004F0A71" w:rsidRPr="004F0A71">
        <w:rPr>
          <w:rFonts w:ascii="Times New Roman" w:eastAsia="Times New Roman" w:hAnsi="Times New Roman" w:cs="Times New Roman"/>
          <w:sz w:val="24"/>
          <w:szCs w:val="24"/>
        </w:rPr>
        <w:t>6</w:t>
      </w:r>
      <w:r w:rsidRPr="004F0A71">
        <w:rPr>
          <w:rFonts w:ascii="Times New Roman" w:eastAsia="Times New Roman" w:hAnsi="Times New Roman" w:cs="Times New Roman"/>
          <w:sz w:val="24"/>
          <w:szCs w:val="24"/>
        </w:rPr>
        <w:t>.0</w:t>
      </w:r>
      <w:r w:rsidR="00503F16" w:rsidRPr="004F0A71">
        <w:rPr>
          <w:rFonts w:ascii="Times New Roman" w:eastAsia="Times New Roman" w:hAnsi="Times New Roman" w:cs="Times New Roman"/>
          <w:sz w:val="24"/>
          <w:szCs w:val="24"/>
        </w:rPr>
        <w:t>2</w:t>
      </w:r>
      <w:r w:rsidRPr="004F0A71">
        <w:rPr>
          <w:rFonts w:ascii="Times New Roman" w:eastAsia="Times New Roman" w:hAnsi="Times New Roman" w:cs="Times New Roman"/>
          <w:sz w:val="24"/>
          <w:szCs w:val="24"/>
        </w:rPr>
        <w:t>.202</w:t>
      </w:r>
      <w:r w:rsidR="00503F16" w:rsidRPr="004F0A71">
        <w:rPr>
          <w:rFonts w:ascii="Times New Roman" w:eastAsia="Times New Roman" w:hAnsi="Times New Roman" w:cs="Times New Roman"/>
          <w:sz w:val="24"/>
          <w:szCs w:val="24"/>
        </w:rPr>
        <w:t>1</w:t>
      </w:r>
      <w:r w:rsidRPr="004F0A71">
        <w:rPr>
          <w:rFonts w:ascii="Times New Roman" w:eastAsia="Times New Roman" w:hAnsi="Times New Roman" w:cs="Times New Roman"/>
          <w:sz w:val="24"/>
          <w:szCs w:val="24"/>
        </w:rPr>
        <w:t xml:space="preserve"> года вручен </w:t>
      </w:r>
      <w:r w:rsidR="00993E91" w:rsidRPr="004F0A71">
        <w:rPr>
          <w:rFonts w:ascii="Times New Roman" w:eastAsia="Times New Roman" w:hAnsi="Times New Roman" w:cs="Times New Roman"/>
          <w:sz w:val="24"/>
          <w:szCs w:val="24"/>
        </w:rPr>
        <w:t>директору</w:t>
      </w:r>
      <w:r w:rsidR="00993E91" w:rsidRPr="00D62BDA">
        <w:rPr>
          <w:rFonts w:ascii="Times New Roman" w:eastAsia="Times New Roman" w:hAnsi="Times New Roman" w:cs="Times New Roman"/>
          <w:color w:val="FF0000"/>
          <w:sz w:val="24"/>
          <w:szCs w:val="24"/>
        </w:rPr>
        <w:t xml:space="preserve"> </w:t>
      </w:r>
      <w:r w:rsidR="004F0A71" w:rsidRPr="00D62BDA">
        <w:rPr>
          <w:rFonts w:ascii="Times New Roman" w:eastAsia="Times New Roman" w:hAnsi="Times New Roman" w:cs="Times New Roman"/>
          <w:sz w:val="24"/>
          <w:szCs w:val="24"/>
        </w:rPr>
        <w:t xml:space="preserve">МКОУ </w:t>
      </w:r>
      <w:proofErr w:type="spellStart"/>
      <w:r w:rsidR="004F0A71" w:rsidRPr="00D62BDA">
        <w:rPr>
          <w:rFonts w:ascii="Times New Roman" w:eastAsia="Times New Roman" w:hAnsi="Times New Roman" w:cs="Times New Roman"/>
          <w:sz w:val="24"/>
          <w:szCs w:val="24"/>
        </w:rPr>
        <w:t>Лермонтовская</w:t>
      </w:r>
      <w:proofErr w:type="spellEnd"/>
      <w:r w:rsidR="004F0A71" w:rsidRPr="00D62BDA">
        <w:rPr>
          <w:rFonts w:ascii="Times New Roman" w:eastAsia="Times New Roman" w:hAnsi="Times New Roman" w:cs="Times New Roman"/>
          <w:sz w:val="24"/>
          <w:szCs w:val="24"/>
        </w:rPr>
        <w:t xml:space="preserve"> СОШ</w:t>
      </w:r>
      <w:r w:rsidR="00993E91" w:rsidRPr="00D62BDA">
        <w:rPr>
          <w:rFonts w:ascii="Times New Roman" w:eastAsia="Times New Roman" w:hAnsi="Times New Roman" w:cs="Times New Roman"/>
          <w:color w:val="FF0000"/>
          <w:sz w:val="24"/>
          <w:szCs w:val="24"/>
        </w:rPr>
        <w:t xml:space="preserve">. </w:t>
      </w:r>
      <w:r w:rsidRPr="00B413C3">
        <w:rPr>
          <w:rFonts w:ascii="Times New Roman" w:eastAsia="Times New Roman" w:hAnsi="Times New Roman" w:cs="Times New Roman"/>
          <w:sz w:val="24"/>
          <w:szCs w:val="24"/>
        </w:rPr>
        <w:t xml:space="preserve">В установленный </w:t>
      </w:r>
      <w:r w:rsidR="00503F16" w:rsidRPr="00B413C3">
        <w:rPr>
          <w:rFonts w:ascii="Times New Roman" w:eastAsia="Times New Roman" w:hAnsi="Times New Roman" w:cs="Times New Roman"/>
          <w:sz w:val="24"/>
          <w:szCs w:val="24"/>
        </w:rPr>
        <w:t xml:space="preserve">срок </w:t>
      </w:r>
      <w:r w:rsidRPr="00B413C3">
        <w:rPr>
          <w:rFonts w:ascii="Times New Roman" w:eastAsia="Times New Roman" w:hAnsi="Times New Roman" w:cs="Times New Roman"/>
          <w:sz w:val="24"/>
          <w:szCs w:val="24"/>
        </w:rPr>
        <w:t>для представления информации о результатах рассмотрения акта</w:t>
      </w:r>
      <w:r w:rsidRPr="00D62BDA">
        <w:rPr>
          <w:rFonts w:ascii="Times New Roman" w:eastAsia="Times New Roman" w:hAnsi="Times New Roman" w:cs="Times New Roman"/>
          <w:color w:val="FF0000"/>
          <w:sz w:val="24"/>
          <w:szCs w:val="24"/>
        </w:rPr>
        <w:t xml:space="preserve"> </w:t>
      </w:r>
      <w:r w:rsidRPr="00B413C3">
        <w:rPr>
          <w:rFonts w:ascii="Times New Roman" w:eastAsia="Times New Roman" w:hAnsi="Times New Roman" w:cs="Times New Roman"/>
          <w:sz w:val="24"/>
          <w:szCs w:val="24"/>
        </w:rPr>
        <w:t xml:space="preserve">от </w:t>
      </w:r>
      <w:r w:rsidR="00B413C3" w:rsidRPr="00B413C3">
        <w:rPr>
          <w:rFonts w:ascii="Times New Roman" w:eastAsia="Times New Roman" w:hAnsi="Times New Roman" w:cs="Times New Roman"/>
          <w:sz w:val="24"/>
          <w:szCs w:val="24"/>
        </w:rPr>
        <w:t xml:space="preserve">МКОУ </w:t>
      </w:r>
      <w:proofErr w:type="spellStart"/>
      <w:r w:rsidR="00B413C3" w:rsidRPr="00B413C3">
        <w:rPr>
          <w:rFonts w:ascii="Times New Roman" w:eastAsia="Times New Roman" w:hAnsi="Times New Roman" w:cs="Times New Roman"/>
          <w:sz w:val="24"/>
          <w:szCs w:val="24"/>
        </w:rPr>
        <w:t>Лермонтовская</w:t>
      </w:r>
      <w:proofErr w:type="spellEnd"/>
      <w:r w:rsidR="00B413C3" w:rsidRPr="00B413C3">
        <w:rPr>
          <w:rFonts w:ascii="Times New Roman" w:eastAsia="Times New Roman" w:hAnsi="Times New Roman" w:cs="Times New Roman"/>
          <w:sz w:val="24"/>
          <w:szCs w:val="24"/>
        </w:rPr>
        <w:t xml:space="preserve"> </w:t>
      </w:r>
      <w:r w:rsidR="00B413C3" w:rsidRPr="00CF0FFE">
        <w:rPr>
          <w:rFonts w:ascii="Times New Roman" w:eastAsia="Times New Roman" w:hAnsi="Times New Roman" w:cs="Times New Roman"/>
          <w:sz w:val="24"/>
          <w:szCs w:val="24"/>
        </w:rPr>
        <w:t xml:space="preserve">СОШ </w:t>
      </w:r>
      <w:r w:rsidR="00CF0FFE" w:rsidRPr="00CF0FFE">
        <w:rPr>
          <w:rFonts w:ascii="Times New Roman" w:eastAsia="Times New Roman" w:hAnsi="Times New Roman" w:cs="Times New Roman"/>
          <w:sz w:val="24"/>
          <w:szCs w:val="24"/>
        </w:rPr>
        <w:t xml:space="preserve">в адрес КСП поступили </w:t>
      </w:r>
      <w:r w:rsidR="00580BBD" w:rsidRPr="00CF0FFE">
        <w:rPr>
          <w:rFonts w:ascii="Times New Roman" w:eastAsia="Times New Roman" w:hAnsi="Times New Roman" w:cs="Times New Roman"/>
          <w:sz w:val="24"/>
          <w:szCs w:val="24"/>
        </w:rPr>
        <w:t>замечания</w:t>
      </w:r>
      <w:r w:rsidR="00CF0FFE" w:rsidRPr="00CF0FFE">
        <w:rPr>
          <w:rFonts w:ascii="Times New Roman" w:eastAsia="Times New Roman" w:hAnsi="Times New Roman" w:cs="Times New Roman"/>
          <w:sz w:val="24"/>
          <w:szCs w:val="24"/>
        </w:rPr>
        <w:t>,</w:t>
      </w:r>
      <w:r w:rsidR="00CF0FFE">
        <w:rPr>
          <w:rFonts w:ascii="Times New Roman" w:eastAsia="Times New Roman" w:hAnsi="Times New Roman" w:cs="Times New Roman"/>
          <w:color w:val="FF0000"/>
          <w:sz w:val="24"/>
          <w:szCs w:val="24"/>
        </w:rPr>
        <w:t xml:space="preserve"> </w:t>
      </w:r>
      <w:r w:rsidR="00CF0FFE" w:rsidRPr="00CF0FFE">
        <w:rPr>
          <w:rFonts w:ascii="Times New Roman" w:eastAsia="Times New Roman" w:hAnsi="Times New Roman" w:cs="Times New Roman"/>
          <w:sz w:val="24"/>
          <w:szCs w:val="24"/>
        </w:rPr>
        <w:t xml:space="preserve">которые </w:t>
      </w:r>
      <w:r w:rsidR="00CF0FFE">
        <w:rPr>
          <w:rFonts w:ascii="Times New Roman" w:eastAsia="Times New Roman" w:hAnsi="Times New Roman" w:cs="Times New Roman"/>
          <w:sz w:val="24"/>
          <w:szCs w:val="24"/>
        </w:rPr>
        <w:t xml:space="preserve">в настоящем Отчете </w:t>
      </w:r>
      <w:r w:rsidR="00CF0FFE" w:rsidRPr="00CF0FFE">
        <w:rPr>
          <w:rFonts w:ascii="Times New Roman" w:eastAsia="Times New Roman" w:hAnsi="Times New Roman" w:cs="Times New Roman"/>
          <w:sz w:val="24"/>
          <w:szCs w:val="24"/>
        </w:rPr>
        <w:t>приняты во внимание частично</w:t>
      </w:r>
      <w:r w:rsidR="00CF0FFE">
        <w:rPr>
          <w:rFonts w:ascii="Times New Roman" w:eastAsia="Times New Roman" w:hAnsi="Times New Roman" w:cs="Times New Roman"/>
          <w:sz w:val="24"/>
          <w:szCs w:val="24"/>
        </w:rPr>
        <w:t>.</w:t>
      </w:r>
    </w:p>
    <w:p w:rsidR="001C52E9" w:rsidRPr="00D62BDA"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62BDA" w:rsidRDefault="009212B2" w:rsidP="003F687A">
      <w:pPr>
        <w:spacing w:after="0" w:line="240" w:lineRule="auto"/>
        <w:ind w:firstLine="567"/>
        <w:jc w:val="both"/>
        <w:rPr>
          <w:rFonts w:ascii="Times New Roman" w:eastAsia="Times New Roman" w:hAnsi="Times New Roman" w:cs="Times New Roman"/>
          <w:b/>
          <w:sz w:val="24"/>
          <w:szCs w:val="24"/>
        </w:rPr>
      </w:pPr>
      <w:r w:rsidRPr="00D62BDA">
        <w:rPr>
          <w:rFonts w:ascii="Times New Roman" w:eastAsia="Times New Roman" w:hAnsi="Times New Roman" w:cs="Times New Roman"/>
          <w:b/>
          <w:sz w:val="24"/>
          <w:szCs w:val="24"/>
        </w:rPr>
        <w:t>Результаты контрольного мероприятия:</w:t>
      </w:r>
    </w:p>
    <w:p w:rsidR="00D62BDA" w:rsidRPr="00947776" w:rsidRDefault="00D62BDA" w:rsidP="00D62BDA">
      <w:pPr>
        <w:spacing w:after="0" w:line="240" w:lineRule="auto"/>
        <w:jc w:val="center"/>
        <w:rPr>
          <w:rFonts w:ascii="Times New Roman" w:eastAsia="Calibri" w:hAnsi="Times New Roman" w:cs="Times New Roman"/>
          <w:b/>
          <w:sz w:val="24"/>
          <w:szCs w:val="24"/>
          <w:lang w:eastAsia="en-US"/>
        </w:rPr>
      </w:pPr>
      <w:r w:rsidRPr="00947776">
        <w:rPr>
          <w:rFonts w:ascii="Times New Roman" w:eastAsia="Calibri" w:hAnsi="Times New Roman" w:cs="Times New Roman"/>
          <w:b/>
          <w:sz w:val="24"/>
          <w:szCs w:val="24"/>
          <w:lang w:eastAsia="en-US"/>
        </w:rPr>
        <w:t>1. Краткая характеристика объекта проверки.</w:t>
      </w:r>
    </w:p>
    <w:p w:rsidR="00D62BDA" w:rsidRDefault="00D62BDA" w:rsidP="00D62BDA">
      <w:pPr>
        <w:spacing w:after="0" w:line="240" w:lineRule="auto"/>
        <w:ind w:firstLine="567"/>
        <w:jc w:val="both"/>
        <w:rPr>
          <w:rFonts w:ascii="Times New Roman" w:eastAsia="Calibri" w:hAnsi="Times New Roman" w:cs="Times New Roman"/>
          <w:sz w:val="24"/>
          <w:szCs w:val="24"/>
          <w:lang w:eastAsia="en-US"/>
        </w:rPr>
      </w:pPr>
      <w:r w:rsidRPr="0064043F">
        <w:rPr>
          <w:rFonts w:ascii="Times New Roman" w:eastAsia="Calibri" w:hAnsi="Times New Roman" w:cs="Times New Roman"/>
          <w:sz w:val="24"/>
          <w:szCs w:val="24"/>
          <w:lang w:eastAsia="en-US"/>
        </w:rPr>
        <w:t xml:space="preserve">Право на образование является одним из основных и неотъемлемых конституционных прав граждан Российской Федерации. </w:t>
      </w:r>
      <w:r>
        <w:rPr>
          <w:rFonts w:ascii="Times New Roman" w:eastAsia="Calibri" w:hAnsi="Times New Roman" w:cs="Times New Roman"/>
          <w:sz w:val="24"/>
          <w:szCs w:val="24"/>
          <w:lang w:eastAsia="en-US"/>
        </w:rPr>
        <w:t>Согласно  п.</w:t>
      </w:r>
      <w:r w:rsidR="00B271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 ст.</w:t>
      </w:r>
      <w:r w:rsidR="00B271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8  </w:t>
      </w:r>
      <w:r w:rsidRPr="0064043F">
        <w:rPr>
          <w:rFonts w:ascii="Times New Roman" w:eastAsia="Calibri" w:hAnsi="Times New Roman" w:cs="Times New Roman"/>
          <w:sz w:val="24"/>
          <w:szCs w:val="24"/>
          <w:lang w:eastAsia="en-US"/>
        </w:rPr>
        <w:t>Федеральн</w:t>
      </w:r>
      <w:r>
        <w:rPr>
          <w:rFonts w:ascii="Times New Roman" w:eastAsia="Calibri" w:hAnsi="Times New Roman" w:cs="Times New Roman"/>
          <w:sz w:val="24"/>
          <w:szCs w:val="24"/>
          <w:lang w:eastAsia="en-US"/>
        </w:rPr>
        <w:t>ого</w:t>
      </w:r>
      <w:r w:rsidRPr="0064043F">
        <w:rPr>
          <w:rFonts w:ascii="Times New Roman" w:eastAsia="Calibri" w:hAnsi="Times New Roman" w:cs="Times New Roman"/>
          <w:sz w:val="24"/>
          <w:szCs w:val="24"/>
          <w:lang w:eastAsia="en-US"/>
        </w:rPr>
        <w:t xml:space="preserve"> закон</w:t>
      </w:r>
      <w:r>
        <w:rPr>
          <w:rFonts w:ascii="Times New Roman" w:eastAsia="Calibri" w:hAnsi="Times New Roman" w:cs="Times New Roman"/>
          <w:sz w:val="24"/>
          <w:szCs w:val="24"/>
          <w:lang w:eastAsia="en-US"/>
        </w:rPr>
        <w:t>а</w:t>
      </w:r>
      <w:r w:rsidRPr="0064043F">
        <w:rPr>
          <w:rFonts w:ascii="Times New Roman" w:eastAsia="Calibri" w:hAnsi="Times New Roman" w:cs="Times New Roman"/>
          <w:sz w:val="24"/>
          <w:szCs w:val="24"/>
          <w:lang w:eastAsia="en-US"/>
        </w:rPr>
        <w:t xml:space="preserve"> от 29.12.2012</w:t>
      </w:r>
      <w:r w:rsidR="00B27180">
        <w:rPr>
          <w:rFonts w:ascii="Times New Roman" w:eastAsia="Calibri" w:hAnsi="Times New Roman" w:cs="Times New Roman"/>
          <w:sz w:val="24"/>
          <w:szCs w:val="24"/>
          <w:lang w:eastAsia="en-US"/>
        </w:rPr>
        <w:t>г.</w:t>
      </w:r>
      <w:r w:rsidRPr="0064043F">
        <w:rPr>
          <w:rFonts w:ascii="Times New Roman" w:eastAsia="Calibri" w:hAnsi="Times New Roman" w:cs="Times New Roman"/>
          <w:sz w:val="24"/>
          <w:szCs w:val="24"/>
          <w:lang w:eastAsia="en-US"/>
        </w:rPr>
        <w:t xml:space="preserve"> № 273-ФЗ «Об образовании в Российской Федерации»</w:t>
      </w:r>
      <w:r>
        <w:rPr>
          <w:rFonts w:ascii="Times New Roman" w:eastAsia="Calibri" w:hAnsi="Times New Roman" w:cs="Times New Roman"/>
          <w:sz w:val="24"/>
          <w:szCs w:val="24"/>
          <w:lang w:eastAsia="en-US"/>
        </w:rPr>
        <w:t xml:space="preserve">  к полномочиям субъекта РФ относится </w:t>
      </w:r>
      <w:r w:rsidRPr="0064043F">
        <w:rPr>
          <w:rFonts w:ascii="Times New Roman" w:eastAsia="Calibri" w:hAnsi="Times New Roman" w:cs="Times New Roman"/>
          <w:sz w:val="24"/>
          <w:szCs w:val="24"/>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w:t>
      </w:r>
      <w:r>
        <w:rPr>
          <w:rFonts w:ascii="Times New Roman" w:eastAsia="Calibri" w:hAnsi="Times New Roman" w:cs="Times New Roman"/>
          <w:sz w:val="24"/>
          <w:szCs w:val="24"/>
          <w:lang w:eastAsia="en-US"/>
        </w:rPr>
        <w:t>РФ.</w:t>
      </w:r>
      <w:r w:rsidRPr="0064043F">
        <w:t xml:space="preserve"> </w:t>
      </w:r>
      <w:r w:rsidRPr="0064043F">
        <w:rPr>
          <w:rFonts w:ascii="Times New Roman" w:eastAsia="Calibri" w:hAnsi="Times New Roman" w:cs="Times New Roman"/>
          <w:sz w:val="24"/>
          <w:szCs w:val="24"/>
          <w:lang w:eastAsia="en-US"/>
        </w:rPr>
        <w:t xml:space="preserve">К полномочиям органов местного самоуправления муниципальных районов </w:t>
      </w:r>
      <w:r w:rsidRPr="0064043F">
        <w:rPr>
          <w:rFonts w:ascii="Times New Roman" w:eastAsia="Calibri" w:hAnsi="Times New Roman" w:cs="Times New Roman"/>
          <w:sz w:val="24"/>
          <w:szCs w:val="24"/>
          <w:lang w:eastAsia="en-US"/>
        </w:rPr>
        <w:lastRenderedPageBreak/>
        <w:t>по решению вопросов местного значения в сфере образования относ</w:t>
      </w:r>
      <w:r>
        <w:rPr>
          <w:rFonts w:ascii="Times New Roman" w:eastAsia="Calibri" w:hAnsi="Times New Roman" w:cs="Times New Roman"/>
          <w:sz w:val="24"/>
          <w:szCs w:val="24"/>
          <w:lang w:eastAsia="en-US"/>
        </w:rPr>
        <w:t>и</w:t>
      </w:r>
      <w:r w:rsidRPr="0064043F">
        <w:rPr>
          <w:rFonts w:ascii="Times New Roman" w:eastAsia="Calibri" w:hAnsi="Times New Roman" w:cs="Times New Roman"/>
          <w:sz w:val="24"/>
          <w:szCs w:val="24"/>
          <w:lang w:eastAsia="en-US"/>
        </w:rPr>
        <w:t>тся</w:t>
      </w:r>
      <w:r>
        <w:rPr>
          <w:rFonts w:ascii="Times New Roman" w:eastAsia="Calibri" w:hAnsi="Times New Roman" w:cs="Times New Roman"/>
          <w:sz w:val="24"/>
          <w:szCs w:val="24"/>
          <w:lang w:eastAsia="en-US"/>
        </w:rPr>
        <w:t xml:space="preserve"> </w:t>
      </w:r>
      <w:r w:rsidRPr="0064043F">
        <w:rPr>
          <w:rFonts w:ascii="Times New Roman" w:eastAsia="Calibri" w:hAnsi="Times New Roman" w:cs="Times New Roman"/>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Fonts w:ascii="Times New Roman" w:eastAsia="Calibri" w:hAnsi="Times New Roman" w:cs="Times New Roman"/>
          <w:sz w:val="24"/>
          <w:szCs w:val="24"/>
          <w:lang w:eastAsia="en-US"/>
        </w:rPr>
        <w:t xml:space="preserve"> (ст.</w:t>
      </w:r>
      <w:r w:rsidR="00B271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9</w:t>
      </w:r>
      <w:r w:rsidRPr="0001437B">
        <w:t xml:space="preserve"> </w:t>
      </w:r>
      <w:r w:rsidR="00B27180" w:rsidRPr="0064043F">
        <w:rPr>
          <w:rFonts w:ascii="Times New Roman" w:eastAsia="Calibri" w:hAnsi="Times New Roman" w:cs="Times New Roman"/>
          <w:sz w:val="24"/>
          <w:szCs w:val="24"/>
          <w:lang w:eastAsia="en-US"/>
        </w:rPr>
        <w:t>Федеральн</w:t>
      </w:r>
      <w:r w:rsidR="00B27180">
        <w:rPr>
          <w:rFonts w:ascii="Times New Roman" w:eastAsia="Calibri" w:hAnsi="Times New Roman" w:cs="Times New Roman"/>
          <w:sz w:val="24"/>
          <w:szCs w:val="24"/>
          <w:lang w:eastAsia="en-US"/>
        </w:rPr>
        <w:t>ого</w:t>
      </w:r>
      <w:r w:rsidR="00B27180" w:rsidRPr="0064043F">
        <w:rPr>
          <w:rFonts w:ascii="Times New Roman" w:eastAsia="Calibri" w:hAnsi="Times New Roman" w:cs="Times New Roman"/>
          <w:sz w:val="24"/>
          <w:szCs w:val="24"/>
          <w:lang w:eastAsia="en-US"/>
        </w:rPr>
        <w:t xml:space="preserve"> закон</w:t>
      </w:r>
      <w:r w:rsidR="00B27180">
        <w:rPr>
          <w:rFonts w:ascii="Times New Roman" w:eastAsia="Calibri" w:hAnsi="Times New Roman" w:cs="Times New Roman"/>
          <w:sz w:val="24"/>
          <w:szCs w:val="24"/>
          <w:lang w:eastAsia="en-US"/>
        </w:rPr>
        <w:t>а</w:t>
      </w:r>
      <w:r w:rsidRPr="0001437B">
        <w:rPr>
          <w:rFonts w:ascii="Times New Roman" w:eastAsia="Calibri" w:hAnsi="Times New Roman" w:cs="Times New Roman"/>
          <w:sz w:val="24"/>
          <w:szCs w:val="24"/>
          <w:lang w:eastAsia="en-US"/>
        </w:rPr>
        <w:t xml:space="preserve"> </w:t>
      </w:r>
      <w:r w:rsidR="00B27180">
        <w:rPr>
          <w:rFonts w:ascii="Times New Roman" w:eastAsia="Calibri" w:hAnsi="Times New Roman" w:cs="Times New Roman"/>
          <w:sz w:val="24"/>
          <w:szCs w:val="24"/>
          <w:lang w:eastAsia="en-US"/>
        </w:rPr>
        <w:t>№</w:t>
      </w:r>
      <w:r w:rsidRPr="0001437B">
        <w:rPr>
          <w:rFonts w:ascii="Times New Roman" w:eastAsia="Calibri" w:hAnsi="Times New Roman" w:cs="Times New Roman"/>
          <w:sz w:val="24"/>
          <w:szCs w:val="24"/>
          <w:lang w:eastAsia="en-US"/>
        </w:rPr>
        <w:t xml:space="preserve"> 273-ФЗ</w:t>
      </w:r>
      <w:r>
        <w:rPr>
          <w:rFonts w:ascii="Times New Roman" w:eastAsia="Calibri" w:hAnsi="Times New Roman" w:cs="Times New Roman"/>
          <w:sz w:val="24"/>
          <w:szCs w:val="24"/>
          <w:lang w:eastAsia="en-US"/>
        </w:rPr>
        <w:t>).</w:t>
      </w:r>
    </w:p>
    <w:p w:rsidR="00D62BDA" w:rsidRDefault="00D62BDA" w:rsidP="00D62BDA">
      <w:pPr>
        <w:spacing w:after="0" w:line="240" w:lineRule="auto"/>
        <w:ind w:firstLine="567"/>
        <w:jc w:val="both"/>
        <w:rPr>
          <w:rFonts w:ascii="Times New Roman" w:eastAsia="Calibri" w:hAnsi="Times New Roman" w:cs="Times New Roman"/>
          <w:sz w:val="24"/>
          <w:szCs w:val="24"/>
          <w:lang w:eastAsia="en-US"/>
        </w:rPr>
      </w:pPr>
      <w:r w:rsidRPr="00947776">
        <w:rPr>
          <w:rFonts w:ascii="Times New Roman" w:eastAsia="Calibri" w:hAnsi="Times New Roman" w:cs="Times New Roman"/>
          <w:sz w:val="24"/>
          <w:szCs w:val="24"/>
          <w:lang w:eastAsia="en-US"/>
        </w:rPr>
        <w:t>Муниципальное казенное общеобразовательное учреждение «</w:t>
      </w:r>
      <w:proofErr w:type="spellStart"/>
      <w:r>
        <w:rPr>
          <w:rFonts w:ascii="Times New Roman" w:eastAsia="Calibri" w:hAnsi="Times New Roman" w:cs="Times New Roman"/>
          <w:sz w:val="24"/>
          <w:szCs w:val="24"/>
          <w:lang w:eastAsia="en-US"/>
        </w:rPr>
        <w:t>Лермонто</w:t>
      </w:r>
      <w:r w:rsidRPr="00947776">
        <w:rPr>
          <w:rFonts w:ascii="Times New Roman" w:eastAsia="Calibri" w:hAnsi="Times New Roman" w:cs="Times New Roman"/>
          <w:sz w:val="24"/>
          <w:szCs w:val="24"/>
          <w:lang w:eastAsia="en-US"/>
        </w:rPr>
        <w:t>вская</w:t>
      </w:r>
      <w:proofErr w:type="spellEnd"/>
      <w:r w:rsidRPr="00947776">
        <w:rPr>
          <w:rFonts w:ascii="Times New Roman" w:eastAsia="Calibri" w:hAnsi="Times New Roman" w:cs="Times New Roman"/>
          <w:sz w:val="24"/>
          <w:szCs w:val="24"/>
          <w:lang w:eastAsia="en-US"/>
        </w:rPr>
        <w:t xml:space="preserve"> средняя общеобразовательная школа» (далее по тексту – Учреждение, школа</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Лермонтовская</w:t>
      </w:r>
      <w:proofErr w:type="spellEnd"/>
      <w:r>
        <w:rPr>
          <w:rFonts w:ascii="Times New Roman" w:eastAsia="Calibri" w:hAnsi="Times New Roman" w:cs="Times New Roman"/>
          <w:sz w:val="24"/>
          <w:szCs w:val="24"/>
          <w:lang w:eastAsia="en-US"/>
        </w:rPr>
        <w:t xml:space="preserve"> СОШ</w:t>
      </w:r>
      <w:r w:rsidRPr="00947776">
        <w:rPr>
          <w:rFonts w:ascii="Times New Roman" w:eastAsia="Calibri" w:hAnsi="Times New Roman" w:cs="Times New Roman"/>
          <w:sz w:val="24"/>
          <w:szCs w:val="24"/>
          <w:lang w:eastAsia="en-US"/>
        </w:rPr>
        <w:t>) является образовательной организацией, созданной с целью предоставления образовательных услуг.</w:t>
      </w:r>
      <w:r w:rsidRPr="00947776">
        <w:rPr>
          <w:rFonts w:ascii="Times New Roman" w:eastAsia="Calibri" w:hAnsi="Times New Roman" w:cs="Times New Roman"/>
          <w:sz w:val="24"/>
          <w:szCs w:val="24"/>
          <w:lang w:eastAsia="en-US"/>
        </w:rPr>
        <w:tab/>
        <w:t xml:space="preserve"> </w:t>
      </w:r>
    </w:p>
    <w:p w:rsidR="00D62BDA" w:rsidRDefault="00D62BDA" w:rsidP="00D62BDA">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Деятельность Учреждения регламентируется</w:t>
      </w:r>
      <w:r w:rsidRPr="00C777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w:t>
      </w:r>
      <w:r w:rsidRPr="00C777D0">
        <w:rPr>
          <w:rFonts w:ascii="Times New Roman" w:eastAsia="Calibri" w:hAnsi="Times New Roman" w:cs="Times New Roman"/>
          <w:sz w:val="24"/>
          <w:szCs w:val="24"/>
          <w:lang w:eastAsia="en-US"/>
        </w:rPr>
        <w:t>онституцией Российской Федерации, Гражданским кодексом Российской Федерации</w:t>
      </w:r>
      <w:r>
        <w:rPr>
          <w:rFonts w:ascii="Times New Roman" w:eastAsia="Calibri" w:hAnsi="Times New Roman" w:cs="Times New Roman"/>
          <w:sz w:val="24"/>
          <w:szCs w:val="24"/>
          <w:lang w:eastAsia="en-US"/>
        </w:rPr>
        <w:t xml:space="preserve"> (далее – ГК РФ)</w:t>
      </w:r>
      <w:r w:rsidRPr="00C777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Бюджетны</w:t>
      </w:r>
      <w:r w:rsidRPr="00C777D0">
        <w:rPr>
          <w:rFonts w:ascii="Times New Roman" w:eastAsia="Calibri" w:hAnsi="Times New Roman" w:cs="Times New Roman"/>
          <w:sz w:val="24"/>
          <w:szCs w:val="24"/>
          <w:lang w:eastAsia="en-US"/>
        </w:rPr>
        <w:t>м кодексом Российской Федерации</w:t>
      </w:r>
      <w:r>
        <w:rPr>
          <w:rFonts w:ascii="Times New Roman" w:eastAsia="Calibri" w:hAnsi="Times New Roman" w:cs="Times New Roman"/>
          <w:sz w:val="24"/>
          <w:szCs w:val="24"/>
          <w:lang w:eastAsia="en-US"/>
        </w:rPr>
        <w:t xml:space="preserve">  (далее – БК РФ),</w:t>
      </w:r>
      <w:r w:rsidRPr="00C777D0">
        <w:rPr>
          <w:rFonts w:ascii="Times New Roman" w:eastAsia="Calibri" w:hAnsi="Times New Roman" w:cs="Times New Roman"/>
          <w:sz w:val="24"/>
          <w:szCs w:val="24"/>
          <w:lang w:eastAsia="en-US"/>
        </w:rPr>
        <w:t xml:space="preserve"> Федеральным законом от 29.12.2012</w:t>
      </w:r>
      <w:r w:rsidR="00B27180">
        <w:rPr>
          <w:rFonts w:ascii="Times New Roman" w:eastAsia="Calibri" w:hAnsi="Times New Roman" w:cs="Times New Roman"/>
          <w:sz w:val="24"/>
          <w:szCs w:val="24"/>
          <w:lang w:eastAsia="en-US"/>
        </w:rPr>
        <w:t>г.</w:t>
      </w:r>
      <w:r w:rsidRPr="00C777D0">
        <w:rPr>
          <w:rFonts w:ascii="Times New Roman" w:eastAsia="Calibri" w:hAnsi="Times New Roman" w:cs="Times New Roman"/>
          <w:sz w:val="24"/>
          <w:szCs w:val="24"/>
          <w:lang w:eastAsia="en-US"/>
        </w:rPr>
        <w:t xml:space="preserve"> № 273-ФЗ «Об образовании в Российской Федерации»</w:t>
      </w:r>
      <w:r w:rsidRPr="00110F82">
        <w:t xml:space="preserve"> </w:t>
      </w:r>
      <w:r w:rsidRPr="00110F82">
        <w:rPr>
          <w:rFonts w:ascii="Times New Roman" w:hAnsi="Times New Roman" w:cs="Times New Roman"/>
          <w:sz w:val="24"/>
          <w:szCs w:val="24"/>
        </w:rPr>
        <w:t>(далее</w:t>
      </w:r>
      <w:r>
        <w:t xml:space="preserve"> - </w:t>
      </w:r>
      <w:r w:rsidRPr="00110F82">
        <w:rPr>
          <w:rFonts w:ascii="Times New Roman" w:eastAsia="Calibri" w:hAnsi="Times New Roman" w:cs="Times New Roman"/>
          <w:sz w:val="24"/>
          <w:szCs w:val="24"/>
          <w:lang w:eastAsia="en-US"/>
        </w:rPr>
        <w:t xml:space="preserve">Закон </w:t>
      </w:r>
      <w:r w:rsidR="00B27180">
        <w:rPr>
          <w:rFonts w:ascii="Times New Roman" w:eastAsia="Calibri" w:hAnsi="Times New Roman" w:cs="Times New Roman"/>
          <w:sz w:val="24"/>
          <w:szCs w:val="24"/>
          <w:lang w:eastAsia="en-US"/>
        </w:rPr>
        <w:t>№</w:t>
      </w:r>
      <w:r w:rsidRPr="00110F82">
        <w:rPr>
          <w:rFonts w:ascii="Times New Roman" w:eastAsia="Calibri" w:hAnsi="Times New Roman" w:cs="Times New Roman"/>
          <w:sz w:val="24"/>
          <w:szCs w:val="24"/>
          <w:lang w:eastAsia="en-US"/>
        </w:rPr>
        <w:t xml:space="preserve"> 273-ФЗ</w:t>
      </w:r>
      <w:r>
        <w:rPr>
          <w:rFonts w:ascii="Times New Roman" w:eastAsia="Calibri" w:hAnsi="Times New Roman" w:cs="Times New Roman"/>
          <w:sz w:val="24"/>
          <w:szCs w:val="24"/>
          <w:lang w:eastAsia="en-US"/>
        </w:rPr>
        <w:t>)</w:t>
      </w:r>
      <w:r w:rsidRPr="00C777D0">
        <w:rPr>
          <w:rFonts w:ascii="Times New Roman" w:eastAsia="Calibri" w:hAnsi="Times New Roman" w:cs="Times New Roman"/>
          <w:sz w:val="24"/>
          <w:szCs w:val="24"/>
          <w:lang w:eastAsia="en-US"/>
        </w:rPr>
        <w:t>, Федеральным законом от 12.01.1996</w:t>
      </w:r>
      <w:r w:rsidR="00B27180">
        <w:rPr>
          <w:rFonts w:ascii="Times New Roman" w:eastAsia="Calibri" w:hAnsi="Times New Roman" w:cs="Times New Roman"/>
          <w:sz w:val="24"/>
          <w:szCs w:val="24"/>
          <w:lang w:eastAsia="en-US"/>
        </w:rPr>
        <w:t>г.</w:t>
      </w:r>
      <w:r w:rsidRPr="00C777D0">
        <w:rPr>
          <w:rFonts w:ascii="Times New Roman" w:eastAsia="Calibri" w:hAnsi="Times New Roman" w:cs="Times New Roman"/>
          <w:sz w:val="24"/>
          <w:szCs w:val="24"/>
          <w:lang w:eastAsia="en-US"/>
        </w:rPr>
        <w:t xml:space="preserve"> № 7-ФЗ «О некоммерческих организациях»</w:t>
      </w:r>
      <w:r>
        <w:rPr>
          <w:rFonts w:ascii="Times New Roman" w:eastAsia="Calibri" w:hAnsi="Times New Roman" w:cs="Times New Roman"/>
          <w:sz w:val="24"/>
          <w:szCs w:val="24"/>
          <w:lang w:eastAsia="en-US"/>
        </w:rPr>
        <w:t xml:space="preserve"> (далее – Закон № 7-ФЗ)</w:t>
      </w:r>
      <w:r w:rsidRPr="00C777D0">
        <w:rPr>
          <w:rFonts w:ascii="Times New Roman" w:eastAsia="Calibri" w:hAnsi="Times New Roman" w:cs="Times New Roman"/>
          <w:sz w:val="24"/>
          <w:szCs w:val="24"/>
          <w:lang w:eastAsia="en-US"/>
        </w:rPr>
        <w:t xml:space="preserve">, иными федеральными законами и нормативными правовыми актами Российской Федерации, законами и иными правовыми актами </w:t>
      </w:r>
      <w:r>
        <w:rPr>
          <w:rFonts w:ascii="Times New Roman" w:eastAsia="Calibri" w:hAnsi="Times New Roman" w:cs="Times New Roman"/>
          <w:sz w:val="24"/>
          <w:szCs w:val="24"/>
          <w:lang w:eastAsia="en-US"/>
        </w:rPr>
        <w:t>Иркутской области</w:t>
      </w:r>
      <w:r w:rsidRPr="00C777D0">
        <w:rPr>
          <w:rFonts w:ascii="Times New Roman" w:eastAsia="Calibri" w:hAnsi="Times New Roman" w:cs="Times New Roman"/>
          <w:sz w:val="24"/>
          <w:szCs w:val="24"/>
          <w:lang w:eastAsia="en-US"/>
        </w:rPr>
        <w:t xml:space="preserve">, нормативными правовыми актами </w:t>
      </w:r>
      <w:r>
        <w:rPr>
          <w:rFonts w:ascii="Times New Roman" w:eastAsia="Calibri" w:hAnsi="Times New Roman" w:cs="Times New Roman"/>
          <w:sz w:val="24"/>
          <w:szCs w:val="24"/>
          <w:lang w:eastAsia="en-US"/>
        </w:rPr>
        <w:t>Учредителя.</w:t>
      </w:r>
    </w:p>
    <w:p w:rsidR="00D62BDA" w:rsidRDefault="00D62BDA" w:rsidP="00D62BDA">
      <w:pPr>
        <w:spacing w:after="0" w:line="240" w:lineRule="auto"/>
        <w:ind w:firstLine="567"/>
        <w:jc w:val="both"/>
        <w:rPr>
          <w:rFonts w:ascii="Times New Roman" w:eastAsia="Calibri" w:hAnsi="Times New Roman" w:cs="Times New Roman"/>
          <w:sz w:val="24"/>
          <w:szCs w:val="24"/>
          <w:lang w:eastAsia="en-US"/>
        </w:rPr>
      </w:pPr>
      <w:r w:rsidRPr="00723FF2">
        <w:rPr>
          <w:rFonts w:ascii="Times New Roman" w:eastAsia="Calibri" w:hAnsi="Times New Roman" w:cs="Times New Roman"/>
          <w:sz w:val="24"/>
          <w:szCs w:val="24"/>
          <w:lang w:eastAsia="en-US"/>
        </w:rPr>
        <w:t xml:space="preserve">Свою деятельность Учреждение осуществляет на основании Устава, утвержденного Постановлением администрации муниципального образования </w:t>
      </w:r>
      <w:proofErr w:type="spellStart"/>
      <w:r w:rsidRPr="00723FF2">
        <w:rPr>
          <w:rFonts w:ascii="Times New Roman" w:eastAsia="Calibri" w:hAnsi="Times New Roman" w:cs="Times New Roman"/>
          <w:sz w:val="24"/>
          <w:szCs w:val="24"/>
          <w:lang w:eastAsia="en-US"/>
        </w:rPr>
        <w:t>Куйтунский</w:t>
      </w:r>
      <w:proofErr w:type="spellEnd"/>
      <w:r w:rsidRPr="00723FF2">
        <w:rPr>
          <w:rFonts w:ascii="Times New Roman" w:eastAsia="Calibri" w:hAnsi="Times New Roman" w:cs="Times New Roman"/>
          <w:sz w:val="24"/>
          <w:szCs w:val="24"/>
          <w:lang w:eastAsia="en-US"/>
        </w:rPr>
        <w:t xml:space="preserve"> район от </w:t>
      </w:r>
      <w:r>
        <w:rPr>
          <w:rFonts w:ascii="Times New Roman" w:eastAsia="Calibri" w:hAnsi="Times New Roman" w:cs="Times New Roman"/>
          <w:sz w:val="24"/>
          <w:szCs w:val="24"/>
          <w:lang w:eastAsia="en-US"/>
        </w:rPr>
        <w:t>28</w:t>
      </w:r>
      <w:r w:rsidRPr="00723FF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12</w:t>
      </w:r>
      <w:r w:rsidRPr="00723FF2">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5г. № 568</w:t>
      </w:r>
      <w:r w:rsidRPr="00723FF2">
        <w:rPr>
          <w:rFonts w:ascii="Times New Roman" w:eastAsia="Calibri" w:hAnsi="Times New Roman" w:cs="Times New Roman"/>
          <w:sz w:val="24"/>
          <w:szCs w:val="24"/>
          <w:lang w:eastAsia="en-US"/>
        </w:rPr>
        <w:t xml:space="preserve">-п (далее по тексту – Устав). </w:t>
      </w:r>
    </w:p>
    <w:p w:rsidR="00D62BDA" w:rsidRPr="00F86B36" w:rsidRDefault="00D62BDA" w:rsidP="00D62BDA">
      <w:pPr>
        <w:spacing w:after="0" w:line="240" w:lineRule="auto"/>
        <w:ind w:firstLine="567"/>
        <w:jc w:val="both"/>
        <w:rPr>
          <w:rFonts w:ascii="Times New Roman" w:hAnsi="Times New Roman" w:cs="Times New Roman"/>
          <w:sz w:val="24"/>
          <w:szCs w:val="24"/>
        </w:rPr>
      </w:pPr>
      <w:r w:rsidRPr="00947776">
        <w:rPr>
          <w:rFonts w:ascii="Times New Roman" w:eastAsia="Calibri" w:hAnsi="Times New Roman" w:cs="Times New Roman"/>
          <w:sz w:val="24"/>
          <w:szCs w:val="24"/>
          <w:lang w:eastAsia="en-US"/>
        </w:rPr>
        <w:t xml:space="preserve">В соответствии с Уставом и фактически Учреждение находится по адресу: п.   </w:t>
      </w:r>
      <w:proofErr w:type="spellStart"/>
      <w:r>
        <w:rPr>
          <w:rFonts w:ascii="Times New Roman" w:eastAsia="Calibri" w:hAnsi="Times New Roman" w:cs="Times New Roman"/>
          <w:sz w:val="24"/>
          <w:szCs w:val="24"/>
          <w:lang w:eastAsia="en-US"/>
        </w:rPr>
        <w:t>Лермонтовский</w:t>
      </w:r>
      <w:proofErr w:type="spellEnd"/>
      <w:r w:rsidRPr="00947776">
        <w:rPr>
          <w:rFonts w:ascii="Times New Roman" w:eastAsia="Calibri" w:hAnsi="Times New Roman" w:cs="Times New Roman"/>
          <w:sz w:val="24"/>
          <w:szCs w:val="24"/>
          <w:lang w:eastAsia="en-US"/>
        </w:rPr>
        <w:t xml:space="preserve">, улица </w:t>
      </w:r>
      <w:r>
        <w:rPr>
          <w:rFonts w:ascii="Times New Roman" w:eastAsia="Calibri" w:hAnsi="Times New Roman" w:cs="Times New Roman"/>
          <w:sz w:val="24"/>
          <w:szCs w:val="24"/>
          <w:lang w:eastAsia="en-US"/>
        </w:rPr>
        <w:t>Лазо</w:t>
      </w:r>
      <w:r w:rsidRPr="009477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5</w:t>
      </w:r>
      <w:r w:rsidRPr="0094777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Кроме этого, образовательная деятельность осуществляется в п.</w:t>
      </w:r>
      <w:r w:rsidRPr="005B50FF">
        <w:t xml:space="preserve"> </w:t>
      </w:r>
      <w:r>
        <w:rPr>
          <w:rFonts w:ascii="Times New Roman" w:eastAsia="Calibri" w:hAnsi="Times New Roman" w:cs="Times New Roman"/>
          <w:sz w:val="24"/>
          <w:szCs w:val="24"/>
          <w:lang w:eastAsia="en-US"/>
        </w:rPr>
        <w:t xml:space="preserve">Еланский, ул. Заречная - 13 А и </w:t>
      </w:r>
      <w:r w:rsidRPr="005B50FF">
        <w:rPr>
          <w:rFonts w:ascii="Times New Roman" w:eastAsia="Calibri" w:hAnsi="Times New Roman" w:cs="Times New Roman"/>
          <w:sz w:val="24"/>
          <w:szCs w:val="24"/>
          <w:lang w:eastAsia="en-US"/>
        </w:rPr>
        <w:t>д. Третья Станица, ул. Центральная - 46 А</w:t>
      </w:r>
      <w:r w:rsidRPr="00F86B36">
        <w:rPr>
          <w:rFonts w:ascii="Times New Roman" w:eastAsia="Calibri" w:hAnsi="Times New Roman" w:cs="Times New Roman"/>
          <w:sz w:val="24"/>
          <w:szCs w:val="24"/>
          <w:lang w:eastAsia="en-US"/>
        </w:rPr>
        <w:t>.</w:t>
      </w:r>
      <w:r w:rsidRPr="00F86B36">
        <w:rPr>
          <w:rFonts w:ascii="Times New Roman" w:hAnsi="Times New Roman" w:cs="Times New Roman"/>
          <w:sz w:val="24"/>
          <w:szCs w:val="24"/>
        </w:rPr>
        <w:t xml:space="preserve"> В п. Еланский размещена только дошкольная группа, в</w:t>
      </w:r>
      <w:r>
        <w:rPr>
          <w:rFonts w:ascii="Times New Roman" w:hAnsi="Times New Roman" w:cs="Times New Roman"/>
          <w:sz w:val="24"/>
          <w:szCs w:val="24"/>
        </w:rPr>
        <w:t xml:space="preserve"> д. Третья Станица – </w:t>
      </w:r>
      <w:r w:rsidR="00B27180">
        <w:rPr>
          <w:rFonts w:ascii="Times New Roman" w:hAnsi="Times New Roman" w:cs="Times New Roman"/>
          <w:sz w:val="24"/>
          <w:szCs w:val="24"/>
        </w:rPr>
        <w:t xml:space="preserve">учащиеся </w:t>
      </w:r>
      <w:r>
        <w:rPr>
          <w:rFonts w:ascii="Times New Roman" w:hAnsi="Times New Roman" w:cs="Times New Roman"/>
          <w:sz w:val="24"/>
          <w:szCs w:val="24"/>
        </w:rPr>
        <w:t>начальных классов в количестве 18 человек и дошкольная группа.</w:t>
      </w:r>
    </w:p>
    <w:p w:rsidR="00D62BDA" w:rsidRDefault="00D62BDA" w:rsidP="00D62BDA">
      <w:pPr>
        <w:spacing w:after="0" w:line="240" w:lineRule="auto"/>
        <w:ind w:right="-2" w:firstLine="567"/>
        <w:jc w:val="both"/>
      </w:pPr>
      <w:proofErr w:type="spellStart"/>
      <w:r w:rsidRPr="00947776">
        <w:rPr>
          <w:rFonts w:ascii="Times New Roman" w:eastAsia="Calibri" w:hAnsi="Times New Roman" w:cs="Times New Roman"/>
          <w:sz w:val="24"/>
          <w:szCs w:val="24"/>
          <w:lang w:eastAsia="en-US"/>
        </w:rPr>
        <w:t>Лермонтовская</w:t>
      </w:r>
      <w:proofErr w:type="spellEnd"/>
      <w:r w:rsidRPr="00947776">
        <w:rPr>
          <w:rFonts w:ascii="Times New Roman" w:eastAsia="Calibri" w:hAnsi="Times New Roman" w:cs="Times New Roman"/>
          <w:sz w:val="24"/>
          <w:szCs w:val="24"/>
          <w:lang w:eastAsia="en-US"/>
        </w:rPr>
        <w:t xml:space="preserve"> СОШ является муниципальным казенным учреждением, учредитель и собственник которого - муниципальное образование </w:t>
      </w:r>
      <w:proofErr w:type="spellStart"/>
      <w:r w:rsidRPr="00947776">
        <w:rPr>
          <w:rFonts w:ascii="Times New Roman" w:eastAsia="Calibri" w:hAnsi="Times New Roman" w:cs="Times New Roman"/>
          <w:sz w:val="24"/>
          <w:szCs w:val="24"/>
          <w:lang w:eastAsia="en-US"/>
        </w:rPr>
        <w:t>Куйтунский</w:t>
      </w:r>
      <w:proofErr w:type="spellEnd"/>
      <w:r w:rsidRPr="00947776">
        <w:rPr>
          <w:rFonts w:ascii="Times New Roman" w:eastAsia="Calibri" w:hAnsi="Times New Roman" w:cs="Times New Roman"/>
          <w:sz w:val="24"/>
          <w:szCs w:val="24"/>
          <w:lang w:eastAsia="en-US"/>
        </w:rPr>
        <w:t xml:space="preserve"> район. Функции собственника исполняет Управление образования администрации МО </w:t>
      </w:r>
      <w:proofErr w:type="spellStart"/>
      <w:r w:rsidRPr="00947776">
        <w:rPr>
          <w:rFonts w:ascii="Times New Roman" w:eastAsia="Calibri" w:hAnsi="Times New Roman" w:cs="Times New Roman"/>
          <w:sz w:val="24"/>
          <w:szCs w:val="24"/>
          <w:lang w:eastAsia="en-US"/>
        </w:rPr>
        <w:t>Куйтунский</w:t>
      </w:r>
      <w:proofErr w:type="spellEnd"/>
      <w:r w:rsidRPr="00947776">
        <w:rPr>
          <w:rFonts w:ascii="Times New Roman" w:eastAsia="Calibri" w:hAnsi="Times New Roman" w:cs="Times New Roman"/>
          <w:sz w:val="24"/>
          <w:szCs w:val="24"/>
          <w:lang w:eastAsia="en-US"/>
        </w:rPr>
        <w:t xml:space="preserve"> район. </w:t>
      </w:r>
      <w:r w:rsidRPr="004D03BE">
        <w:rPr>
          <w:rFonts w:ascii="Times New Roman" w:eastAsia="Calibri" w:hAnsi="Times New Roman" w:cs="Times New Roman"/>
          <w:sz w:val="24"/>
          <w:szCs w:val="24"/>
          <w:lang w:eastAsia="en-US"/>
        </w:rPr>
        <w:t xml:space="preserve">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4D03BE">
        <w:rPr>
          <w:rFonts w:ascii="Times New Roman" w:eastAsia="Calibri" w:hAnsi="Times New Roman" w:cs="Times New Roman"/>
          <w:sz w:val="24"/>
          <w:szCs w:val="24"/>
          <w:lang w:eastAsia="en-US"/>
        </w:rPr>
        <w:t>Куйтунский</w:t>
      </w:r>
      <w:proofErr w:type="spellEnd"/>
      <w:r w:rsidRPr="004D03BE">
        <w:rPr>
          <w:rFonts w:ascii="Times New Roman" w:eastAsia="Calibri" w:hAnsi="Times New Roman" w:cs="Times New Roman"/>
          <w:sz w:val="24"/>
          <w:szCs w:val="24"/>
          <w:lang w:eastAsia="en-US"/>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4D03BE">
        <w:rPr>
          <w:rFonts w:ascii="Times New Roman" w:eastAsia="Calibri" w:hAnsi="Times New Roman" w:cs="Times New Roman"/>
          <w:sz w:val="24"/>
          <w:szCs w:val="24"/>
          <w:lang w:eastAsia="en-US"/>
        </w:rPr>
        <w:t>Куйтунский</w:t>
      </w:r>
      <w:proofErr w:type="spellEnd"/>
      <w:r w:rsidRPr="004D03BE">
        <w:rPr>
          <w:rFonts w:ascii="Times New Roman" w:eastAsia="Calibri" w:hAnsi="Times New Roman" w:cs="Times New Roman"/>
          <w:sz w:val="24"/>
          <w:szCs w:val="24"/>
          <w:lang w:eastAsia="en-US"/>
        </w:rPr>
        <w:t xml:space="preserve"> район» (далее – МКУ «КУМИ»).</w:t>
      </w:r>
    </w:p>
    <w:p w:rsidR="00D62BDA" w:rsidRPr="00947776" w:rsidRDefault="00D62BDA" w:rsidP="00D62BDA">
      <w:pPr>
        <w:spacing w:after="0" w:line="240" w:lineRule="auto"/>
        <w:ind w:firstLine="567"/>
        <w:jc w:val="both"/>
        <w:rPr>
          <w:rFonts w:ascii="Times New Roman" w:eastAsia="Calibri" w:hAnsi="Times New Roman" w:cs="Times New Roman"/>
          <w:sz w:val="24"/>
          <w:szCs w:val="24"/>
          <w:lang w:eastAsia="en-US"/>
        </w:rPr>
      </w:pPr>
      <w:proofErr w:type="gramStart"/>
      <w:r w:rsidRPr="00B45C04">
        <w:rPr>
          <w:rFonts w:ascii="Times New Roman" w:eastAsia="Calibri" w:hAnsi="Times New Roman" w:cs="Times New Roman"/>
          <w:sz w:val="24"/>
          <w:szCs w:val="24"/>
          <w:lang w:eastAsia="en-US"/>
        </w:rPr>
        <w:t>Здание  школы</w:t>
      </w:r>
      <w:proofErr w:type="gramEnd"/>
      <w:r w:rsidRPr="00B45C04">
        <w:rPr>
          <w:rFonts w:ascii="Times New Roman" w:eastAsia="Calibri" w:hAnsi="Times New Roman" w:cs="Times New Roman"/>
          <w:sz w:val="24"/>
          <w:szCs w:val="24"/>
          <w:lang w:eastAsia="en-US"/>
        </w:rPr>
        <w:t xml:space="preserve"> одноэтажное в деревянном индивидуальном исполнении, построено в 1952 году. </w:t>
      </w:r>
      <w:r w:rsidRPr="00F42F2F">
        <w:rPr>
          <w:rFonts w:ascii="Times New Roman" w:eastAsia="Calibri" w:hAnsi="Times New Roman" w:cs="Times New Roman"/>
          <w:sz w:val="24"/>
          <w:szCs w:val="24"/>
          <w:lang w:eastAsia="en-US"/>
        </w:rPr>
        <w:t>В 1990 году запущены в эксплуатацию дополнительные два корпуса на 8 учебных кабинетов</w:t>
      </w:r>
      <w:r>
        <w:rPr>
          <w:rFonts w:ascii="Times New Roman" w:eastAsia="Calibri" w:hAnsi="Times New Roman" w:cs="Times New Roman"/>
          <w:sz w:val="24"/>
          <w:szCs w:val="24"/>
          <w:lang w:eastAsia="en-US"/>
        </w:rPr>
        <w:t>. Имеется</w:t>
      </w:r>
      <w:r w:rsidRPr="00F42F2F">
        <w:t xml:space="preserve"> </w:t>
      </w:r>
      <w:r w:rsidRPr="00F42F2F">
        <w:rPr>
          <w:rFonts w:ascii="Times New Roman" w:eastAsia="Calibri" w:hAnsi="Times New Roman" w:cs="Times New Roman"/>
          <w:sz w:val="24"/>
          <w:szCs w:val="24"/>
          <w:lang w:eastAsia="en-US"/>
        </w:rPr>
        <w:t>столовая на 70 мест</w:t>
      </w:r>
      <w:r>
        <w:rPr>
          <w:rFonts w:ascii="Times New Roman" w:eastAsia="Calibri" w:hAnsi="Times New Roman" w:cs="Times New Roman"/>
          <w:sz w:val="24"/>
          <w:szCs w:val="24"/>
          <w:lang w:eastAsia="en-US"/>
        </w:rPr>
        <w:t>,</w:t>
      </w:r>
      <w:r w:rsidRPr="00F42F2F">
        <w:rPr>
          <w:rFonts w:ascii="Times New Roman" w:eastAsia="Calibri" w:hAnsi="Times New Roman" w:cs="Times New Roman"/>
          <w:sz w:val="24"/>
          <w:szCs w:val="24"/>
          <w:lang w:eastAsia="en-US"/>
        </w:rPr>
        <w:t xml:space="preserve"> укомплектованная новым техническим оборудованием, которая обеспечивает горячим питанием всех учащихся школы на 100%.  Библиотека с читальным залом (более 7400 экземпляров учебной и художественной литер</w:t>
      </w:r>
      <w:r w:rsidR="00B27180">
        <w:rPr>
          <w:rFonts w:ascii="Times New Roman" w:eastAsia="Calibri" w:hAnsi="Times New Roman" w:cs="Times New Roman"/>
          <w:sz w:val="24"/>
          <w:szCs w:val="24"/>
          <w:lang w:eastAsia="en-US"/>
        </w:rPr>
        <w:t xml:space="preserve">атуры, компьютер, оргтехника), </w:t>
      </w:r>
      <w:proofErr w:type="gramStart"/>
      <w:r w:rsidRPr="00F42F2F">
        <w:rPr>
          <w:rFonts w:ascii="Times New Roman" w:eastAsia="Calibri" w:hAnsi="Times New Roman" w:cs="Times New Roman"/>
          <w:sz w:val="24"/>
          <w:szCs w:val="24"/>
          <w:lang w:eastAsia="en-US"/>
        </w:rPr>
        <w:t>лицензированный  медицинский</w:t>
      </w:r>
      <w:proofErr w:type="gramEnd"/>
      <w:r w:rsidRPr="00F42F2F">
        <w:rPr>
          <w:rFonts w:ascii="Times New Roman" w:eastAsia="Calibri" w:hAnsi="Times New Roman" w:cs="Times New Roman"/>
          <w:sz w:val="24"/>
          <w:szCs w:val="24"/>
          <w:lang w:eastAsia="en-US"/>
        </w:rPr>
        <w:t xml:space="preserve"> кабинет с набором необходимого оборудования и медикаментов, просторное фойе для проведения занятий по физической культуре (спортзала нет). Для занятий по физической культуре используются спортивные площадки на пришкольном участке: волейбольная, баскетбольная, футбольная, гимнастическая.</w:t>
      </w:r>
      <w:r>
        <w:rPr>
          <w:rFonts w:ascii="Times New Roman" w:eastAsia="Calibri" w:hAnsi="Times New Roman" w:cs="Times New Roman"/>
          <w:sz w:val="24"/>
          <w:szCs w:val="24"/>
          <w:lang w:eastAsia="en-US"/>
        </w:rPr>
        <w:t xml:space="preserve"> </w:t>
      </w:r>
      <w:r w:rsidRPr="00AF2674">
        <w:rPr>
          <w:rFonts w:ascii="Times New Roman" w:eastAsia="Calibri" w:hAnsi="Times New Roman" w:cs="Times New Roman"/>
          <w:sz w:val="24"/>
          <w:szCs w:val="24"/>
          <w:lang w:eastAsia="en-US"/>
        </w:rPr>
        <w:t>Объекты собственности, закрепленные за Учреждением, находятся в оперативном управлении Учреждения и имеются свидетельства о государственной регистрации вида права</w:t>
      </w:r>
      <w:r>
        <w:rPr>
          <w:rFonts w:ascii="Times New Roman" w:eastAsia="Calibri" w:hAnsi="Times New Roman" w:cs="Times New Roman"/>
          <w:sz w:val="24"/>
          <w:szCs w:val="24"/>
          <w:lang w:eastAsia="en-US"/>
        </w:rPr>
        <w:t xml:space="preserve">. Земельные участки под </w:t>
      </w:r>
      <w:proofErr w:type="gramStart"/>
      <w:r>
        <w:rPr>
          <w:rFonts w:ascii="Times New Roman" w:eastAsia="Calibri" w:hAnsi="Times New Roman" w:cs="Times New Roman"/>
          <w:sz w:val="24"/>
          <w:szCs w:val="24"/>
          <w:lang w:eastAsia="en-US"/>
        </w:rPr>
        <w:t>объектами  недвижимости</w:t>
      </w:r>
      <w:proofErr w:type="gramEnd"/>
      <w:r>
        <w:rPr>
          <w:rFonts w:ascii="Times New Roman" w:eastAsia="Calibri" w:hAnsi="Times New Roman" w:cs="Times New Roman"/>
          <w:sz w:val="24"/>
          <w:szCs w:val="24"/>
          <w:lang w:eastAsia="en-US"/>
        </w:rPr>
        <w:t xml:space="preserve"> находятся в  постоянном (бессрочном) пользовании учреждения.</w:t>
      </w:r>
    </w:p>
    <w:p w:rsidR="00D62BDA" w:rsidRDefault="00D62BDA" w:rsidP="00D62BDA">
      <w:pPr>
        <w:spacing w:after="0" w:line="240" w:lineRule="auto"/>
        <w:ind w:firstLine="567"/>
        <w:jc w:val="both"/>
        <w:rPr>
          <w:rFonts w:ascii="Times New Roman" w:eastAsia="Times New Roman" w:hAnsi="Times New Roman" w:cs="Times New Roman"/>
          <w:sz w:val="24"/>
          <w:szCs w:val="24"/>
        </w:rPr>
      </w:pPr>
      <w:r w:rsidRPr="00933357">
        <w:rPr>
          <w:rFonts w:ascii="Times New Roman" w:eastAsia="Calibri" w:hAnsi="Times New Roman" w:cs="Times New Roman"/>
          <w:sz w:val="24"/>
          <w:szCs w:val="24"/>
          <w:lang w:eastAsia="en-US"/>
        </w:rPr>
        <w:t xml:space="preserve">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 </w:t>
      </w:r>
      <w:r w:rsidRPr="00947776">
        <w:rPr>
          <w:rFonts w:ascii="Times New Roman" w:eastAsia="Calibri" w:hAnsi="Times New Roman" w:cs="Times New Roman"/>
          <w:sz w:val="24"/>
          <w:szCs w:val="24"/>
          <w:lang w:eastAsia="en-US"/>
        </w:rPr>
        <w:t>Имеющаяся</w:t>
      </w:r>
      <w:r w:rsidRPr="00947776">
        <w:rPr>
          <w:rFonts w:ascii="Calibri" w:eastAsia="Calibri" w:hAnsi="Calibri" w:cs="Times New Roman"/>
          <w:lang w:eastAsia="en-US"/>
        </w:rPr>
        <w:t xml:space="preserve"> </w:t>
      </w:r>
      <w:r w:rsidRPr="00947776">
        <w:rPr>
          <w:rFonts w:ascii="Times New Roman" w:eastAsia="Calibri" w:hAnsi="Times New Roman" w:cs="Times New Roman"/>
          <w:sz w:val="24"/>
          <w:szCs w:val="24"/>
          <w:lang w:eastAsia="en-US"/>
        </w:rPr>
        <w:t>л</w:t>
      </w:r>
      <w:r w:rsidRPr="00947776">
        <w:rPr>
          <w:rFonts w:ascii="Times New Roman" w:eastAsia="Times New Roman" w:hAnsi="Times New Roman" w:cs="Times New Roman"/>
          <w:sz w:val="24"/>
          <w:szCs w:val="24"/>
        </w:rPr>
        <w:t>ицензия (серия 38ЛО</w:t>
      </w:r>
      <w:r>
        <w:rPr>
          <w:rFonts w:ascii="Times New Roman" w:eastAsia="Times New Roman" w:hAnsi="Times New Roman" w:cs="Times New Roman"/>
          <w:sz w:val="24"/>
          <w:szCs w:val="24"/>
        </w:rPr>
        <w:t>1</w:t>
      </w:r>
      <w:r w:rsidRPr="00947776">
        <w:rPr>
          <w:rFonts w:ascii="Times New Roman" w:eastAsia="Times New Roman" w:hAnsi="Times New Roman" w:cs="Times New Roman"/>
          <w:sz w:val="24"/>
          <w:szCs w:val="24"/>
        </w:rPr>
        <w:t xml:space="preserve"> № 000</w:t>
      </w:r>
      <w:r>
        <w:rPr>
          <w:rFonts w:ascii="Times New Roman" w:eastAsia="Times New Roman" w:hAnsi="Times New Roman" w:cs="Times New Roman"/>
          <w:sz w:val="24"/>
          <w:szCs w:val="24"/>
        </w:rPr>
        <w:t>3514</w:t>
      </w:r>
      <w:r w:rsidRPr="00947776">
        <w:rPr>
          <w:rFonts w:ascii="Times New Roman" w:eastAsia="Times New Roman" w:hAnsi="Times New Roman" w:cs="Times New Roman"/>
          <w:sz w:val="24"/>
          <w:szCs w:val="24"/>
        </w:rPr>
        <w:t xml:space="preserve">) на право оказывать образовательные услуги по реализации образовательных программ </w:t>
      </w:r>
      <w:r>
        <w:rPr>
          <w:rFonts w:ascii="Times New Roman" w:eastAsia="Times New Roman" w:hAnsi="Times New Roman" w:cs="Times New Roman"/>
          <w:sz w:val="24"/>
          <w:szCs w:val="24"/>
        </w:rPr>
        <w:t xml:space="preserve">дошкольного, начального общего, основного общего, среднего общего, а также </w:t>
      </w:r>
      <w:r>
        <w:rPr>
          <w:rFonts w:ascii="Times New Roman" w:eastAsia="Times New Roman" w:hAnsi="Times New Roman" w:cs="Times New Roman"/>
          <w:sz w:val="24"/>
          <w:szCs w:val="24"/>
        </w:rPr>
        <w:lastRenderedPageBreak/>
        <w:t xml:space="preserve">дополнительного образования детей и взрослых </w:t>
      </w:r>
      <w:r w:rsidRPr="00947776">
        <w:rPr>
          <w:rFonts w:ascii="Times New Roman" w:eastAsia="Times New Roman" w:hAnsi="Times New Roman" w:cs="Times New Roman"/>
          <w:sz w:val="24"/>
          <w:szCs w:val="24"/>
        </w:rPr>
        <w:t>выдана 2</w:t>
      </w:r>
      <w:r>
        <w:rPr>
          <w:rFonts w:ascii="Times New Roman" w:eastAsia="Times New Roman" w:hAnsi="Times New Roman" w:cs="Times New Roman"/>
          <w:sz w:val="24"/>
          <w:szCs w:val="24"/>
        </w:rPr>
        <w:t>5</w:t>
      </w:r>
      <w:r w:rsidRPr="00947776">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947776">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00B27180">
        <w:rPr>
          <w:rFonts w:ascii="Times New Roman" w:eastAsia="Times New Roman" w:hAnsi="Times New Roman" w:cs="Times New Roman"/>
          <w:sz w:val="24"/>
          <w:szCs w:val="24"/>
        </w:rPr>
        <w:t xml:space="preserve"> </w:t>
      </w:r>
      <w:r w:rsidRPr="00947776">
        <w:rPr>
          <w:rFonts w:ascii="Times New Roman" w:eastAsia="Times New Roman" w:hAnsi="Times New Roman" w:cs="Times New Roman"/>
          <w:sz w:val="24"/>
          <w:szCs w:val="24"/>
        </w:rPr>
        <w:t xml:space="preserve">года. Лицензия действует бессрочно. </w:t>
      </w:r>
    </w:p>
    <w:p w:rsidR="00D62BDA" w:rsidRDefault="00D62BDA" w:rsidP="00D62BDA">
      <w:pPr>
        <w:spacing w:after="0" w:line="240" w:lineRule="auto"/>
        <w:ind w:firstLine="567"/>
        <w:jc w:val="both"/>
        <w:rPr>
          <w:rFonts w:ascii="Times New Roman" w:eastAsia="Times New Roman" w:hAnsi="Times New Roman" w:cs="Times New Roman"/>
          <w:sz w:val="24"/>
          <w:szCs w:val="24"/>
        </w:rPr>
      </w:pPr>
      <w:r w:rsidRPr="00933357">
        <w:rPr>
          <w:rFonts w:ascii="Times New Roman" w:eastAsia="Times New Roman" w:hAnsi="Times New Roman" w:cs="Times New Roman"/>
          <w:sz w:val="24"/>
          <w:szCs w:val="24"/>
        </w:rPr>
        <w:t>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 Свидетельство о государственной аккредитации серия 38А</w:t>
      </w:r>
      <w:r>
        <w:rPr>
          <w:rFonts w:ascii="Times New Roman" w:eastAsia="Times New Roman" w:hAnsi="Times New Roman" w:cs="Times New Roman"/>
          <w:sz w:val="24"/>
          <w:szCs w:val="24"/>
        </w:rPr>
        <w:t>01</w:t>
      </w:r>
      <w:r w:rsidRPr="00933357">
        <w:rPr>
          <w:rFonts w:ascii="Times New Roman" w:eastAsia="Times New Roman" w:hAnsi="Times New Roman" w:cs="Times New Roman"/>
          <w:sz w:val="24"/>
          <w:szCs w:val="24"/>
        </w:rPr>
        <w:t xml:space="preserve"> № 000</w:t>
      </w:r>
      <w:r>
        <w:rPr>
          <w:rFonts w:ascii="Times New Roman" w:eastAsia="Times New Roman" w:hAnsi="Times New Roman" w:cs="Times New Roman"/>
          <w:sz w:val="24"/>
          <w:szCs w:val="24"/>
        </w:rPr>
        <w:t>1421</w:t>
      </w:r>
      <w:r w:rsidRPr="00933357">
        <w:rPr>
          <w:rFonts w:ascii="Times New Roman" w:eastAsia="Times New Roman" w:hAnsi="Times New Roman" w:cs="Times New Roman"/>
          <w:sz w:val="24"/>
          <w:szCs w:val="24"/>
        </w:rPr>
        <w:t xml:space="preserve"> регистрационный номер № </w:t>
      </w:r>
      <w:r>
        <w:rPr>
          <w:rFonts w:ascii="Times New Roman" w:eastAsia="Times New Roman" w:hAnsi="Times New Roman" w:cs="Times New Roman"/>
          <w:sz w:val="24"/>
          <w:szCs w:val="24"/>
        </w:rPr>
        <w:t>339</w:t>
      </w:r>
      <w:r w:rsidR="00252080">
        <w:rPr>
          <w:rFonts w:ascii="Times New Roman" w:eastAsia="Times New Roman" w:hAnsi="Times New Roman" w:cs="Times New Roman"/>
          <w:sz w:val="24"/>
          <w:szCs w:val="24"/>
        </w:rPr>
        <w:t xml:space="preserve">1 </w:t>
      </w:r>
      <w:r w:rsidRPr="0093335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31 мая</w:t>
      </w:r>
      <w:r w:rsidRPr="00933357">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933357">
        <w:rPr>
          <w:rFonts w:ascii="Times New Roman" w:eastAsia="Times New Roman" w:hAnsi="Times New Roman" w:cs="Times New Roman"/>
          <w:sz w:val="24"/>
          <w:szCs w:val="24"/>
        </w:rPr>
        <w:t xml:space="preserve">г. выдано Службой по контролю и надзору в сфере образования Иркутской области, срок действия – по </w:t>
      </w:r>
      <w:r>
        <w:rPr>
          <w:rFonts w:ascii="Times New Roman" w:eastAsia="Times New Roman" w:hAnsi="Times New Roman" w:cs="Times New Roman"/>
          <w:sz w:val="24"/>
          <w:szCs w:val="24"/>
        </w:rPr>
        <w:t>31</w:t>
      </w:r>
      <w:r w:rsidRPr="00933357">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933357">
        <w:rPr>
          <w:rFonts w:ascii="Times New Roman" w:eastAsia="Times New Roman" w:hAnsi="Times New Roman" w:cs="Times New Roman"/>
          <w:sz w:val="24"/>
          <w:szCs w:val="24"/>
        </w:rPr>
        <w:t>.202</w:t>
      </w:r>
      <w:r>
        <w:rPr>
          <w:rFonts w:ascii="Times New Roman" w:eastAsia="Times New Roman" w:hAnsi="Times New Roman" w:cs="Times New Roman"/>
          <w:sz w:val="24"/>
          <w:szCs w:val="24"/>
        </w:rPr>
        <w:t>8</w:t>
      </w:r>
      <w:r w:rsidRPr="00933357">
        <w:rPr>
          <w:rFonts w:ascii="Times New Roman" w:eastAsia="Times New Roman" w:hAnsi="Times New Roman" w:cs="Times New Roman"/>
          <w:sz w:val="24"/>
          <w:szCs w:val="24"/>
        </w:rPr>
        <w:t>г.</w:t>
      </w:r>
    </w:p>
    <w:p w:rsidR="00D62BDA" w:rsidRDefault="00D62BDA" w:rsidP="00D62BD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Учреждения предусмотрено, что оно имеет право вести приносящую доход деятельность и оказывать платные образовательные услуги. Фактически </w:t>
      </w:r>
      <w:proofErr w:type="spellStart"/>
      <w:r>
        <w:rPr>
          <w:rFonts w:ascii="Times New Roman" w:eastAsia="Times New Roman" w:hAnsi="Times New Roman" w:cs="Times New Roman"/>
          <w:sz w:val="24"/>
          <w:szCs w:val="24"/>
        </w:rPr>
        <w:t>Лермонтовская</w:t>
      </w:r>
      <w:proofErr w:type="spellEnd"/>
      <w:r>
        <w:rPr>
          <w:rFonts w:ascii="Times New Roman" w:eastAsia="Times New Roman" w:hAnsi="Times New Roman" w:cs="Times New Roman"/>
          <w:sz w:val="24"/>
          <w:szCs w:val="24"/>
        </w:rPr>
        <w:t xml:space="preserve"> СОШ приносящую доход деятельность не </w:t>
      </w:r>
      <w:r w:rsidR="00252080">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платные услуги не оказывает.</w:t>
      </w:r>
    </w:p>
    <w:p w:rsidR="00D62BDA" w:rsidRDefault="00D62BDA" w:rsidP="00D62BDA">
      <w:pPr>
        <w:spacing w:after="0" w:line="240" w:lineRule="auto"/>
        <w:ind w:firstLine="567"/>
        <w:jc w:val="both"/>
        <w:rPr>
          <w:rFonts w:ascii="Times New Roman" w:eastAsia="Times New Roman" w:hAnsi="Times New Roman" w:cs="Times New Roman"/>
          <w:sz w:val="24"/>
          <w:szCs w:val="24"/>
        </w:rPr>
      </w:pPr>
      <w:r w:rsidRPr="0009638C">
        <w:rPr>
          <w:rFonts w:ascii="Times New Roman" w:eastAsia="Times New Roman" w:hAnsi="Times New Roman" w:cs="Times New Roman"/>
          <w:sz w:val="24"/>
          <w:szCs w:val="24"/>
        </w:rPr>
        <w:t>Учебные занятия в школе организованы в две смены</w:t>
      </w:r>
      <w:r>
        <w:rPr>
          <w:rFonts w:ascii="Times New Roman" w:eastAsia="Times New Roman" w:hAnsi="Times New Roman" w:cs="Times New Roman"/>
          <w:sz w:val="24"/>
          <w:szCs w:val="24"/>
        </w:rPr>
        <w:t xml:space="preserve">. </w:t>
      </w:r>
      <w:r w:rsidRPr="0027173F">
        <w:rPr>
          <w:rFonts w:ascii="Times New Roman" w:hAnsi="Times New Roman" w:cs="Times New Roman"/>
          <w:bCs/>
          <w:sz w:val="24"/>
          <w:szCs w:val="24"/>
        </w:rPr>
        <w:t>На начало 2020-</w:t>
      </w:r>
      <w:r>
        <w:rPr>
          <w:rFonts w:ascii="Times New Roman" w:hAnsi="Times New Roman" w:cs="Times New Roman"/>
          <w:bCs/>
          <w:sz w:val="24"/>
          <w:szCs w:val="24"/>
        </w:rPr>
        <w:t xml:space="preserve">2021 учебного года </w:t>
      </w:r>
      <w:r w:rsidRPr="0027173F">
        <w:rPr>
          <w:rFonts w:ascii="Times New Roman" w:eastAsia="Times New Roman" w:hAnsi="Times New Roman" w:cs="Times New Roman"/>
          <w:bCs/>
          <w:sz w:val="24"/>
          <w:szCs w:val="24"/>
        </w:rPr>
        <w:t xml:space="preserve">численность учащихся в школе </w:t>
      </w:r>
      <w:r>
        <w:rPr>
          <w:rFonts w:ascii="Times New Roman" w:eastAsia="Times New Roman" w:hAnsi="Times New Roman" w:cs="Times New Roman"/>
          <w:bCs/>
          <w:sz w:val="24"/>
          <w:szCs w:val="24"/>
        </w:rPr>
        <w:t>составляла 161 человек, количество классов-комплектов 17, функционируют две дошкольные группы кратковременного пребывания (с 9 до 12</w:t>
      </w:r>
      <w:r w:rsidR="00B2718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часов), которые посещает 21 ребёнок.</w:t>
      </w:r>
      <w:r>
        <w:rPr>
          <w:rFonts w:ascii="Times New Roman" w:eastAsia="Times New Roman" w:hAnsi="Times New Roman" w:cs="Times New Roman"/>
          <w:sz w:val="24"/>
          <w:szCs w:val="24"/>
        </w:rPr>
        <w:tab/>
      </w:r>
    </w:p>
    <w:p w:rsidR="00D62BDA" w:rsidRDefault="00D62BDA" w:rsidP="00D62B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учащихся на начало учебного года, человек.</w:t>
      </w:r>
    </w:p>
    <w:tbl>
      <w:tblPr>
        <w:tblStyle w:val="ae"/>
        <w:tblW w:w="0" w:type="auto"/>
        <w:tblLook w:val="04A0" w:firstRow="1" w:lastRow="0" w:firstColumn="1" w:lastColumn="0" w:noHBand="0" w:noVBand="1"/>
      </w:tblPr>
      <w:tblGrid>
        <w:gridCol w:w="2478"/>
        <w:gridCol w:w="2622"/>
        <w:gridCol w:w="2238"/>
        <w:gridCol w:w="2232"/>
      </w:tblGrid>
      <w:tr w:rsidR="00D62BDA" w:rsidTr="006971F7">
        <w:tc>
          <w:tcPr>
            <w:tcW w:w="2478" w:type="dxa"/>
          </w:tcPr>
          <w:p w:rsidR="00D62BDA" w:rsidRPr="0027173F" w:rsidRDefault="00B27180" w:rsidP="006971F7">
            <w:pPr>
              <w:jc w:val="center"/>
              <w:rPr>
                <w:rFonts w:ascii="Times New Roman" w:eastAsia="Times New Roman" w:hAnsi="Times New Roman" w:cs="Times New Roman"/>
              </w:rPr>
            </w:pPr>
            <w:proofErr w:type="gramStart"/>
            <w:r>
              <w:rPr>
                <w:rFonts w:ascii="Times New Roman" w:eastAsia="Times New Roman" w:hAnsi="Times New Roman" w:cs="Times New Roman"/>
              </w:rPr>
              <w:t>У</w:t>
            </w:r>
            <w:r w:rsidR="00D62BDA" w:rsidRPr="0027173F">
              <w:rPr>
                <w:rFonts w:ascii="Times New Roman" w:eastAsia="Times New Roman" w:hAnsi="Times New Roman" w:cs="Times New Roman"/>
              </w:rPr>
              <w:t>ровень  образования</w:t>
            </w:r>
            <w:proofErr w:type="gramEnd"/>
          </w:p>
        </w:tc>
        <w:tc>
          <w:tcPr>
            <w:tcW w:w="2622" w:type="dxa"/>
          </w:tcPr>
          <w:p w:rsidR="00D62BDA" w:rsidRDefault="00D62BDA" w:rsidP="006971F7">
            <w:pPr>
              <w:jc w:val="center"/>
              <w:rPr>
                <w:rFonts w:ascii="Times New Roman" w:eastAsia="Times New Roman" w:hAnsi="Times New Roman" w:cs="Times New Roman"/>
                <w:sz w:val="24"/>
                <w:szCs w:val="24"/>
              </w:rPr>
            </w:pPr>
            <w:proofErr w:type="gramStart"/>
            <w:r w:rsidRPr="004829F4">
              <w:rPr>
                <w:rFonts w:ascii="Times New Roman" w:eastAsia="Times New Roman" w:hAnsi="Times New Roman" w:cs="Times New Roman"/>
                <w:sz w:val="24"/>
                <w:szCs w:val="24"/>
              </w:rPr>
              <w:t>на</w:t>
            </w:r>
            <w:proofErr w:type="gramEnd"/>
            <w:r w:rsidRPr="004829F4">
              <w:rPr>
                <w:rFonts w:ascii="Times New Roman" w:eastAsia="Times New Roman" w:hAnsi="Times New Roman" w:cs="Times New Roman"/>
                <w:sz w:val="24"/>
                <w:szCs w:val="24"/>
              </w:rPr>
              <w:t xml:space="preserve"> 01.09.2018</w:t>
            </w:r>
            <w:r w:rsidR="00B27180">
              <w:rPr>
                <w:rFonts w:ascii="Times New Roman" w:eastAsia="Times New Roman" w:hAnsi="Times New Roman" w:cs="Times New Roman"/>
                <w:sz w:val="24"/>
                <w:szCs w:val="24"/>
              </w:rPr>
              <w:t xml:space="preserve"> </w:t>
            </w:r>
            <w:r w:rsidRPr="004829F4">
              <w:rPr>
                <w:rFonts w:ascii="Times New Roman" w:eastAsia="Times New Roman" w:hAnsi="Times New Roman" w:cs="Times New Roman"/>
                <w:sz w:val="24"/>
                <w:szCs w:val="24"/>
              </w:rPr>
              <w:t>года</w:t>
            </w:r>
          </w:p>
        </w:tc>
        <w:tc>
          <w:tcPr>
            <w:tcW w:w="2238" w:type="dxa"/>
          </w:tcPr>
          <w:p w:rsidR="00D62BDA" w:rsidRDefault="00D62BDA" w:rsidP="006971F7">
            <w:pPr>
              <w:jc w:val="center"/>
              <w:rPr>
                <w:rFonts w:ascii="Times New Roman" w:eastAsia="Times New Roman" w:hAnsi="Times New Roman" w:cs="Times New Roman"/>
                <w:sz w:val="24"/>
                <w:szCs w:val="24"/>
              </w:rPr>
            </w:pPr>
            <w:proofErr w:type="gramStart"/>
            <w:r w:rsidRPr="00FA1FB1">
              <w:rPr>
                <w:rFonts w:ascii="Times New Roman" w:eastAsia="Times New Roman" w:hAnsi="Times New Roman" w:cs="Times New Roman"/>
                <w:sz w:val="24"/>
                <w:szCs w:val="24"/>
              </w:rPr>
              <w:t>на</w:t>
            </w:r>
            <w:proofErr w:type="gramEnd"/>
            <w:r w:rsidRPr="00FA1FB1">
              <w:rPr>
                <w:rFonts w:ascii="Times New Roman" w:eastAsia="Times New Roman" w:hAnsi="Times New Roman" w:cs="Times New Roman"/>
                <w:sz w:val="24"/>
                <w:szCs w:val="24"/>
              </w:rPr>
              <w:t xml:space="preserve"> 01.09.2019</w:t>
            </w:r>
            <w:r w:rsidR="00B27180">
              <w:rPr>
                <w:rFonts w:ascii="Times New Roman" w:eastAsia="Times New Roman" w:hAnsi="Times New Roman" w:cs="Times New Roman"/>
                <w:sz w:val="24"/>
                <w:szCs w:val="24"/>
              </w:rPr>
              <w:t xml:space="preserve"> </w:t>
            </w:r>
            <w:r w:rsidRPr="00FA1FB1">
              <w:rPr>
                <w:rFonts w:ascii="Times New Roman" w:eastAsia="Times New Roman" w:hAnsi="Times New Roman" w:cs="Times New Roman"/>
                <w:sz w:val="24"/>
                <w:szCs w:val="24"/>
              </w:rPr>
              <w:t>года</w:t>
            </w:r>
          </w:p>
        </w:tc>
        <w:tc>
          <w:tcPr>
            <w:tcW w:w="2232" w:type="dxa"/>
          </w:tcPr>
          <w:p w:rsidR="00D62BDA" w:rsidRDefault="00D62BDA" w:rsidP="006971F7">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01.09.2020 года</w:t>
            </w:r>
          </w:p>
        </w:tc>
      </w:tr>
      <w:tr w:rsidR="00D62BDA" w:rsidTr="006971F7">
        <w:tc>
          <w:tcPr>
            <w:tcW w:w="2478" w:type="dxa"/>
          </w:tcPr>
          <w:p w:rsidR="00D62BDA" w:rsidRPr="0027173F" w:rsidRDefault="00D62BDA" w:rsidP="006971F7">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начальное</w:t>
            </w:r>
            <w:proofErr w:type="gramEnd"/>
            <w:r w:rsidRPr="0027173F">
              <w:rPr>
                <w:rFonts w:ascii="Times New Roman" w:eastAsia="Times New Roman" w:hAnsi="Times New Roman" w:cs="Times New Roman"/>
              </w:rPr>
              <w:t xml:space="preserve"> общее образование</w:t>
            </w:r>
          </w:p>
        </w:tc>
        <w:tc>
          <w:tcPr>
            <w:tcW w:w="262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238"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23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62BDA" w:rsidTr="006971F7">
        <w:tc>
          <w:tcPr>
            <w:tcW w:w="2478" w:type="dxa"/>
          </w:tcPr>
          <w:p w:rsidR="00D62BDA" w:rsidRPr="0027173F" w:rsidRDefault="00D62BDA" w:rsidP="006971F7">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основное</w:t>
            </w:r>
            <w:proofErr w:type="gramEnd"/>
            <w:r w:rsidRPr="0027173F">
              <w:rPr>
                <w:rFonts w:ascii="Times New Roman" w:eastAsia="Times New Roman" w:hAnsi="Times New Roman" w:cs="Times New Roman"/>
              </w:rPr>
              <w:t xml:space="preserve"> общее образование</w:t>
            </w:r>
          </w:p>
        </w:tc>
        <w:tc>
          <w:tcPr>
            <w:tcW w:w="262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2238"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23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D62BDA" w:rsidTr="006971F7">
        <w:tc>
          <w:tcPr>
            <w:tcW w:w="2478" w:type="dxa"/>
          </w:tcPr>
          <w:p w:rsidR="00D62BDA" w:rsidRPr="0027173F" w:rsidRDefault="00D62BDA" w:rsidP="006971F7">
            <w:pPr>
              <w:jc w:val="both"/>
              <w:rPr>
                <w:rFonts w:ascii="Times New Roman" w:eastAsia="Times New Roman" w:hAnsi="Times New Roman" w:cs="Times New Roman"/>
              </w:rPr>
            </w:pPr>
            <w:proofErr w:type="gramStart"/>
            <w:r w:rsidRPr="0027173F">
              <w:rPr>
                <w:rFonts w:ascii="Times New Roman" w:eastAsia="Times New Roman" w:hAnsi="Times New Roman" w:cs="Times New Roman"/>
              </w:rPr>
              <w:t>среднее</w:t>
            </w:r>
            <w:proofErr w:type="gramEnd"/>
            <w:r w:rsidRPr="0027173F">
              <w:rPr>
                <w:rFonts w:ascii="Times New Roman" w:eastAsia="Times New Roman" w:hAnsi="Times New Roman" w:cs="Times New Roman"/>
              </w:rPr>
              <w:t xml:space="preserve"> общее образование</w:t>
            </w:r>
          </w:p>
        </w:tc>
        <w:tc>
          <w:tcPr>
            <w:tcW w:w="262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38"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32" w:type="dxa"/>
          </w:tcPr>
          <w:p w:rsidR="00D62BDA" w:rsidRDefault="00D62BDA" w:rsidP="006971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62BDA" w:rsidTr="006971F7">
        <w:tc>
          <w:tcPr>
            <w:tcW w:w="2478" w:type="dxa"/>
          </w:tcPr>
          <w:p w:rsidR="00D62BDA" w:rsidRPr="0027173F" w:rsidRDefault="00D62BDA" w:rsidP="006971F7">
            <w:pPr>
              <w:jc w:val="both"/>
              <w:rPr>
                <w:rFonts w:ascii="Times New Roman" w:eastAsia="Times New Roman" w:hAnsi="Times New Roman" w:cs="Times New Roman"/>
                <w:b/>
              </w:rPr>
            </w:pPr>
            <w:r w:rsidRPr="0027173F">
              <w:rPr>
                <w:rFonts w:ascii="Times New Roman" w:eastAsia="Times New Roman" w:hAnsi="Times New Roman" w:cs="Times New Roman"/>
                <w:b/>
              </w:rPr>
              <w:t>ИТОГО</w:t>
            </w:r>
          </w:p>
        </w:tc>
        <w:tc>
          <w:tcPr>
            <w:tcW w:w="2622" w:type="dxa"/>
          </w:tcPr>
          <w:p w:rsidR="00D62BDA" w:rsidRPr="0027173F" w:rsidRDefault="00D62BDA" w:rsidP="006971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w:t>
            </w:r>
          </w:p>
        </w:tc>
        <w:tc>
          <w:tcPr>
            <w:tcW w:w="2238" w:type="dxa"/>
          </w:tcPr>
          <w:p w:rsidR="00D62BDA" w:rsidRPr="0027173F" w:rsidRDefault="00D62BDA" w:rsidP="006971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w:t>
            </w:r>
          </w:p>
        </w:tc>
        <w:tc>
          <w:tcPr>
            <w:tcW w:w="2232" w:type="dxa"/>
          </w:tcPr>
          <w:p w:rsidR="00D62BDA" w:rsidRPr="0027173F" w:rsidRDefault="00D62BDA" w:rsidP="006971F7">
            <w:pPr>
              <w:jc w:val="center"/>
              <w:rPr>
                <w:rFonts w:ascii="Times New Roman" w:eastAsia="Times New Roman" w:hAnsi="Times New Roman" w:cs="Times New Roman"/>
                <w:b/>
                <w:sz w:val="24"/>
                <w:szCs w:val="24"/>
              </w:rPr>
            </w:pPr>
            <w:r w:rsidRPr="0027173F">
              <w:rPr>
                <w:rFonts w:ascii="Times New Roman" w:eastAsia="Times New Roman" w:hAnsi="Times New Roman" w:cs="Times New Roman"/>
                <w:b/>
                <w:sz w:val="24"/>
                <w:szCs w:val="24"/>
              </w:rPr>
              <w:t>161</w:t>
            </w:r>
          </w:p>
        </w:tc>
      </w:tr>
    </w:tbl>
    <w:p w:rsidR="00D62BDA" w:rsidRDefault="00D62BDA" w:rsidP="00D62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62BDA" w:rsidRPr="0027173F" w:rsidRDefault="00D62BDA" w:rsidP="00D62BD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 численность обучающихся ежегодно снижается, особенно значительно на средней ступени образования (10, 11 классы). В настоящее время в 10 классе обучается 2 ученика, в 11 классе – 3 ученика.</w:t>
      </w:r>
    </w:p>
    <w:p w:rsidR="00D62BDA" w:rsidRPr="00361589" w:rsidRDefault="00D62BDA" w:rsidP="00D62BDA">
      <w:pPr>
        <w:shd w:val="clear" w:color="auto" w:fill="FFFFFF"/>
        <w:spacing w:after="0" w:line="240" w:lineRule="auto"/>
        <w:ind w:firstLine="567"/>
        <w:jc w:val="both"/>
        <w:rPr>
          <w:rFonts w:ascii="Arial" w:eastAsia="Times New Roman" w:hAnsi="Arial" w:cs="Arial"/>
          <w:sz w:val="20"/>
          <w:szCs w:val="20"/>
        </w:rPr>
      </w:pPr>
      <w:r>
        <w:rPr>
          <w:rFonts w:ascii="Times New Roman" w:eastAsia="Times New Roman" w:hAnsi="Times New Roman" w:cs="Times New Roman"/>
          <w:sz w:val="24"/>
          <w:szCs w:val="24"/>
          <w:bdr w:val="none" w:sz="0" w:space="0" w:color="auto" w:frame="1"/>
        </w:rPr>
        <w:t>О</w:t>
      </w:r>
      <w:r w:rsidRPr="00361589">
        <w:rPr>
          <w:rFonts w:ascii="Times New Roman" w:eastAsia="Times New Roman" w:hAnsi="Times New Roman" w:cs="Times New Roman"/>
          <w:sz w:val="24"/>
          <w:szCs w:val="24"/>
          <w:bdr w:val="none" w:sz="0" w:space="0" w:color="auto" w:frame="1"/>
        </w:rPr>
        <w:t xml:space="preserve">рганизован подвоз учащихся тремя школьными автобусами из трех </w:t>
      </w:r>
      <w:r>
        <w:rPr>
          <w:rFonts w:ascii="Times New Roman" w:eastAsia="Times New Roman" w:hAnsi="Times New Roman" w:cs="Times New Roman"/>
          <w:sz w:val="24"/>
          <w:szCs w:val="24"/>
          <w:bdr w:val="none" w:sz="0" w:space="0" w:color="auto" w:frame="1"/>
        </w:rPr>
        <w:t>н</w:t>
      </w:r>
      <w:r w:rsidRPr="00361589">
        <w:rPr>
          <w:rFonts w:ascii="Times New Roman" w:eastAsia="Times New Roman" w:hAnsi="Times New Roman" w:cs="Times New Roman"/>
          <w:sz w:val="24"/>
          <w:szCs w:val="24"/>
          <w:bdr w:val="none" w:sz="0" w:space="0" w:color="auto" w:frame="1"/>
        </w:rPr>
        <w:t>аселенных пунктов</w:t>
      </w:r>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Лермонтовского</w:t>
      </w:r>
      <w:proofErr w:type="spellEnd"/>
      <w:r>
        <w:rPr>
          <w:rFonts w:ascii="Times New Roman" w:eastAsia="Times New Roman" w:hAnsi="Times New Roman" w:cs="Times New Roman"/>
          <w:sz w:val="24"/>
          <w:szCs w:val="24"/>
          <w:bdr w:val="none" w:sz="0" w:space="0" w:color="auto" w:frame="1"/>
        </w:rPr>
        <w:t xml:space="preserve"> муниципального образования</w:t>
      </w:r>
      <w:r w:rsidRPr="00361589">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из с. Или, </w:t>
      </w:r>
      <w:r w:rsidRPr="00361589">
        <w:rPr>
          <w:rFonts w:ascii="Times New Roman" w:eastAsia="Times New Roman" w:hAnsi="Times New Roman" w:cs="Times New Roman"/>
          <w:sz w:val="24"/>
          <w:szCs w:val="24"/>
          <w:bdr w:val="none" w:sz="0" w:space="0" w:color="auto" w:frame="1"/>
        </w:rPr>
        <w:t>д. Станица 3-я</w:t>
      </w:r>
      <w:r>
        <w:rPr>
          <w:rFonts w:ascii="Times New Roman" w:eastAsia="Times New Roman" w:hAnsi="Times New Roman" w:cs="Times New Roman"/>
          <w:sz w:val="24"/>
          <w:szCs w:val="24"/>
          <w:bdr w:val="none" w:sz="0" w:space="0" w:color="auto" w:frame="1"/>
        </w:rPr>
        <w:t>, п. Еланский.</w:t>
      </w:r>
    </w:p>
    <w:p w:rsidR="00D62BDA" w:rsidRPr="004F0A71" w:rsidRDefault="00D62BDA" w:rsidP="00D62BDA">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Реализуя нормы</w:t>
      </w:r>
      <w:r w:rsidRPr="00110F82">
        <w:t xml:space="preserve"> </w:t>
      </w:r>
      <w:r w:rsidRPr="00110F82">
        <w:rPr>
          <w:rFonts w:ascii="Times New Roman" w:eastAsia="Times New Roman" w:hAnsi="Times New Roman" w:cs="Times New Roman"/>
          <w:sz w:val="24"/>
          <w:szCs w:val="24"/>
        </w:rPr>
        <w:t>ст.</w:t>
      </w:r>
      <w:r w:rsidR="004F0A71">
        <w:rPr>
          <w:rFonts w:ascii="Times New Roman" w:eastAsia="Times New Roman" w:hAnsi="Times New Roman" w:cs="Times New Roman"/>
          <w:sz w:val="24"/>
          <w:szCs w:val="24"/>
        </w:rPr>
        <w:t xml:space="preserve"> </w:t>
      </w:r>
      <w:r w:rsidRPr="00110F82">
        <w:rPr>
          <w:rFonts w:ascii="Times New Roman" w:eastAsia="Times New Roman" w:hAnsi="Times New Roman" w:cs="Times New Roman"/>
          <w:sz w:val="24"/>
          <w:szCs w:val="24"/>
        </w:rPr>
        <w:t xml:space="preserve">29 Закона </w:t>
      </w:r>
      <w:r w:rsidR="004F0A71">
        <w:rPr>
          <w:rFonts w:ascii="Times New Roman" w:eastAsia="Times New Roman" w:hAnsi="Times New Roman" w:cs="Times New Roman"/>
          <w:sz w:val="24"/>
          <w:szCs w:val="24"/>
        </w:rPr>
        <w:t>№</w:t>
      </w:r>
      <w:r w:rsidRPr="00110F82">
        <w:rPr>
          <w:rFonts w:ascii="Times New Roman" w:eastAsia="Times New Roman" w:hAnsi="Times New Roman" w:cs="Times New Roman"/>
          <w:sz w:val="24"/>
          <w:szCs w:val="24"/>
        </w:rPr>
        <w:t xml:space="preserve"> 273-ФЗ</w:t>
      </w:r>
      <w:r>
        <w:rPr>
          <w:rFonts w:ascii="Times New Roman" w:eastAsia="Times New Roman" w:hAnsi="Times New Roman" w:cs="Times New Roman"/>
          <w:sz w:val="24"/>
          <w:szCs w:val="24"/>
        </w:rPr>
        <w:t>, в целях обеспечения и</w:t>
      </w:r>
      <w:r w:rsidRPr="001E50A9">
        <w:rPr>
          <w:rFonts w:ascii="Times New Roman" w:eastAsia="Times New Roman" w:hAnsi="Times New Roman" w:cs="Times New Roman"/>
          <w:sz w:val="24"/>
          <w:szCs w:val="24"/>
        </w:rPr>
        <w:t>нформационн</w:t>
      </w:r>
      <w:r>
        <w:rPr>
          <w:rFonts w:ascii="Times New Roman" w:eastAsia="Times New Roman" w:hAnsi="Times New Roman" w:cs="Times New Roman"/>
          <w:sz w:val="24"/>
          <w:szCs w:val="24"/>
        </w:rPr>
        <w:t>ой</w:t>
      </w:r>
      <w:r w:rsidRPr="001E50A9">
        <w:rPr>
          <w:rFonts w:ascii="Times New Roman" w:eastAsia="Times New Roman" w:hAnsi="Times New Roman" w:cs="Times New Roman"/>
          <w:sz w:val="24"/>
          <w:szCs w:val="24"/>
        </w:rPr>
        <w:t xml:space="preserve"> открытост</w:t>
      </w:r>
      <w:r>
        <w:rPr>
          <w:rFonts w:ascii="Times New Roman" w:eastAsia="Times New Roman" w:hAnsi="Times New Roman" w:cs="Times New Roman"/>
          <w:sz w:val="24"/>
          <w:szCs w:val="24"/>
        </w:rPr>
        <w:t>и</w:t>
      </w:r>
      <w:r w:rsidRPr="001E50A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СОШ, информация о деятельности Учреждения размещена на официальном сайте</w:t>
      </w:r>
      <w:r w:rsidRPr="002E5D9D">
        <w:t xml:space="preserve"> </w:t>
      </w:r>
      <w:r w:rsidRPr="001E50A9">
        <w:rPr>
          <w:rFonts w:ascii="Times New Roman" w:hAnsi="Times New Roman" w:cs="Times New Roman"/>
          <w:sz w:val="24"/>
          <w:szCs w:val="24"/>
        </w:rPr>
        <w:t>образовательной организации в сети "Интернет" -</w:t>
      </w:r>
      <w:r>
        <w:t xml:space="preserve"> </w:t>
      </w:r>
      <w:r w:rsidRPr="004F0A71">
        <w:rPr>
          <w:rFonts w:ascii="Times New Roman" w:eastAsia="Times New Roman" w:hAnsi="Times New Roman" w:cs="Times New Roman"/>
          <w:sz w:val="24"/>
          <w:szCs w:val="24"/>
          <w:u w:val="single"/>
        </w:rPr>
        <w:t>lermontov.edukuitun.ru.</w:t>
      </w:r>
    </w:p>
    <w:p w:rsidR="00D62BDA" w:rsidRPr="008830D1" w:rsidRDefault="00D62BDA" w:rsidP="00D62BDA">
      <w:pPr>
        <w:spacing w:after="0" w:line="240" w:lineRule="auto"/>
        <w:ind w:firstLine="567"/>
        <w:jc w:val="both"/>
        <w:rPr>
          <w:rFonts w:ascii="Times New Roman" w:eastAsia="Times New Roman" w:hAnsi="Times New Roman" w:cs="Times New Roman"/>
          <w:sz w:val="24"/>
          <w:szCs w:val="24"/>
        </w:rPr>
      </w:pPr>
      <w:r w:rsidRPr="002E5D9D">
        <w:rPr>
          <w:rFonts w:ascii="Times New Roman" w:eastAsia="Times New Roman" w:hAnsi="Times New Roman" w:cs="Times New Roman"/>
          <w:sz w:val="24"/>
          <w:szCs w:val="24"/>
        </w:rPr>
        <w:t>Единоличным исполнительным органом Учреждения является руководитель Учреждения, который назначается учредителем.</w:t>
      </w:r>
      <w:r>
        <w:rPr>
          <w:rFonts w:ascii="Times New Roman" w:eastAsia="Times New Roman" w:hAnsi="Times New Roman" w:cs="Times New Roman"/>
          <w:color w:val="FF0000"/>
          <w:sz w:val="24"/>
          <w:szCs w:val="24"/>
        </w:rPr>
        <w:t xml:space="preserve"> </w:t>
      </w:r>
      <w:r w:rsidRPr="00FA1FB1">
        <w:rPr>
          <w:rFonts w:ascii="Times New Roman" w:eastAsia="Times New Roman" w:hAnsi="Times New Roman" w:cs="Times New Roman"/>
          <w:sz w:val="24"/>
          <w:szCs w:val="24"/>
        </w:rPr>
        <w:t>С 1 сентября 2012 года</w:t>
      </w:r>
      <w:r>
        <w:rPr>
          <w:rFonts w:ascii="Times New Roman" w:eastAsia="Times New Roman" w:hAnsi="Times New Roman" w:cs="Times New Roman"/>
          <w:color w:val="FF0000"/>
          <w:sz w:val="24"/>
          <w:szCs w:val="24"/>
        </w:rPr>
        <w:t xml:space="preserve"> </w:t>
      </w:r>
      <w:r w:rsidRPr="00470E9B">
        <w:rPr>
          <w:rFonts w:ascii="Times New Roman" w:eastAsia="Times New Roman" w:hAnsi="Times New Roman" w:cs="Times New Roman"/>
          <w:sz w:val="24"/>
          <w:szCs w:val="24"/>
        </w:rPr>
        <w:t xml:space="preserve">и </w:t>
      </w:r>
      <w:r w:rsidR="004F0A71">
        <w:rPr>
          <w:rFonts w:ascii="Times New Roman" w:eastAsia="Times New Roman" w:hAnsi="Times New Roman" w:cs="Times New Roman"/>
          <w:sz w:val="24"/>
          <w:szCs w:val="24"/>
        </w:rPr>
        <w:t>по</w:t>
      </w:r>
      <w:r w:rsidRPr="00470E9B">
        <w:rPr>
          <w:rFonts w:ascii="Times New Roman" w:eastAsia="Times New Roman" w:hAnsi="Times New Roman" w:cs="Times New Roman"/>
          <w:sz w:val="24"/>
          <w:szCs w:val="24"/>
        </w:rPr>
        <w:t xml:space="preserve"> настоящее время директором МКОУ «</w:t>
      </w:r>
      <w:proofErr w:type="spellStart"/>
      <w:r w:rsidRPr="00470E9B">
        <w:rPr>
          <w:rFonts w:ascii="Times New Roman" w:eastAsia="Times New Roman" w:hAnsi="Times New Roman" w:cs="Times New Roman"/>
          <w:sz w:val="24"/>
          <w:szCs w:val="24"/>
        </w:rPr>
        <w:t>Лермонтовская</w:t>
      </w:r>
      <w:proofErr w:type="spellEnd"/>
      <w:r w:rsidRPr="00470E9B">
        <w:rPr>
          <w:rFonts w:ascii="Times New Roman" w:eastAsia="Times New Roman" w:hAnsi="Times New Roman" w:cs="Times New Roman"/>
          <w:sz w:val="24"/>
          <w:szCs w:val="24"/>
        </w:rPr>
        <w:t xml:space="preserve"> СОШ»</w:t>
      </w:r>
      <w:r w:rsidRPr="000D3D3D">
        <w:rPr>
          <w:rFonts w:ascii="Times New Roman" w:eastAsia="Times New Roman" w:hAnsi="Times New Roman" w:cs="Times New Roman"/>
          <w:color w:val="FF0000"/>
          <w:sz w:val="24"/>
          <w:szCs w:val="24"/>
        </w:rPr>
        <w:t xml:space="preserve"> </w:t>
      </w:r>
      <w:r w:rsidRPr="002E5D9D">
        <w:rPr>
          <w:rFonts w:ascii="Times New Roman" w:eastAsia="Times New Roman" w:hAnsi="Times New Roman" w:cs="Times New Roman"/>
          <w:sz w:val="24"/>
          <w:szCs w:val="24"/>
        </w:rPr>
        <w:t xml:space="preserve">является </w:t>
      </w:r>
      <w:proofErr w:type="spellStart"/>
      <w:r w:rsidRPr="002E5D9D">
        <w:rPr>
          <w:rFonts w:ascii="Times New Roman" w:eastAsia="Times New Roman" w:hAnsi="Times New Roman" w:cs="Times New Roman"/>
          <w:sz w:val="24"/>
          <w:szCs w:val="24"/>
        </w:rPr>
        <w:t>Долид</w:t>
      </w:r>
      <w:proofErr w:type="spellEnd"/>
      <w:r w:rsidRPr="002E5D9D">
        <w:rPr>
          <w:rFonts w:ascii="Times New Roman" w:eastAsia="Times New Roman" w:hAnsi="Times New Roman" w:cs="Times New Roman"/>
          <w:sz w:val="24"/>
          <w:szCs w:val="24"/>
        </w:rPr>
        <w:t xml:space="preserve"> Наталья Николаевна</w:t>
      </w:r>
      <w:r w:rsidRPr="000D3D3D">
        <w:rPr>
          <w:rFonts w:ascii="Times New Roman" w:eastAsia="Times New Roman" w:hAnsi="Times New Roman" w:cs="Times New Roman"/>
          <w:color w:val="FF0000"/>
          <w:sz w:val="24"/>
          <w:szCs w:val="24"/>
        </w:rPr>
        <w:t xml:space="preserve"> </w:t>
      </w:r>
      <w:r w:rsidR="00252080">
        <w:rPr>
          <w:rFonts w:ascii="Times New Roman" w:eastAsia="Times New Roman" w:hAnsi="Times New Roman" w:cs="Times New Roman"/>
          <w:sz w:val="24"/>
          <w:szCs w:val="24"/>
        </w:rPr>
        <w:t xml:space="preserve">(срочный трудовой </w:t>
      </w:r>
      <w:r w:rsidRPr="008830D1">
        <w:rPr>
          <w:rFonts w:ascii="Times New Roman" w:eastAsia="Times New Roman" w:hAnsi="Times New Roman" w:cs="Times New Roman"/>
          <w:sz w:val="24"/>
          <w:szCs w:val="24"/>
        </w:rPr>
        <w:t>договор заключен на срок по 31 августа 2023</w:t>
      </w:r>
      <w:r w:rsidR="004F0A71">
        <w:rPr>
          <w:rFonts w:ascii="Times New Roman" w:eastAsia="Times New Roman" w:hAnsi="Times New Roman" w:cs="Times New Roman"/>
          <w:sz w:val="24"/>
          <w:szCs w:val="24"/>
        </w:rPr>
        <w:t xml:space="preserve"> </w:t>
      </w:r>
      <w:r w:rsidRPr="008830D1">
        <w:rPr>
          <w:rFonts w:ascii="Times New Roman" w:eastAsia="Times New Roman" w:hAnsi="Times New Roman" w:cs="Times New Roman"/>
          <w:sz w:val="24"/>
          <w:szCs w:val="24"/>
        </w:rPr>
        <w:t>года).</w:t>
      </w:r>
    </w:p>
    <w:p w:rsidR="00D62BDA" w:rsidRDefault="00D62BDA" w:rsidP="00D62BDA">
      <w:pPr>
        <w:spacing w:after="0" w:line="240" w:lineRule="auto"/>
        <w:ind w:firstLine="567"/>
        <w:jc w:val="both"/>
        <w:rPr>
          <w:rFonts w:ascii="Times New Roman" w:eastAsia="Times New Roman" w:hAnsi="Times New Roman" w:cs="Times New Roman"/>
          <w:sz w:val="24"/>
          <w:szCs w:val="24"/>
        </w:rPr>
      </w:pPr>
      <w:r w:rsidRPr="0037022F">
        <w:rPr>
          <w:rFonts w:ascii="Times New Roman" w:eastAsia="Times New Roman" w:hAnsi="Times New Roman" w:cs="Times New Roman"/>
          <w:sz w:val="24"/>
          <w:szCs w:val="24"/>
        </w:rPr>
        <w:t>В школе работает 24 педагога, из них</w:t>
      </w:r>
      <w:r w:rsidR="00252080">
        <w:rPr>
          <w:rFonts w:ascii="Times New Roman" w:eastAsia="Times New Roman" w:hAnsi="Times New Roman" w:cs="Times New Roman"/>
          <w:sz w:val="24"/>
          <w:szCs w:val="24"/>
        </w:rPr>
        <w:t xml:space="preserve"> имеют первую квалификационную </w:t>
      </w:r>
      <w:r w:rsidRPr="0037022F">
        <w:rPr>
          <w:rFonts w:ascii="Times New Roman" w:eastAsia="Times New Roman" w:hAnsi="Times New Roman" w:cs="Times New Roman"/>
          <w:sz w:val="24"/>
          <w:szCs w:val="24"/>
        </w:rPr>
        <w:t>категорию 11 человек, стаж работы более двадцати лет имеют 12 педагогов.</w:t>
      </w:r>
      <w:r>
        <w:rPr>
          <w:rFonts w:ascii="Times New Roman" w:eastAsia="Times New Roman" w:hAnsi="Times New Roman" w:cs="Times New Roman"/>
          <w:sz w:val="24"/>
          <w:szCs w:val="24"/>
        </w:rPr>
        <w:t xml:space="preserve"> Численность работников на 31.12.2020</w:t>
      </w:r>
      <w:r w:rsidR="004F0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года </w:t>
      </w:r>
      <w:r w:rsidRPr="00F46875">
        <w:rPr>
          <w:rFonts w:ascii="Times New Roman" w:eastAsia="Times New Roman" w:hAnsi="Times New Roman" w:cs="Times New Roman"/>
          <w:sz w:val="24"/>
          <w:szCs w:val="24"/>
        </w:rPr>
        <w:t>составила</w:t>
      </w:r>
      <w:r>
        <w:rPr>
          <w:rFonts w:ascii="Times New Roman" w:eastAsia="Times New Roman" w:hAnsi="Times New Roman" w:cs="Times New Roman"/>
          <w:sz w:val="24"/>
          <w:szCs w:val="24"/>
        </w:rPr>
        <w:t xml:space="preserve"> </w:t>
      </w:r>
      <w:r w:rsidRPr="004B5080">
        <w:rPr>
          <w:rFonts w:ascii="Times New Roman" w:eastAsia="Times New Roman" w:hAnsi="Times New Roman" w:cs="Times New Roman"/>
          <w:sz w:val="24"/>
          <w:szCs w:val="24"/>
        </w:rPr>
        <w:t>56 ч</w:t>
      </w:r>
      <w:r>
        <w:rPr>
          <w:rFonts w:ascii="Times New Roman" w:eastAsia="Times New Roman" w:hAnsi="Times New Roman" w:cs="Times New Roman"/>
          <w:sz w:val="24"/>
          <w:szCs w:val="24"/>
        </w:rPr>
        <w:t>еловек.</w:t>
      </w:r>
    </w:p>
    <w:p w:rsidR="00D62BDA" w:rsidRPr="0037022F" w:rsidRDefault="00D62BDA" w:rsidP="00D62BDA">
      <w:pPr>
        <w:spacing w:after="0" w:line="240" w:lineRule="auto"/>
        <w:ind w:firstLine="540"/>
        <w:jc w:val="both"/>
        <w:rPr>
          <w:rFonts w:ascii="Times New Roman" w:eastAsia="Times New Roman" w:hAnsi="Times New Roman" w:cs="Times New Roman"/>
          <w:sz w:val="24"/>
          <w:szCs w:val="24"/>
        </w:rPr>
      </w:pPr>
      <w:proofErr w:type="spellStart"/>
      <w:r w:rsidRPr="0037022F">
        <w:rPr>
          <w:rFonts w:ascii="Times New Roman" w:eastAsia="Times New Roman" w:hAnsi="Times New Roman" w:cs="Times New Roman"/>
          <w:sz w:val="24"/>
          <w:szCs w:val="24"/>
        </w:rPr>
        <w:t>Лермонтовская</w:t>
      </w:r>
      <w:proofErr w:type="spellEnd"/>
      <w:r w:rsidRPr="0037022F">
        <w:rPr>
          <w:rFonts w:ascii="Times New Roman" w:eastAsia="Times New Roman" w:hAnsi="Times New Roman" w:cs="Times New Roman"/>
          <w:sz w:val="24"/>
          <w:szCs w:val="24"/>
        </w:rPr>
        <w:t xml:space="preserve"> СОШ является получателем бюджетных средств и подведомственным учреждением в ведении Управления Образования, имеет печать, 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37022F">
        <w:rPr>
          <w:rFonts w:ascii="Times New Roman" w:eastAsia="Times New Roman" w:hAnsi="Times New Roman" w:cs="Times New Roman"/>
          <w:sz w:val="24"/>
          <w:szCs w:val="24"/>
        </w:rPr>
        <w:t>Куйтунский</w:t>
      </w:r>
      <w:proofErr w:type="spellEnd"/>
      <w:r w:rsidRPr="0037022F">
        <w:rPr>
          <w:rFonts w:ascii="Times New Roman" w:eastAsia="Times New Roman" w:hAnsi="Times New Roman" w:cs="Times New Roman"/>
          <w:sz w:val="24"/>
          <w:szCs w:val="24"/>
        </w:rPr>
        <w:t xml:space="preserve"> район.</w:t>
      </w:r>
    </w:p>
    <w:p w:rsidR="00D62BDA" w:rsidRDefault="00D62BDA" w:rsidP="00D62BDA">
      <w:pPr>
        <w:spacing w:after="0" w:line="240" w:lineRule="auto"/>
        <w:ind w:firstLine="540"/>
        <w:jc w:val="both"/>
        <w:rPr>
          <w:rFonts w:ascii="Times New Roman" w:eastAsia="Times New Roman" w:hAnsi="Times New Roman" w:cs="Times New Roman"/>
          <w:color w:val="FF0000"/>
          <w:sz w:val="24"/>
          <w:szCs w:val="24"/>
        </w:rPr>
      </w:pPr>
      <w:r w:rsidRPr="002E5D9D">
        <w:rPr>
          <w:rFonts w:ascii="Times New Roman" w:eastAsia="Times New Roman" w:hAnsi="Times New Roman" w:cs="Times New Roman"/>
          <w:sz w:val="24"/>
          <w:szCs w:val="24"/>
        </w:rPr>
        <w:t>Бухгалтерское обслуживание Учреждения осуществляется муниципальным казенным учреждением «Центр методического и финансового сопровож</w:t>
      </w:r>
      <w:r>
        <w:rPr>
          <w:rFonts w:ascii="Times New Roman" w:eastAsia="Times New Roman" w:hAnsi="Times New Roman" w:cs="Times New Roman"/>
          <w:sz w:val="24"/>
          <w:szCs w:val="24"/>
        </w:rPr>
        <w:t>д</w:t>
      </w:r>
      <w:r w:rsidRPr="002E5D9D">
        <w:rPr>
          <w:rFonts w:ascii="Times New Roman" w:eastAsia="Times New Roman" w:hAnsi="Times New Roman" w:cs="Times New Roman"/>
          <w:sz w:val="24"/>
          <w:szCs w:val="24"/>
        </w:rPr>
        <w:t xml:space="preserve">ения образовательных учреждений </w:t>
      </w:r>
      <w:proofErr w:type="spellStart"/>
      <w:r w:rsidRPr="002E5D9D">
        <w:rPr>
          <w:rFonts w:ascii="Times New Roman" w:eastAsia="Times New Roman" w:hAnsi="Times New Roman" w:cs="Times New Roman"/>
          <w:sz w:val="24"/>
          <w:szCs w:val="24"/>
        </w:rPr>
        <w:t>Куйтунского</w:t>
      </w:r>
      <w:proofErr w:type="spellEnd"/>
      <w:r w:rsidRPr="002E5D9D">
        <w:rPr>
          <w:rFonts w:ascii="Times New Roman" w:eastAsia="Times New Roman" w:hAnsi="Times New Roman" w:cs="Times New Roman"/>
          <w:sz w:val="24"/>
          <w:szCs w:val="24"/>
        </w:rPr>
        <w:t xml:space="preserve"> района» (далее по тексту – МКУ «Центр </w:t>
      </w:r>
      <w:proofErr w:type="spellStart"/>
      <w:r w:rsidRPr="002E5D9D">
        <w:rPr>
          <w:rFonts w:ascii="Times New Roman" w:eastAsia="Times New Roman" w:hAnsi="Times New Roman" w:cs="Times New Roman"/>
          <w:sz w:val="24"/>
          <w:szCs w:val="24"/>
        </w:rPr>
        <w:t>МиФСОУ</w:t>
      </w:r>
      <w:proofErr w:type="spellEnd"/>
      <w:r w:rsidRPr="002E5D9D">
        <w:rPr>
          <w:rFonts w:ascii="Times New Roman" w:eastAsia="Times New Roman" w:hAnsi="Times New Roman" w:cs="Times New Roman"/>
          <w:sz w:val="24"/>
          <w:szCs w:val="24"/>
        </w:rPr>
        <w:t xml:space="preserve"> КР», </w:t>
      </w:r>
      <w:r>
        <w:rPr>
          <w:rFonts w:ascii="Times New Roman" w:eastAsia="Times New Roman" w:hAnsi="Times New Roman" w:cs="Times New Roman"/>
          <w:sz w:val="24"/>
          <w:szCs w:val="24"/>
        </w:rPr>
        <w:t>Ц</w:t>
      </w:r>
      <w:r w:rsidRPr="002E5D9D">
        <w:rPr>
          <w:rFonts w:ascii="Times New Roman" w:eastAsia="Times New Roman" w:hAnsi="Times New Roman" w:cs="Times New Roman"/>
          <w:sz w:val="24"/>
          <w:szCs w:val="24"/>
        </w:rPr>
        <w:t>ентр) на основании договора на оказание услуг по бухгалтерскому</w:t>
      </w:r>
      <w:r w:rsidRPr="000D3D3D">
        <w:rPr>
          <w:rFonts w:ascii="Times New Roman" w:eastAsia="Times New Roman" w:hAnsi="Times New Roman" w:cs="Times New Roman"/>
          <w:color w:val="FF0000"/>
          <w:sz w:val="24"/>
          <w:szCs w:val="24"/>
        </w:rPr>
        <w:t xml:space="preserve"> </w:t>
      </w:r>
      <w:r w:rsidRPr="002E5D9D">
        <w:rPr>
          <w:rFonts w:ascii="Times New Roman" w:eastAsia="Times New Roman" w:hAnsi="Times New Roman" w:cs="Times New Roman"/>
          <w:sz w:val="24"/>
          <w:szCs w:val="24"/>
        </w:rPr>
        <w:t xml:space="preserve">обслуживанию </w:t>
      </w:r>
      <w:r w:rsidRPr="009F4390">
        <w:rPr>
          <w:rFonts w:ascii="Times New Roman" w:eastAsia="Times New Roman" w:hAnsi="Times New Roman" w:cs="Times New Roman"/>
          <w:sz w:val="24"/>
          <w:szCs w:val="24"/>
        </w:rPr>
        <w:t>от 22.03.2019г.</w:t>
      </w:r>
      <w:r w:rsidRPr="002E5D9D">
        <w:rPr>
          <w:rFonts w:ascii="Times New Roman" w:eastAsia="Times New Roman" w:hAnsi="Times New Roman" w:cs="Times New Roman"/>
          <w:sz w:val="24"/>
          <w:szCs w:val="24"/>
        </w:rPr>
        <w:t xml:space="preserve"> б/н, заключенного на пять лет между Учреждением и</w:t>
      </w:r>
      <w:r w:rsidRPr="000D3D3D">
        <w:rPr>
          <w:rFonts w:ascii="Times New Roman" w:eastAsia="Times New Roman" w:hAnsi="Times New Roman" w:cs="Times New Roman"/>
          <w:color w:val="FF0000"/>
          <w:sz w:val="24"/>
          <w:szCs w:val="24"/>
        </w:rPr>
        <w:t xml:space="preserve"> </w:t>
      </w:r>
      <w:r w:rsidRPr="00B879E0">
        <w:rPr>
          <w:rFonts w:ascii="Times New Roman" w:eastAsia="Times New Roman" w:hAnsi="Times New Roman" w:cs="Times New Roman"/>
          <w:sz w:val="24"/>
          <w:szCs w:val="24"/>
        </w:rPr>
        <w:t>Центром.</w:t>
      </w:r>
      <w:r w:rsidRPr="000D3D3D">
        <w:rPr>
          <w:rFonts w:ascii="Times New Roman" w:eastAsia="Times New Roman" w:hAnsi="Times New Roman" w:cs="Times New Roman"/>
          <w:color w:val="FF0000"/>
          <w:sz w:val="24"/>
          <w:szCs w:val="24"/>
        </w:rPr>
        <w:t xml:space="preserve"> </w:t>
      </w:r>
      <w:r w:rsidRPr="006C2ECD">
        <w:rPr>
          <w:rFonts w:ascii="Times New Roman" w:eastAsia="Times New Roman" w:hAnsi="Times New Roman" w:cs="Times New Roman"/>
          <w:b/>
          <w:sz w:val="24"/>
          <w:szCs w:val="24"/>
        </w:rPr>
        <w:t>По данному договору КСП установила следующие замечания</w:t>
      </w:r>
      <w:r w:rsidRPr="009F4390">
        <w:rPr>
          <w:rFonts w:ascii="Times New Roman" w:eastAsia="Times New Roman" w:hAnsi="Times New Roman" w:cs="Times New Roman"/>
          <w:sz w:val="24"/>
          <w:szCs w:val="24"/>
        </w:rPr>
        <w:t>:</w:t>
      </w:r>
    </w:p>
    <w:p w:rsidR="00D62BDA" w:rsidRPr="009F4390" w:rsidRDefault="00D62BDA" w:rsidP="00D62BDA">
      <w:pPr>
        <w:spacing w:after="0" w:line="240" w:lineRule="auto"/>
        <w:ind w:firstLine="540"/>
        <w:jc w:val="both"/>
        <w:rPr>
          <w:rFonts w:ascii="Times New Roman" w:eastAsia="Times New Roman" w:hAnsi="Times New Roman" w:cs="Times New Roman"/>
          <w:sz w:val="24"/>
          <w:szCs w:val="24"/>
        </w:rPr>
      </w:pPr>
      <w:r w:rsidRPr="009F4390">
        <w:rPr>
          <w:rFonts w:ascii="Times New Roman" w:eastAsia="Times New Roman" w:hAnsi="Times New Roman" w:cs="Times New Roman"/>
          <w:sz w:val="24"/>
          <w:szCs w:val="24"/>
        </w:rPr>
        <w:lastRenderedPageBreak/>
        <w:t>- в п.</w:t>
      </w:r>
      <w:r w:rsidR="004F0A71">
        <w:rPr>
          <w:rFonts w:ascii="Times New Roman" w:eastAsia="Times New Roman" w:hAnsi="Times New Roman" w:cs="Times New Roman"/>
          <w:sz w:val="24"/>
          <w:szCs w:val="24"/>
        </w:rPr>
        <w:t xml:space="preserve"> 1.1 договора указано, </w:t>
      </w:r>
      <w:r w:rsidRPr="009F4390">
        <w:rPr>
          <w:rFonts w:ascii="Times New Roman" w:eastAsia="Times New Roman" w:hAnsi="Times New Roman" w:cs="Times New Roman"/>
          <w:sz w:val="24"/>
          <w:szCs w:val="24"/>
        </w:rPr>
        <w:t>что исполнитель (Центр) обязуется осуществлять бухгалтерское обслуживание деятельности заказчика (Школы) в соответствии с приказом Минфина РФ от 29.07.1998</w:t>
      </w:r>
      <w:r w:rsidR="004F0A71">
        <w:rPr>
          <w:rFonts w:ascii="Times New Roman" w:eastAsia="Times New Roman" w:hAnsi="Times New Roman" w:cs="Times New Roman"/>
          <w:sz w:val="24"/>
          <w:szCs w:val="24"/>
        </w:rPr>
        <w:t>г.</w:t>
      </w:r>
      <w:r w:rsidRPr="009F4390">
        <w:rPr>
          <w:rFonts w:ascii="Times New Roman" w:eastAsia="Times New Roman" w:hAnsi="Times New Roman" w:cs="Times New Roman"/>
          <w:sz w:val="24"/>
          <w:szCs w:val="24"/>
        </w:rPr>
        <w:t xml:space="preserve"> № 34н «Об утверждении Положения по ведению бухгалтерского учета и бухгалтерской отчетности в РФ»</w:t>
      </w:r>
      <w:r>
        <w:rPr>
          <w:rFonts w:ascii="Times New Roman" w:eastAsia="Times New Roman" w:hAnsi="Times New Roman" w:cs="Times New Roman"/>
          <w:sz w:val="24"/>
          <w:szCs w:val="24"/>
        </w:rPr>
        <w:t xml:space="preserve">. </w:t>
      </w:r>
      <w:r w:rsidRPr="006C2ECD">
        <w:rPr>
          <w:rFonts w:ascii="Times New Roman" w:eastAsia="Times New Roman" w:hAnsi="Times New Roman" w:cs="Times New Roman"/>
          <w:b/>
          <w:sz w:val="24"/>
          <w:szCs w:val="24"/>
        </w:rPr>
        <w:t>Однако, следует отметить, что данный приказ не распространяется на муниципальные учреждения</w:t>
      </w:r>
      <w:r>
        <w:rPr>
          <w:rFonts w:ascii="Times New Roman" w:eastAsia="Times New Roman" w:hAnsi="Times New Roman" w:cs="Times New Roman"/>
          <w:sz w:val="24"/>
          <w:szCs w:val="24"/>
        </w:rPr>
        <w:t>.</w:t>
      </w:r>
      <w:r w:rsidRPr="006C2ECD">
        <w:t xml:space="preserve"> </w:t>
      </w:r>
      <w:r w:rsidRPr="006C2ECD">
        <w:rPr>
          <w:rFonts w:ascii="Times New Roman" w:eastAsia="Times New Roman" w:hAnsi="Times New Roman" w:cs="Times New Roman"/>
          <w:sz w:val="24"/>
          <w:szCs w:val="24"/>
        </w:rPr>
        <w:t>Един</w:t>
      </w:r>
      <w:r>
        <w:rPr>
          <w:rFonts w:ascii="Times New Roman" w:eastAsia="Times New Roman" w:hAnsi="Times New Roman" w:cs="Times New Roman"/>
          <w:sz w:val="24"/>
          <w:szCs w:val="24"/>
        </w:rPr>
        <w:t>ый план</w:t>
      </w:r>
      <w:r w:rsidRPr="006C2ECD">
        <w:rPr>
          <w:rFonts w:ascii="Times New Roman" w:eastAsia="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Pr>
          <w:rFonts w:ascii="Times New Roman" w:eastAsia="Times New Roman" w:hAnsi="Times New Roman" w:cs="Times New Roman"/>
          <w:sz w:val="24"/>
          <w:szCs w:val="24"/>
        </w:rPr>
        <w:t>я</w:t>
      </w:r>
      <w:r w:rsidRPr="006C2ECD">
        <w:rPr>
          <w:rFonts w:ascii="Times New Roman" w:eastAsia="Times New Roman" w:hAnsi="Times New Roman" w:cs="Times New Roman"/>
          <w:sz w:val="24"/>
          <w:szCs w:val="24"/>
        </w:rPr>
        <w:t xml:space="preserve"> по его применению</w:t>
      </w:r>
      <w:r>
        <w:rPr>
          <w:rFonts w:ascii="Times New Roman" w:eastAsia="Times New Roman" w:hAnsi="Times New Roman" w:cs="Times New Roman"/>
          <w:sz w:val="24"/>
          <w:szCs w:val="24"/>
        </w:rPr>
        <w:t xml:space="preserve">   утверждены </w:t>
      </w:r>
      <w:r w:rsidRPr="00FB5AD4">
        <w:rPr>
          <w:rFonts w:ascii="Times New Roman" w:eastAsia="Times New Roman" w:hAnsi="Times New Roman" w:cs="Times New Roman"/>
          <w:b/>
          <w:sz w:val="24"/>
          <w:szCs w:val="24"/>
        </w:rPr>
        <w:t xml:space="preserve">приказом Минфина РФ от </w:t>
      </w:r>
      <w:r w:rsidR="00FB5AD4">
        <w:rPr>
          <w:rFonts w:ascii="Times New Roman" w:eastAsia="Times New Roman" w:hAnsi="Times New Roman" w:cs="Times New Roman"/>
          <w:b/>
          <w:sz w:val="24"/>
          <w:szCs w:val="24"/>
        </w:rPr>
        <w:t>0</w:t>
      </w:r>
      <w:r w:rsidRPr="00FB5AD4">
        <w:rPr>
          <w:rFonts w:ascii="Times New Roman" w:eastAsia="Times New Roman" w:hAnsi="Times New Roman" w:cs="Times New Roman"/>
          <w:b/>
          <w:sz w:val="24"/>
          <w:szCs w:val="24"/>
        </w:rPr>
        <w:t>1.12.</w:t>
      </w:r>
      <w:r w:rsidR="00FB5AD4">
        <w:rPr>
          <w:rFonts w:ascii="Times New Roman" w:eastAsia="Times New Roman" w:hAnsi="Times New Roman" w:cs="Times New Roman"/>
          <w:b/>
          <w:sz w:val="24"/>
          <w:szCs w:val="24"/>
        </w:rPr>
        <w:t>2010</w:t>
      </w:r>
      <w:r w:rsidRPr="00FB5AD4">
        <w:rPr>
          <w:rFonts w:ascii="Times New Roman" w:eastAsia="Times New Roman" w:hAnsi="Times New Roman" w:cs="Times New Roman"/>
          <w:b/>
          <w:sz w:val="24"/>
          <w:szCs w:val="24"/>
        </w:rPr>
        <w:t>г. N 157н.</w:t>
      </w:r>
      <w:r>
        <w:rPr>
          <w:rFonts w:ascii="Times New Roman" w:eastAsia="Times New Roman" w:hAnsi="Times New Roman" w:cs="Times New Roman"/>
          <w:sz w:val="24"/>
          <w:szCs w:val="24"/>
        </w:rPr>
        <w:t xml:space="preserve"> И</w:t>
      </w:r>
      <w:r w:rsidRPr="006C2ECD">
        <w:rPr>
          <w:rFonts w:ascii="Times New Roman" w:eastAsia="Times New Roman" w:hAnsi="Times New Roman" w:cs="Times New Roman"/>
          <w:sz w:val="24"/>
          <w:szCs w:val="24"/>
        </w:rPr>
        <w:t>нструкция о порядке составления и представления годовой, квартальной и месячной отчетности об исполнени</w:t>
      </w:r>
      <w:r>
        <w:rPr>
          <w:rFonts w:ascii="Times New Roman" w:eastAsia="Times New Roman" w:hAnsi="Times New Roman" w:cs="Times New Roman"/>
          <w:sz w:val="24"/>
          <w:szCs w:val="24"/>
        </w:rPr>
        <w:t>и бюджетов бюджетной системы РФ</w:t>
      </w:r>
      <w:r w:rsidRPr="006C2ECD">
        <w:rPr>
          <w:rFonts w:ascii="Times New Roman" w:eastAsia="Times New Roman" w:hAnsi="Times New Roman" w:cs="Times New Roman"/>
          <w:sz w:val="24"/>
          <w:szCs w:val="24"/>
        </w:rPr>
        <w:t xml:space="preserve"> утвержден</w:t>
      </w:r>
      <w:r>
        <w:rPr>
          <w:rFonts w:ascii="Times New Roman" w:eastAsia="Times New Roman" w:hAnsi="Times New Roman" w:cs="Times New Roman"/>
          <w:sz w:val="24"/>
          <w:szCs w:val="24"/>
        </w:rPr>
        <w:t>а</w:t>
      </w:r>
      <w:r w:rsidRPr="006C2ECD">
        <w:rPr>
          <w:rFonts w:ascii="Times New Roman" w:eastAsia="Times New Roman" w:hAnsi="Times New Roman" w:cs="Times New Roman"/>
          <w:sz w:val="24"/>
          <w:szCs w:val="24"/>
        </w:rPr>
        <w:t xml:space="preserve"> </w:t>
      </w:r>
      <w:r w:rsidRPr="00FB5AD4">
        <w:rPr>
          <w:rFonts w:ascii="Times New Roman" w:eastAsia="Times New Roman" w:hAnsi="Times New Roman" w:cs="Times New Roman"/>
          <w:b/>
          <w:sz w:val="24"/>
          <w:szCs w:val="24"/>
        </w:rPr>
        <w:t>приказом Минфина РФ от 28.12.2010г. № 191н</w:t>
      </w:r>
      <w:r w:rsidRPr="00FB5A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основные </w:t>
      </w:r>
      <w:r w:rsidRPr="006C2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принципы  </w:t>
      </w:r>
      <w:r w:rsidRPr="006C2ECD">
        <w:rPr>
          <w:rFonts w:ascii="Times New Roman" w:eastAsia="Times New Roman" w:hAnsi="Times New Roman" w:cs="Times New Roman"/>
          <w:sz w:val="24"/>
          <w:szCs w:val="24"/>
        </w:rPr>
        <w:t>организации и функционирования бюджетной системы Российской Федераци</w:t>
      </w:r>
      <w:r>
        <w:rPr>
          <w:rFonts w:ascii="Times New Roman" w:eastAsia="Times New Roman" w:hAnsi="Times New Roman" w:cs="Times New Roman"/>
          <w:sz w:val="24"/>
          <w:szCs w:val="24"/>
        </w:rPr>
        <w:t xml:space="preserve">и изложены </w:t>
      </w:r>
      <w:r w:rsidRPr="00FB5AD4">
        <w:rPr>
          <w:rFonts w:ascii="Times New Roman" w:eastAsia="Times New Roman" w:hAnsi="Times New Roman" w:cs="Times New Roman"/>
          <w:b/>
          <w:sz w:val="24"/>
          <w:szCs w:val="24"/>
        </w:rPr>
        <w:t>в Бюджетном Кодексе РФ</w:t>
      </w:r>
      <w:r>
        <w:rPr>
          <w:rFonts w:ascii="Times New Roman" w:eastAsia="Times New Roman" w:hAnsi="Times New Roman" w:cs="Times New Roman"/>
          <w:sz w:val="24"/>
          <w:szCs w:val="24"/>
        </w:rPr>
        <w:t>.</w:t>
      </w:r>
    </w:p>
    <w:p w:rsidR="00D62BDA" w:rsidRPr="00C211DE" w:rsidRDefault="00D62BDA" w:rsidP="00D62BDA">
      <w:pPr>
        <w:spacing w:after="0" w:line="240" w:lineRule="auto"/>
        <w:ind w:firstLine="540"/>
        <w:jc w:val="both"/>
        <w:rPr>
          <w:rFonts w:ascii="Times New Roman" w:eastAsia="Times New Roman" w:hAnsi="Times New Roman" w:cs="Times New Roman"/>
          <w:sz w:val="24"/>
          <w:szCs w:val="24"/>
        </w:rPr>
      </w:pPr>
      <w:r w:rsidRPr="00C21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C211DE">
        <w:rPr>
          <w:rFonts w:ascii="Times New Roman" w:eastAsia="Times New Roman" w:hAnsi="Times New Roman" w:cs="Times New Roman"/>
          <w:sz w:val="24"/>
          <w:szCs w:val="24"/>
        </w:rPr>
        <w:t>огласно п.</w:t>
      </w:r>
      <w:r w:rsidR="00FB5AD4">
        <w:rPr>
          <w:rFonts w:ascii="Times New Roman" w:eastAsia="Times New Roman" w:hAnsi="Times New Roman" w:cs="Times New Roman"/>
          <w:sz w:val="24"/>
          <w:szCs w:val="24"/>
        </w:rPr>
        <w:t xml:space="preserve"> 1.4 </w:t>
      </w:r>
      <w:r w:rsidRPr="00C211DE">
        <w:rPr>
          <w:rFonts w:ascii="Times New Roman" w:eastAsia="Times New Roman" w:hAnsi="Times New Roman" w:cs="Times New Roman"/>
          <w:sz w:val="24"/>
          <w:szCs w:val="24"/>
        </w:rPr>
        <w:t xml:space="preserve">договора право первой подписи при оформлении бухгалтерских документов (в том числе и платежных) </w:t>
      </w:r>
      <w:r w:rsidRPr="00C211DE">
        <w:rPr>
          <w:rFonts w:ascii="Times New Roman" w:eastAsia="Times New Roman" w:hAnsi="Times New Roman" w:cs="Times New Roman"/>
          <w:b/>
          <w:sz w:val="24"/>
          <w:szCs w:val="24"/>
        </w:rPr>
        <w:t>имеется у заведующего Центром</w:t>
      </w:r>
      <w:r w:rsidRPr="00C211DE">
        <w:rPr>
          <w:rFonts w:ascii="Times New Roman" w:eastAsia="Times New Roman" w:hAnsi="Times New Roman" w:cs="Times New Roman"/>
          <w:sz w:val="24"/>
          <w:szCs w:val="24"/>
        </w:rPr>
        <w:t>, второй подписи – у главного бухгалтера Центра.</w:t>
      </w:r>
      <w:r>
        <w:rPr>
          <w:rFonts w:ascii="Times New Roman" w:eastAsia="Times New Roman" w:hAnsi="Times New Roman" w:cs="Times New Roman"/>
          <w:color w:val="FF0000"/>
          <w:sz w:val="24"/>
          <w:szCs w:val="24"/>
        </w:rPr>
        <w:t xml:space="preserve"> </w:t>
      </w:r>
      <w:r w:rsidR="00FB5AD4">
        <w:rPr>
          <w:rFonts w:ascii="Times New Roman" w:eastAsia="Times New Roman" w:hAnsi="Times New Roman" w:cs="Times New Roman"/>
          <w:b/>
          <w:sz w:val="24"/>
          <w:szCs w:val="24"/>
        </w:rPr>
        <w:t xml:space="preserve">Однако, фактически </w:t>
      </w:r>
      <w:r w:rsidRPr="00C211DE">
        <w:rPr>
          <w:rFonts w:ascii="Times New Roman" w:eastAsia="Times New Roman" w:hAnsi="Times New Roman" w:cs="Times New Roman"/>
          <w:b/>
          <w:sz w:val="24"/>
          <w:szCs w:val="24"/>
        </w:rPr>
        <w:t>право первой подписи принадлежит директору Школы</w:t>
      </w:r>
      <w:r w:rsidRPr="00C211DE">
        <w:rPr>
          <w:rFonts w:ascii="Times New Roman" w:eastAsia="Times New Roman" w:hAnsi="Times New Roman" w:cs="Times New Roman"/>
          <w:sz w:val="24"/>
          <w:szCs w:val="24"/>
        </w:rPr>
        <w:t xml:space="preserve">, поскольку </w:t>
      </w:r>
      <w:r w:rsidR="005E7E49">
        <w:rPr>
          <w:rFonts w:ascii="Times New Roman" w:eastAsia="Times New Roman" w:hAnsi="Times New Roman" w:cs="Times New Roman"/>
          <w:sz w:val="24"/>
          <w:szCs w:val="24"/>
        </w:rPr>
        <w:t xml:space="preserve">в соответствии с Уставом </w:t>
      </w:r>
      <w:r w:rsidRPr="00C211DE">
        <w:rPr>
          <w:rFonts w:ascii="Times New Roman" w:eastAsia="Times New Roman" w:hAnsi="Times New Roman" w:cs="Times New Roman"/>
          <w:sz w:val="24"/>
          <w:szCs w:val="24"/>
        </w:rPr>
        <w:t>директор представляет интересы учрежд</w:t>
      </w:r>
      <w:r w:rsidR="005E7E49">
        <w:rPr>
          <w:rFonts w:ascii="Times New Roman" w:eastAsia="Times New Roman" w:hAnsi="Times New Roman" w:cs="Times New Roman"/>
          <w:sz w:val="24"/>
          <w:szCs w:val="24"/>
        </w:rPr>
        <w:t xml:space="preserve">ения и действует от его имени, несет ответственность </w:t>
      </w:r>
      <w:r w:rsidRPr="00C211DE">
        <w:rPr>
          <w:rFonts w:ascii="Times New Roman" w:eastAsia="Times New Roman" w:hAnsi="Times New Roman" w:cs="Times New Roman"/>
          <w:sz w:val="24"/>
          <w:szCs w:val="24"/>
        </w:rPr>
        <w:t>за свою деятельность.</w:t>
      </w:r>
    </w:p>
    <w:p w:rsidR="00D62BDA" w:rsidRPr="00AE7790" w:rsidRDefault="00D62BDA" w:rsidP="00D62BDA">
      <w:pPr>
        <w:spacing w:after="0" w:line="240" w:lineRule="auto"/>
        <w:ind w:firstLine="567"/>
        <w:jc w:val="both"/>
        <w:rPr>
          <w:rFonts w:ascii="Times New Roman" w:eastAsia="Times New Roman" w:hAnsi="Times New Roman" w:cs="Times New Roman"/>
          <w:b/>
          <w:sz w:val="24"/>
          <w:szCs w:val="24"/>
        </w:rPr>
      </w:pPr>
      <w:r w:rsidRPr="00AE7790">
        <w:rPr>
          <w:rFonts w:ascii="Times New Roman" w:eastAsia="Times New Roman" w:hAnsi="Times New Roman" w:cs="Times New Roman"/>
          <w:b/>
          <w:sz w:val="24"/>
          <w:szCs w:val="24"/>
        </w:rPr>
        <w:t>Исходя из вышеизложенного, необходимо внести соответствующие изменения в договор о бухгалтерском обслуживании муниципального образовательного учреждения.</w:t>
      </w:r>
    </w:p>
    <w:p w:rsidR="00014B01" w:rsidRPr="00D62BDA" w:rsidRDefault="00014B01" w:rsidP="00014B01">
      <w:pPr>
        <w:spacing w:after="0"/>
        <w:jc w:val="both"/>
        <w:rPr>
          <w:rFonts w:ascii="Times New Roman" w:eastAsia="Times New Roman" w:hAnsi="Times New Roman" w:cs="Times New Roman"/>
          <w:color w:val="FF0000"/>
          <w:sz w:val="24"/>
          <w:szCs w:val="24"/>
        </w:rPr>
      </w:pPr>
      <w:r w:rsidRPr="00D62BDA">
        <w:rPr>
          <w:b/>
          <w:color w:val="FF0000"/>
          <w:sz w:val="28"/>
          <w:szCs w:val="28"/>
        </w:rPr>
        <w:tab/>
      </w:r>
    </w:p>
    <w:p w:rsidR="005E7E49" w:rsidRPr="005C3BF7" w:rsidRDefault="005E7E49" w:rsidP="005E7E49">
      <w:pPr>
        <w:shd w:val="clear" w:color="auto" w:fill="FFFFFF"/>
        <w:spacing w:after="0" w:line="240" w:lineRule="auto"/>
        <w:jc w:val="center"/>
        <w:rPr>
          <w:rFonts w:ascii="Times New Roman" w:eastAsia="Times New Roman" w:hAnsi="Times New Roman" w:cs="Times New Roman"/>
          <w:sz w:val="24"/>
          <w:szCs w:val="24"/>
        </w:rPr>
      </w:pPr>
      <w:r w:rsidRPr="005C3BF7">
        <w:rPr>
          <w:rFonts w:ascii="Times New Roman" w:eastAsia="Times New Roman" w:hAnsi="Times New Roman" w:cs="Times New Roman"/>
          <w:b/>
          <w:sz w:val="24"/>
          <w:szCs w:val="24"/>
        </w:rPr>
        <w:t xml:space="preserve">2. </w:t>
      </w:r>
      <w:r>
        <w:rPr>
          <w:rFonts w:ascii="Times New Roman" w:eastAsia="Times New Roman" w:hAnsi="Times New Roman" w:cs="Times New Roman"/>
          <w:b/>
          <w:bCs/>
          <w:spacing w:val="1"/>
          <w:sz w:val="24"/>
          <w:szCs w:val="24"/>
        </w:rPr>
        <w:t>Анализ формирования и исполнения бюджетной сметы</w:t>
      </w:r>
      <w:r w:rsidRPr="005C3BF7">
        <w:rPr>
          <w:rFonts w:ascii="Times New Roman" w:eastAsia="Times New Roman" w:hAnsi="Times New Roman" w:cs="Times New Roman"/>
          <w:b/>
          <w:bCs/>
          <w:spacing w:val="-1"/>
          <w:sz w:val="24"/>
          <w:szCs w:val="24"/>
        </w:rPr>
        <w:t>.</w:t>
      </w:r>
    </w:p>
    <w:p w:rsidR="005E7E49" w:rsidRDefault="005E7E49" w:rsidP="005E7E49">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57635F">
        <w:rPr>
          <w:rFonts w:ascii="Times New Roman" w:eastAsia="Times New Roman" w:hAnsi="Times New Roman" w:cs="Times New Roman"/>
          <w:sz w:val="24"/>
          <w:szCs w:val="24"/>
        </w:rPr>
        <w:t xml:space="preserve">По типу учреждения </w:t>
      </w:r>
      <w:proofErr w:type="spellStart"/>
      <w:r w:rsidRPr="0057635F">
        <w:rPr>
          <w:rFonts w:ascii="Times New Roman" w:eastAsia="Times New Roman" w:hAnsi="Times New Roman" w:cs="Times New Roman"/>
          <w:sz w:val="24"/>
          <w:szCs w:val="24"/>
        </w:rPr>
        <w:t>Лермонтовская</w:t>
      </w:r>
      <w:proofErr w:type="spellEnd"/>
      <w:r w:rsidRPr="0057635F">
        <w:rPr>
          <w:rFonts w:ascii="Times New Roman" w:eastAsia="Times New Roman" w:hAnsi="Times New Roman" w:cs="Times New Roman"/>
          <w:sz w:val="24"/>
          <w:szCs w:val="24"/>
        </w:rPr>
        <w:t xml:space="preserve"> СОШ является казенным, в связи с чем, финансируется на основании бюджетной сметы.</w:t>
      </w:r>
      <w:r w:rsidRPr="0057635F">
        <w:rPr>
          <w:rFonts w:ascii="Times New Roman" w:eastAsia="Times New Roman" w:hAnsi="Times New Roman" w:cs="Times New Roman"/>
          <w:color w:val="FF0000"/>
          <w:sz w:val="24"/>
          <w:szCs w:val="24"/>
        </w:rPr>
        <w:t xml:space="preserve"> </w:t>
      </w:r>
      <w:r w:rsidRPr="0057635F">
        <w:rPr>
          <w:rFonts w:ascii="Times New Roman" w:eastAsia="Times New Roman" w:hAnsi="Times New Roman" w:cs="Times New Roman"/>
          <w:sz w:val="24"/>
          <w:szCs w:val="24"/>
        </w:rPr>
        <w:t>Согласно ст</w:t>
      </w:r>
      <w:r>
        <w:rPr>
          <w:rFonts w:ascii="Times New Roman" w:eastAsia="Times New Roman" w:hAnsi="Times New Roman" w:cs="Times New Roman"/>
          <w:sz w:val="24"/>
          <w:szCs w:val="24"/>
        </w:rPr>
        <w:t>атей</w:t>
      </w:r>
      <w:r w:rsidRPr="0057635F">
        <w:rPr>
          <w:rFonts w:ascii="Times New Roman" w:eastAsia="Times New Roman" w:hAnsi="Times New Roman" w:cs="Times New Roman"/>
          <w:sz w:val="24"/>
          <w:szCs w:val="24"/>
        </w:rPr>
        <w:t xml:space="preserve"> 158,</w:t>
      </w:r>
      <w:r w:rsidRPr="0057635F">
        <w:rPr>
          <w:rFonts w:ascii="Times New Roman" w:eastAsia="Times New Roman" w:hAnsi="Times New Roman" w:cs="Times New Roman"/>
          <w:color w:val="FF0000"/>
          <w:sz w:val="24"/>
          <w:szCs w:val="24"/>
        </w:rPr>
        <w:t xml:space="preserve"> </w:t>
      </w:r>
      <w:r w:rsidRPr="0057635F">
        <w:rPr>
          <w:rFonts w:ascii="Times New Roman" w:eastAsia="Times New Roman" w:hAnsi="Times New Roman" w:cs="Times New Roman"/>
          <w:sz w:val="24"/>
          <w:szCs w:val="24"/>
        </w:rPr>
        <w:t xml:space="preserve">161, 221 БК РФ бюджетная смета казенного учреждения составляется, утверждается и ведется в порядке, определенном ГРБС, в ведении которого находится казенное учреждение, в соответствии с общими требованиями, установленными Министерством финансов РФ. </w:t>
      </w:r>
      <w:r>
        <w:rPr>
          <w:rFonts w:ascii="Times New Roman" w:eastAsia="Times New Roman" w:hAnsi="Times New Roman" w:cs="Times New Roman"/>
          <w:sz w:val="24"/>
          <w:szCs w:val="24"/>
        </w:rPr>
        <w:t>В</w:t>
      </w:r>
      <w:r w:rsidRPr="0057635F">
        <w:rPr>
          <w:rFonts w:ascii="Times New Roman" w:eastAsia="Times New Roman" w:hAnsi="Times New Roman" w:cs="Times New Roman"/>
          <w:color w:val="FF0000"/>
          <w:sz w:val="24"/>
          <w:szCs w:val="24"/>
        </w:rPr>
        <w:t xml:space="preserve"> </w:t>
      </w:r>
      <w:r w:rsidRPr="00B3497D">
        <w:rPr>
          <w:rFonts w:ascii="Times New Roman" w:eastAsia="Times New Roman" w:hAnsi="Times New Roman" w:cs="Times New Roman"/>
          <w:sz w:val="24"/>
          <w:szCs w:val="24"/>
        </w:rPr>
        <w:t xml:space="preserve">проверяемом периоде действовал порядок составления, утверждения и ведения бюджетных смет </w:t>
      </w:r>
      <w:r>
        <w:rPr>
          <w:rFonts w:ascii="Times New Roman" w:eastAsia="Times New Roman" w:hAnsi="Times New Roman" w:cs="Times New Roman"/>
          <w:sz w:val="24"/>
          <w:szCs w:val="24"/>
        </w:rPr>
        <w:t xml:space="preserve">муниципальных </w:t>
      </w:r>
      <w:r w:rsidRPr="00B3497D">
        <w:rPr>
          <w:rFonts w:ascii="Times New Roman" w:eastAsia="Times New Roman" w:hAnsi="Times New Roman" w:cs="Times New Roman"/>
          <w:sz w:val="24"/>
          <w:szCs w:val="24"/>
        </w:rPr>
        <w:t>казенных учреждений, находящихся в ведении управления образования</w:t>
      </w:r>
      <w:r>
        <w:rPr>
          <w:rFonts w:ascii="Times New Roman" w:eastAsia="Times New Roman" w:hAnsi="Times New Roman" w:cs="Times New Roman"/>
          <w:sz w:val="24"/>
          <w:szCs w:val="24"/>
        </w:rPr>
        <w:t xml:space="preserve">, утвержденный приказом управления образования от 30.12.2016г. № 274-осн </w:t>
      </w:r>
      <w:r w:rsidRPr="00B52185">
        <w:rPr>
          <w:rFonts w:ascii="Times New Roman" w:eastAsia="Times New Roman" w:hAnsi="Times New Roman" w:cs="Times New Roman"/>
          <w:color w:val="000000" w:themeColor="text1"/>
          <w:sz w:val="24"/>
          <w:szCs w:val="24"/>
        </w:rPr>
        <w:t>(далее - Порядок ведения бюджетных смет).</w:t>
      </w:r>
      <w:r w:rsidRPr="0057635F">
        <w:rPr>
          <w:rFonts w:ascii="Times New Roman" w:eastAsia="Times New Roman" w:hAnsi="Times New Roman" w:cs="Times New Roman"/>
          <w:color w:val="FF0000"/>
          <w:sz w:val="24"/>
          <w:szCs w:val="24"/>
        </w:rPr>
        <w:t xml:space="preserve">  </w:t>
      </w:r>
    </w:p>
    <w:p w:rsidR="005E7E49" w:rsidRDefault="005E7E49" w:rsidP="005E7E4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3F74EC">
        <w:rPr>
          <w:rFonts w:ascii="Times New Roman" w:eastAsia="Times New Roman" w:hAnsi="Times New Roman" w:cs="Times New Roman"/>
          <w:b/>
          <w:sz w:val="24"/>
          <w:szCs w:val="24"/>
        </w:rPr>
        <w:t>П</w:t>
      </w:r>
      <w:r>
        <w:rPr>
          <w:rFonts w:ascii="Times New Roman" w:eastAsia="Times New Roman" w:hAnsi="Times New Roman" w:cs="Times New Roman"/>
          <w:b/>
          <w:color w:val="000000" w:themeColor="text1"/>
          <w:sz w:val="24"/>
          <w:szCs w:val="24"/>
        </w:rPr>
        <w:t xml:space="preserve">ункт </w:t>
      </w:r>
      <w:r w:rsidRPr="00995AE6">
        <w:rPr>
          <w:rFonts w:ascii="Times New Roman" w:eastAsia="Times New Roman" w:hAnsi="Times New Roman" w:cs="Times New Roman"/>
          <w:b/>
          <w:color w:val="000000" w:themeColor="text1"/>
          <w:sz w:val="24"/>
          <w:szCs w:val="24"/>
        </w:rPr>
        <w:t>8</w:t>
      </w:r>
      <w:r w:rsidRPr="00995AE6">
        <w:rPr>
          <w:b/>
        </w:rPr>
        <w:t xml:space="preserve"> </w:t>
      </w:r>
      <w:r w:rsidRPr="00995AE6">
        <w:rPr>
          <w:rFonts w:ascii="Times New Roman" w:eastAsia="Times New Roman" w:hAnsi="Times New Roman" w:cs="Times New Roman"/>
          <w:b/>
          <w:color w:val="000000" w:themeColor="text1"/>
          <w:sz w:val="24"/>
          <w:szCs w:val="24"/>
        </w:rPr>
        <w:t xml:space="preserve">Порядка ведения бюджетных смет предусматривает, что бюджетная смета </w:t>
      </w:r>
      <w:r w:rsidRPr="00995AE6">
        <w:rPr>
          <w:rFonts w:ascii="Times New Roman" w:eastAsia="Times New Roman" w:hAnsi="Times New Roman" w:cs="Times New Roman"/>
          <w:b/>
          <w:i/>
          <w:color w:val="000000" w:themeColor="text1"/>
          <w:sz w:val="24"/>
          <w:szCs w:val="24"/>
        </w:rPr>
        <w:t>«утверждается руководителем (в его отсутствие заместителем руководителя) главного распорядителя бюджетных средств»</w:t>
      </w:r>
      <w:r w:rsidRPr="00995AE6">
        <w:rPr>
          <w:rFonts w:ascii="Times New Roman" w:eastAsia="Times New Roman" w:hAnsi="Times New Roman" w:cs="Times New Roman"/>
          <w:b/>
          <w:color w:val="000000" w:themeColor="text1"/>
          <w:sz w:val="24"/>
          <w:szCs w:val="24"/>
        </w:rPr>
        <w:t>, т.е. начальником управления образования</w:t>
      </w:r>
      <w:r>
        <w:rPr>
          <w:rFonts w:ascii="Times New Roman" w:eastAsia="Times New Roman" w:hAnsi="Times New Roman" w:cs="Times New Roman"/>
          <w:b/>
          <w:color w:val="000000" w:themeColor="text1"/>
          <w:sz w:val="24"/>
          <w:szCs w:val="24"/>
        </w:rPr>
        <w:t xml:space="preserve"> (либо его заместителем)</w:t>
      </w:r>
      <w:r>
        <w:rPr>
          <w:rFonts w:ascii="Times New Roman" w:eastAsia="Times New Roman" w:hAnsi="Times New Roman" w:cs="Times New Roman"/>
          <w:color w:val="000000" w:themeColor="text1"/>
          <w:sz w:val="24"/>
          <w:szCs w:val="24"/>
        </w:rPr>
        <w:t xml:space="preserve">. </w:t>
      </w:r>
      <w:r w:rsidRPr="003F74EC">
        <w:rPr>
          <w:rFonts w:ascii="Times New Roman" w:eastAsia="Times New Roman" w:hAnsi="Times New Roman" w:cs="Times New Roman"/>
          <w:b/>
          <w:color w:val="000000" w:themeColor="text1"/>
          <w:sz w:val="24"/>
          <w:szCs w:val="24"/>
        </w:rPr>
        <w:t xml:space="preserve">Необходимость согласования бюджетной сметы Порядком не предусмотрена. </w:t>
      </w:r>
      <w:r w:rsidRPr="004E7DF5">
        <w:rPr>
          <w:rFonts w:ascii="Times New Roman" w:eastAsia="Times New Roman" w:hAnsi="Times New Roman" w:cs="Times New Roman"/>
          <w:b/>
          <w:color w:val="000000" w:themeColor="text1"/>
          <w:sz w:val="24"/>
          <w:szCs w:val="24"/>
        </w:rPr>
        <w:t>В то же время</w:t>
      </w:r>
      <w:r>
        <w:rPr>
          <w:rFonts w:ascii="Times New Roman" w:eastAsia="Times New Roman" w:hAnsi="Times New Roman" w:cs="Times New Roman"/>
          <w:b/>
          <w:color w:val="000000" w:themeColor="text1"/>
          <w:sz w:val="24"/>
          <w:szCs w:val="24"/>
        </w:rPr>
        <w:t>, из</w:t>
      </w:r>
      <w:r w:rsidRPr="004E7DF5">
        <w:rPr>
          <w:rFonts w:ascii="Times New Roman" w:eastAsia="Times New Roman" w:hAnsi="Times New Roman" w:cs="Times New Roman"/>
          <w:b/>
          <w:color w:val="000000" w:themeColor="text1"/>
          <w:sz w:val="24"/>
          <w:szCs w:val="24"/>
        </w:rPr>
        <w:t xml:space="preserve"> Приложени</w:t>
      </w:r>
      <w:r>
        <w:rPr>
          <w:rFonts w:ascii="Times New Roman" w:eastAsia="Times New Roman" w:hAnsi="Times New Roman" w:cs="Times New Roman"/>
          <w:b/>
          <w:color w:val="000000" w:themeColor="text1"/>
          <w:sz w:val="24"/>
          <w:szCs w:val="24"/>
        </w:rPr>
        <w:t>я</w:t>
      </w:r>
      <w:r w:rsidRPr="004E7DF5">
        <w:rPr>
          <w:rFonts w:ascii="Times New Roman" w:eastAsia="Times New Roman" w:hAnsi="Times New Roman" w:cs="Times New Roman"/>
          <w:b/>
          <w:color w:val="000000" w:themeColor="text1"/>
          <w:sz w:val="24"/>
          <w:szCs w:val="24"/>
        </w:rPr>
        <w:t xml:space="preserve"> № 1 к Порядку </w:t>
      </w:r>
      <w:proofErr w:type="gramStart"/>
      <w:r w:rsidRPr="004E7DF5">
        <w:rPr>
          <w:rFonts w:ascii="Times New Roman" w:eastAsia="Times New Roman" w:hAnsi="Times New Roman" w:cs="Times New Roman"/>
          <w:b/>
          <w:color w:val="000000" w:themeColor="text1"/>
          <w:sz w:val="24"/>
          <w:szCs w:val="24"/>
        </w:rPr>
        <w:t>ведения</w:t>
      </w:r>
      <w:r>
        <w:rPr>
          <w:rFonts w:ascii="Times New Roman" w:eastAsia="Times New Roman" w:hAnsi="Times New Roman" w:cs="Times New Roman"/>
          <w:color w:val="000000" w:themeColor="text1"/>
          <w:sz w:val="24"/>
          <w:szCs w:val="24"/>
        </w:rPr>
        <w:t xml:space="preserve">  </w:t>
      </w:r>
      <w:r w:rsidRPr="004E7DF5">
        <w:rPr>
          <w:rFonts w:ascii="Times New Roman" w:eastAsia="Times New Roman" w:hAnsi="Times New Roman" w:cs="Times New Roman"/>
          <w:b/>
          <w:color w:val="000000" w:themeColor="text1"/>
          <w:sz w:val="24"/>
          <w:szCs w:val="24"/>
        </w:rPr>
        <w:t>бюджетных</w:t>
      </w:r>
      <w:proofErr w:type="gramEnd"/>
      <w:r w:rsidRPr="004E7DF5">
        <w:rPr>
          <w:rFonts w:ascii="Times New Roman" w:eastAsia="Times New Roman" w:hAnsi="Times New Roman" w:cs="Times New Roman"/>
          <w:b/>
          <w:color w:val="000000" w:themeColor="text1"/>
          <w:sz w:val="24"/>
          <w:szCs w:val="24"/>
        </w:rPr>
        <w:t xml:space="preserve"> смет, которым утверждена форма бюджетной сметы, видно, что бюджетная смета должна быть согласована и утверждена. </w:t>
      </w:r>
      <w:r>
        <w:rPr>
          <w:rFonts w:ascii="Times New Roman" w:eastAsia="Times New Roman" w:hAnsi="Times New Roman" w:cs="Times New Roman"/>
          <w:b/>
          <w:color w:val="000000" w:themeColor="text1"/>
          <w:sz w:val="24"/>
          <w:szCs w:val="24"/>
        </w:rPr>
        <w:t xml:space="preserve">Логично предположить, что бюджетная смета должна быть утверждена директором школы, а согласована </w:t>
      </w:r>
      <w:r w:rsidRPr="003F74EC">
        <w:rPr>
          <w:rFonts w:ascii="Times New Roman" w:eastAsia="Times New Roman" w:hAnsi="Times New Roman" w:cs="Times New Roman"/>
          <w:b/>
          <w:color w:val="000000" w:themeColor="text1"/>
          <w:sz w:val="24"/>
          <w:szCs w:val="24"/>
        </w:rPr>
        <w:t>начальником управления образования.</w:t>
      </w:r>
      <w:r>
        <w:rPr>
          <w:rFonts w:ascii="Times New Roman" w:eastAsia="Times New Roman" w:hAnsi="Times New Roman" w:cs="Times New Roman"/>
          <w:b/>
          <w:color w:val="000000" w:themeColor="text1"/>
          <w:sz w:val="24"/>
          <w:szCs w:val="24"/>
        </w:rPr>
        <w:t xml:space="preserve"> Пунктами 1 и 3 Порядка определено, что </w:t>
      </w:r>
      <w:r w:rsidRPr="00F14A06">
        <w:rPr>
          <w:rFonts w:ascii="Times New Roman" w:eastAsia="Times New Roman" w:hAnsi="Times New Roman" w:cs="Times New Roman"/>
          <w:b/>
          <w:color w:val="000000" w:themeColor="text1"/>
          <w:sz w:val="24"/>
          <w:szCs w:val="24"/>
        </w:rPr>
        <w:t>бюджетная смета составл</w:t>
      </w:r>
      <w:r>
        <w:rPr>
          <w:rFonts w:ascii="Times New Roman" w:eastAsia="Times New Roman" w:hAnsi="Times New Roman" w:cs="Times New Roman"/>
          <w:b/>
          <w:color w:val="000000" w:themeColor="text1"/>
          <w:sz w:val="24"/>
          <w:szCs w:val="24"/>
        </w:rPr>
        <w:t>яется</w:t>
      </w:r>
      <w:r w:rsidRPr="00F14A06">
        <w:rPr>
          <w:rFonts w:ascii="Times New Roman" w:eastAsia="Times New Roman" w:hAnsi="Times New Roman" w:cs="Times New Roman"/>
          <w:b/>
          <w:color w:val="000000" w:themeColor="text1"/>
          <w:sz w:val="24"/>
          <w:szCs w:val="24"/>
        </w:rPr>
        <w:t xml:space="preserve"> на </w:t>
      </w:r>
      <w:r>
        <w:rPr>
          <w:rFonts w:ascii="Times New Roman" w:eastAsia="Times New Roman" w:hAnsi="Times New Roman" w:cs="Times New Roman"/>
          <w:b/>
          <w:color w:val="000000" w:themeColor="text1"/>
          <w:sz w:val="24"/>
          <w:szCs w:val="24"/>
        </w:rPr>
        <w:t>очередной</w:t>
      </w:r>
      <w:r w:rsidRPr="00F14A06">
        <w:rPr>
          <w:rFonts w:ascii="Times New Roman" w:eastAsia="Times New Roman" w:hAnsi="Times New Roman" w:cs="Times New Roman"/>
          <w:b/>
          <w:color w:val="000000" w:themeColor="text1"/>
          <w:sz w:val="24"/>
          <w:szCs w:val="24"/>
        </w:rPr>
        <w:t xml:space="preserve"> финансовый год</w:t>
      </w:r>
      <w:r>
        <w:rPr>
          <w:rFonts w:ascii="Times New Roman" w:eastAsia="Times New Roman" w:hAnsi="Times New Roman" w:cs="Times New Roman"/>
          <w:b/>
          <w:color w:val="000000" w:themeColor="text1"/>
          <w:sz w:val="24"/>
          <w:szCs w:val="24"/>
        </w:rPr>
        <w:t xml:space="preserve"> и на плановый период, однако формой бюджетной сметы (Приложение № 1) графы для отражения показателей планового периода не предусмотрены.</w:t>
      </w:r>
      <w:r w:rsidRPr="00F14A0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Таким образом, имеются внутренние противоречия между текстовой частью Порядка ведения бюджетных смет и приложениями к нему, требующие устранения.</w:t>
      </w:r>
      <w:r w:rsidRPr="00575C5D">
        <w:t xml:space="preserve"> </w:t>
      </w:r>
      <w:r w:rsidRPr="00575C5D">
        <w:rPr>
          <w:rFonts w:ascii="Times New Roman" w:eastAsia="Times New Roman" w:hAnsi="Times New Roman" w:cs="Times New Roman"/>
          <w:b/>
          <w:color w:val="000000" w:themeColor="text1"/>
          <w:sz w:val="24"/>
          <w:szCs w:val="24"/>
        </w:rPr>
        <w:t>Представленная на проверку бюджетная смета утверждена директором школы</w:t>
      </w:r>
      <w:r>
        <w:rPr>
          <w:rFonts w:ascii="Times New Roman" w:eastAsia="Times New Roman" w:hAnsi="Times New Roman" w:cs="Times New Roman"/>
          <w:b/>
          <w:color w:val="000000" w:themeColor="text1"/>
          <w:sz w:val="24"/>
          <w:szCs w:val="24"/>
        </w:rPr>
        <w:t>,</w:t>
      </w:r>
      <w:r w:rsidRPr="00575C5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 не согласована</w:t>
      </w:r>
      <w:r w:rsidRPr="00575C5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что не соответствует ни п.</w:t>
      </w:r>
      <w:r w:rsidR="00546560">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8 действующего Порядка ведения бюджетных смет, ни Приложению № 1 к Порядку.</w:t>
      </w:r>
    </w:p>
    <w:p w:rsidR="005E7E49" w:rsidRDefault="005E7E49" w:rsidP="005E7E4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 нарушение п.</w:t>
      </w:r>
      <w:r w:rsidR="00546560">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1 Порядка бюджетная смета составлена на один финансовый год (следовало на очередной финансовый год и на плановый период, т.е. на 2020г. и на 2021 и 2022гг.).</w:t>
      </w:r>
    </w:p>
    <w:p w:rsidR="005E7E49" w:rsidRDefault="005E7E49" w:rsidP="005E7E4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E46282">
        <w:rPr>
          <w:rFonts w:ascii="Times New Roman" w:eastAsia="Times New Roman" w:hAnsi="Times New Roman" w:cs="Times New Roman"/>
          <w:b/>
          <w:sz w:val="24"/>
          <w:szCs w:val="24"/>
        </w:rPr>
        <w:lastRenderedPageBreak/>
        <w:t>Обоснования к бюджетной смете, которые использовались при ее ф</w:t>
      </w:r>
      <w:r w:rsidR="00546560">
        <w:rPr>
          <w:rFonts w:ascii="Times New Roman" w:eastAsia="Times New Roman" w:hAnsi="Times New Roman" w:cs="Times New Roman"/>
          <w:b/>
          <w:sz w:val="24"/>
          <w:szCs w:val="24"/>
        </w:rPr>
        <w:t xml:space="preserve">ормировании, в КСП не </w:t>
      </w:r>
      <w:r w:rsidRPr="00E46282">
        <w:rPr>
          <w:rFonts w:ascii="Times New Roman" w:eastAsia="Times New Roman" w:hAnsi="Times New Roman" w:cs="Times New Roman"/>
          <w:b/>
          <w:sz w:val="24"/>
          <w:szCs w:val="24"/>
        </w:rPr>
        <w:t>представлены.</w:t>
      </w:r>
    </w:p>
    <w:p w:rsidR="005E7E49" w:rsidRDefault="005E7E49" w:rsidP="005E7E49">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093CBF">
        <w:rPr>
          <w:rFonts w:ascii="Times New Roman" w:eastAsia="Times New Roman" w:hAnsi="Times New Roman" w:cs="Times New Roman"/>
          <w:sz w:val="24"/>
          <w:szCs w:val="24"/>
        </w:rPr>
        <w:t xml:space="preserve">Бюджетной сметой объемы и направления расходования средств бюджета установлены на основании доведенных лимитов бюджетных обязательств. </w:t>
      </w:r>
      <w:r>
        <w:rPr>
          <w:rFonts w:ascii="Times New Roman" w:eastAsia="Times New Roman" w:hAnsi="Times New Roman" w:cs="Times New Roman"/>
          <w:sz w:val="24"/>
          <w:szCs w:val="24"/>
        </w:rPr>
        <w:t>Лимиты доведены с соблюдением сроков, установленных ст.</w:t>
      </w:r>
      <w:r w:rsidR="0054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219.1 БК РФ, т.е. до начала финансового года. </w:t>
      </w:r>
      <w:r w:rsidRPr="00FD3AB6">
        <w:rPr>
          <w:rFonts w:ascii="Times New Roman" w:eastAsia="Times New Roman" w:hAnsi="Times New Roman" w:cs="Times New Roman"/>
          <w:sz w:val="24"/>
          <w:szCs w:val="24"/>
        </w:rPr>
        <w:t>Первоначально по состоянию на 01.01.2020 года Управлением образования доведено лимитов бюджетных ассигнований на 2020 год</w:t>
      </w:r>
      <w:r>
        <w:rPr>
          <w:rFonts w:ascii="Times New Roman" w:eastAsia="Times New Roman" w:hAnsi="Times New Roman" w:cs="Times New Roman"/>
          <w:sz w:val="24"/>
          <w:szCs w:val="24"/>
        </w:rPr>
        <w:t xml:space="preserve"> до Учреждения</w:t>
      </w:r>
      <w:r w:rsidRPr="00FD3AB6">
        <w:rPr>
          <w:rFonts w:ascii="Times New Roman" w:eastAsia="Times New Roman" w:hAnsi="Times New Roman" w:cs="Times New Roman"/>
          <w:sz w:val="24"/>
          <w:szCs w:val="24"/>
        </w:rPr>
        <w:t xml:space="preserve"> в объеме </w:t>
      </w:r>
      <w:r>
        <w:rPr>
          <w:rFonts w:ascii="Times New Roman" w:eastAsia="Times New Roman" w:hAnsi="Times New Roman" w:cs="Times New Roman"/>
          <w:sz w:val="24"/>
          <w:szCs w:val="24"/>
        </w:rPr>
        <w:t>2</w:t>
      </w:r>
      <w:r w:rsidRPr="007563C1">
        <w:rPr>
          <w:rFonts w:ascii="Times New Roman" w:eastAsia="Times New Roman" w:hAnsi="Times New Roman" w:cs="Times New Roman"/>
          <w:sz w:val="24"/>
          <w:szCs w:val="24"/>
        </w:rPr>
        <w:t>9768</w:t>
      </w:r>
      <w:r w:rsidR="0054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546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r w:rsidRPr="00C024FE">
        <w:rPr>
          <w:rFonts w:ascii="Times New Roman" w:eastAsia="Times New Roman" w:hAnsi="Times New Roman" w:cs="Times New Roman"/>
          <w:sz w:val="24"/>
          <w:szCs w:val="24"/>
        </w:rPr>
        <w:t>Общий объем ассигнований, доведенных МКОУ «</w:t>
      </w:r>
      <w:proofErr w:type="spellStart"/>
      <w:r w:rsidRPr="00C024FE">
        <w:rPr>
          <w:rFonts w:ascii="Times New Roman" w:eastAsia="Times New Roman" w:hAnsi="Times New Roman" w:cs="Times New Roman"/>
          <w:sz w:val="24"/>
          <w:szCs w:val="24"/>
        </w:rPr>
        <w:t>Лермонтовская</w:t>
      </w:r>
      <w:proofErr w:type="spellEnd"/>
      <w:r w:rsidRPr="00C024FE">
        <w:rPr>
          <w:rFonts w:ascii="Times New Roman" w:eastAsia="Times New Roman" w:hAnsi="Times New Roman" w:cs="Times New Roman"/>
          <w:sz w:val="24"/>
          <w:szCs w:val="24"/>
        </w:rPr>
        <w:t xml:space="preserve"> СОШ» на 2020 год, с учетом изменений в течение года, </w:t>
      </w:r>
      <w:r w:rsidRPr="006F197E">
        <w:rPr>
          <w:rFonts w:ascii="Times New Roman" w:eastAsia="Times New Roman" w:hAnsi="Times New Roman" w:cs="Times New Roman"/>
          <w:sz w:val="24"/>
          <w:szCs w:val="24"/>
        </w:rPr>
        <w:t xml:space="preserve">составил </w:t>
      </w:r>
      <w:r w:rsidRPr="006F197E">
        <w:rPr>
          <w:rFonts w:ascii="Times New Roman" w:eastAsia="Times New Roman" w:hAnsi="Times New Roman" w:cs="Times New Roman"/>
          <w:b/>
          <w:sz w:val="24"/>
          <w:szCs w:val="24"/>
        </w:rPr>
        <w:t>31561,2 тыс. руб.</w:t>
      </w:r>
      <w:r w:rsidRPr="006F197E">
        <w:rPr>
          <w:rFonts w:ascii="Times New Roman" w:eastAsia="Times New Roman" w:hAnsi="Times New Roman" w:cs="Times New Roman"/>
          <w:sz w:val="24"/>
          <w:szCs w:val="24"/>
        </w:rPr>
        <w:t xml:space="preserve">, кассовые расходы составляют </w:t>
      </w:r>
      <w:r w:rsidRPr="006F197E">
        <w:rPr>
          <w:rFonts w:ascii="Times New Roman" w:eastAsia="Times New Roman" w:hAnsi="Times New Roman" w:cs="Times New Roman"/>
          <w:b/>
          <w:sz w:val="24"/>
          <w:szCs w:val="24"/>
        </w:rPr>
        <w:t>31317</w:t>
      </w:r>
      <w:r w:rsidR="00546560">
        <w:rPr>
          <w:rFonts w:ascii="Times New Roman" w:eastAsia="Times New Roman" w:hAnsi="Times New Roman" w:cs="Times New Roman"/>
          <w:b/>
          <w:sz w:val="24"/>
          <w:szCs w:val="24"/>
        </w:rPr>
        <w:t xml:space="preserve"> </w:t>
      </w:r>
      <w:r w:rsidRPr="006F197E">
        <w:rPr>
          <w:rFonts w:ascii="Times New Roman" w:eastAsia="Times New Roman" w:hAnsi="Times New Roman" w:cs="Times New Roman"/>
          <w:b/>
          <w:sz w:val="24"/>
          <w:szCs w:val="24"/>
        </w:rPr>
        <w:t>тыс. руб.,</w:t>
      </w:r>
      <w:r w:rsidRPr="006F197E">
        <w:rPr>
          <w:rFonts w:ascii="Times New Roman" w:eastAsia="Times New Roman" w:hAnsi="Times New Roman" w:cs="Times New Roman"/>
          <w:sz w:val="24"/>
          <w:szCs w:val="24"/>
        </w:rPr>
        <w:t xml:space="preserve"> или 99,2% от выделенных ассигнований.</w:t>
      </w:r>
      <w:r w:rsidRPr="000D3D3D">
        <w:rPr>
          <w:rFonts w:ascii="Times New Roman" w:eastAsia="Times New Roman" w:hAnsi="Times New Roman" w:cs="Times New Roman"/>
          <w:color w:val="FF0000"/>
          <w:sz w:val="24"/>
          <w:szCs w:val="24"/>
        </w:rPr>
        <w:t xml:space="preserve"> </w:t>
      </w:r>
    </w:p>
    <w:p w:rsidR="005E7E49" w:rsidRPr="005E7E49" w:rsidRDefault="005E7E49" w:rsidP="005E7E49">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D34EA1">
        <w:rPr>
          <w:rFonts w:ascii="Times New Roman" w:eastAsia="Times New Roman" w:hAnsi="Times New Roman" w:cs="Times New Roman"/>
          <w:sz w:val="24"/>
          <w:szCs w:val="24"/>
        </w:rPr>
        <w:t>Сравнение первоначально доведенных лимитов бюджетных ассигнований и лимитов в окончательной редакции</w:t>
      </w:r>
      <w:r>
        <w:rPr>
          <w:rFonts w:ascii="Times New Roman" w:eastAsia="Times New Roman" w:hAnsi="Times New Roman" w:cs="Times New Roman"/>
          <w:sz w:val="24"/>
          <w:szCs w:val="24"/>
        </w:rPr>
        <w:t>, а также исполнение в разрезе подпрограмм и подразделов</w:t>
      </w:r>
      <w:r w:rsidRPr="00D34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классификации расх</w:t>
      </w:r>
      <w:r w:rsidR="00546560">
        <w:rPr>
          <w:rFonts w:ascii="Times New Roman" w:eastAsia="Times New Roman" w:hAnsi="Times New Roman" w:cs="Times New Roman"/>
          <w:sz w:val="24"/>
          <w:szCs w:val="24"/>
        </w:rPr>
        <w:t xml:space="preserve">одов бюджета представлены ниже в </w:t>
      </w:r>
      <w:r>
        <w:rPr>
          <w:rFonts w:ascii="Times New Roman" w:eastAsia="Times New Roman" w:hAnsi="Times New Roman" w:cs="Times New Roman"/>
          <w:sz w:val="24"/>
          <w:szCs w:val="24"/>
        </w:rPr>
        <w:t>таблице № 1.</w:t>
      </w:r>
    </w:p>
    <w:p w:rsidR="00546560" w:rsidRDefault="00546560" w:rsidP="00546560">
      <w:pPr>
        <w:shd w:val="clear" w:color="auto" w:fill="FFFFFF"/>
        <w:spacing w:after="0" w:line="240" w:lineRule="auto"/>
        <w:jc w:val="center"/>
        <w:rPr>
          <w:rFonts w:ascii="Times New Roman" w:eastAsia="Times New Roman" w:hAnsi="Times New Roman" w:cs="Times New Roman"/>
          <w:sz w:val="24"/>
          <w:szCs w:val="24"/>
        </w:rPr>
      </w:pPr>
    </w:p>
    <w:p w:rsidR="00546560" w:rsidRPr="00FC5C9D" w:rsidRDefault="00546560" w:rsidP="00546560">
      <w:pPr>
        <w:shd w:val="clear" w:color="auto" w:fill="FFFFFF"/>
        <w:spacing w:after="0" w:line="240" w:lineRule="auto"/>
        <w:jc w:val="center"/>
        <w:rPr>
          <w:rFonts w:ascii="Times New Roman" w:eastAsia="Times New Roman" w:hAnsi="Times New Roman" w:cs="Times New Roman"/>
          <w:sz w:val="24"/>
          <w:szCs w:val="24"/>
        </w:rPr>
      </w:pPr>
      <w:r w:rsidRPr="00FC5C9D">
        <w:rPr>
          <w:rFonts w:ascii="Times New Roman" w:eastAsia="Times New Roman" w:hAnsi="Times New Roman" w:cs="Times New Roman"/>
          <w:sz w:val="24"/>
          <w:szCs w:val="24"/>
        </w:rPr>
        <w:t>Сведения о первоначальных и окончательных ЛБО</w:t>
      </w:r>
      <w:r>
        <w:rPr>
          <w:rFonts w:ascii="Times New Roman" w:eastAsia="Times New Roman" w:hAnsi="Times New Roman" w:cs="Times New Roman"/>
          <w:sz w:val="24"/>
          <w:szCs w:val="24"/>
        </w:rPr>
        <w:t xml:space="preserve"> в разрезе подпрограмм.</w:t>
      </w:r>
    </w:p>
    <w:p w:rsidR="00546560" w:rsidRDefault="00546560" w:rsidP="00546560">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Таблица № 1, тыс. руб.</w:t>
      </w:r>
    </w:p>
    <w:tbl>
      <w:tblPr>
        <w:tblStyle w:val="ae"/>
        <w:tblW w:w="10167" w:type="dxa"/>
        <w:tblInd w:w="-459" w:type="dxa"/>
        <w:tblLayout w:type="fixed"/>
        <w:tblLook w:val="04A0" w:firstRow="1" w:lastRow="0" w:firstColumn="1" w:lastColumn="0" w:noHBand="0" w:noVBand="1"/>
      </w:tblPr>
      <w:tblGrid>
        <w:gridCol w:w="675"/>
        <w:gridCol w:w="3153"/>
        <w:gridCol w:w="1559"/>
        <w:gridCol w:w="1417"/>
        <w:gridCol w:w="1418"/>
        <w:gridCol w:w="958"/>
        <w:gridCol w:w="987"/>
      </w:tblGrid>
      <w:tr w:rsidR="00546560" w:rsidTr="00546560">
        <w:tc>
          <w:tcPr>
            <w:tcW w:w="675" w:type="dxa"/>
          </w:tcPr>
          <w:p w:rsidR="00546560" w:rsidRPr="00546560" w:rsidRDefault="00546560" w:rsidP="00546560">
            <w:pPr>
              <w:ind w:left="-108" w:right="-142"/>
              <w:jc w:val="center"/>
              <w:rPr>
                <w:rFonts w:ascii="Times New Roman" w:eastAsia="Times New Roman" w:hAnsi="Times New Roman" w:cs="Times New Roman"/>
              </w:rPr>
            </w:pPr>
            <w:r w:rsidRPr="00546560">
              <w:rPr>
                <w:rFonts w:ascii="Times New Roman" w:eastAsia="Times New Roman" w:hAnsi="Times New Roman" w:cs="Times New Roman"/>
              </w:rPr>
              <w:t>КФСР</w:t>
            </w:r>
          </w:p>
        </w:tc>
        <w:tc>
          <w:tcPr>
            <w:tcW w:w="3153" w:type="dxa"/>
          </w:tcPr>
          <w:p w:rsidR="00546560" w:rsidRPr="00546560" w:rsidRDefault="00546560" w:rsidP="006971F7">
            <w:pPr>
              <w:jc w:val="center"/>
              <w:rPr>
                <w:rFonts w:ascii="Times New Roman" w:eastAsia="Times New Roman" w:hAnsi="Times New Roman" w:cs="Times New Roman"/>
              </w:rPr>
            </w:pPr>
            <w:r w:rsidRPr="00546560">
              <w:rPr>
                <w:rFonts w:ascii="Times New Roman" w:eastAsia="Times New Roman" w:hAnsi="Times New Roman" w:cs="Times New Roman"/>
              </w:rPr>
              <w:t>Наименование подпрограммы, программы</w:t>
            </w:r>
          </w:p>
        </w:tc>
        <w:tc>
          <w:tcPr>
            <w:tcW w:w="1559" w:type="dxa"/>
          </w:tcPr>
          <w:p w:rsidR="00546560" w:rsidRPr="00546560" w:rsidRDefault="00546560" w:rsidP="006971F7">
            <w:pPr>
              <w:jc w:val="center"/>
              <w:rPr>
                <w:rFonts w:ascii="Times New Roman" w:eastAsia="Times New Roman" w:hAnsi="Times New Roman" w:cs="Times New Roman"/>
              </w:rPr>
            </w:pPr>
            <w:r w:rsidRPr="00546560">
              <w:rPr>
                <w:rFonts w:ascii="Times New Roman" w:eastAsia="Times New Roman" w:hAnsi="Times New Roman" w:cs="Times New Roman"/>
              </w:rPr>
              <w:t>КЦСР</w:t>
            </w:r>
          </w:p>
        </w:tc>
        <w:tc>
          <w:tcPr>
            <w:tcW w:w="1417" w:type="dxa"/>
          </w:tcPr>
          <w:p w:rsidR="00546560" w:rsidRPr="00546560" w:rsidRDefault="00546560" w:rsidP="00546560">
            <w:pPr>
              <w:ind w:left="-75" w:right="-108"/>
              <w:jc w:val="center"/>
              <w:rPr>
                <w:rFonts w:ascii="Times New Roman" w:eastAsia="Times New Roman" w:hAnsi="Times New Roman" w:cs="Times New Roman"/>
              </w:rPr>
            </w:pPr>
            <w:r w:rsidRPr="00546560">
              <w:rPr>
                <w:rFonts w:ascii="Times New Roman" w:eastAsia="Times New Roman" w:hAnsi="Times New Roman" w:cs="Times New Roman"/>
              </w:rPr>
              <w:t>Лимиты по состоянию на 01.01.2020г.</w:t>
            </w:r>
          </w:p>
        </w:tc>
        <w:tc>
          <w:tcPr>
            <w:tcW w:w="1418" w:type="dxa"/>
          </w:tcPr>
          <w:p w:rsidR="00546560" w:rsidRPr="00546560" w:rsidRDefault="00546560" w:rsidP="00546560">
            <w:pPr>
              <w:ind w:left="-74" w:right="-108"/>
              <w:jc w:val="center"/>
              <w:rPr>
                <w:rFonts w:ascii="Times New Roman" w:eastAsia="Times New Roman" w:hAnsi="Times New Roman" w:cs="Times New Roman"/>
              </w:rPr>
            </w:pPr>
            <w:r w:rsidRPr="00546560">
              <w:rPr>
                <w:rFonts w:ascii="Times New Roman" w:eastAsia="Times New Roman" w:hAnsi="Times New Roman" w:cs="Times New Roman"/>
              </w:rPr>
              <w:t>Лимиты по состоянию на 31.12.2020г.</w:t>
            </w:r>
          </w:p>
        </w:tc>
        <w:tc>
          <w:tcPr>
            <w:tcW w:w="958" w:type="dxa"/>
          </w:tcPr>
          <w:p w:rsidR="00546560" w:rsidRPr="00546560" w:rsidRDefault="00546560" w:rsidP="00546560">
            <w:pPr>
              <w:ind w:left="-79" w:right="-142"/>
              <w:jc w:val="center"/>
              <w:rPr>
                <w:rFonts w:ascii="Times New Roman" w:eastAsia="Times New Roman" w:hAnsi="Times New Roman" w:cs="Times New Roman"/>
              </w:rPr>
            </w:pPr>
            <w:proofErr w:type="spellStart"/>
            <w:proofErr w:type="gramStart"/>
            <w:r w:rsidRPr="00546560">
              <w:rPr>
                <w:rFonts w:ascii="Times New Roman" w:eastAsia="Times New Roman" w:hAnsi="Times New Roman" w:cs="Times New Roman"/>
              </w:rPr>
              <w:t>Отклоне</w:t>
            </w:r>
            <w:r>
              <w:rPr>
                <w:rFonts w:ascii="Times New Roman" w:eastAsia="Times New Roman" w:hAnsi="Times New Roman" w:cs="Times New Roman"/>
              </w:rPr>
              <w:t>-</w:t>
            </w:r>
            <w:r w:rsidRPr="00546560">
              <w:rPr>
                <w:rFonts w:ascii="Times New Roman" w:eastAsia="Times New Roman" w:hAnsi="Times New Roman" w:cs="Times New Roman"/>
              </w:rPr>
              <w:t>ние</w:t>
            </w:r>
            <w:proofErr w:type="spellEnd"/>
            <w:proofErr w:type="gramEnd"/>
          </w:p>
        </w:tc>
        <w:tc>
          <w:tcPr>
            <w:tcW w:w="987" w:type="dxa"/>
          </w:tcPr>
          <w:p w:rsidR="00546560" w:rsidRPr="00546560" w:rsidRDefault="00546560" w:rsidP="00546560">
            <w:pPr>
              <w:ind w:left="-74" w:right="-147"/>
              <w:jc w:val="center"/>
              <w:rPr>
                <w:rFonts w:ascii="Times New Roman" w:eastAsia="Times New Roman" w:hAnsi="Times New Roman" w:cs="Times New Roman"/>
              </w:rPr>
            </w:pPr>
            <w:proofErr w:type="spellStart"/>
            <w:proofErr w:type="gramStart"/>
            <w:r w:rsidRPr="00546560">
              <w:rPr>
                <w:rFonts w:ascii="Times New Roman" w:eastAsia="Times New Roman" w:hAnsi="Times New Roman" w:cs="Times New Roman"/>
              </w:rPr>
              <w:t>Исполне</w:t>
            </w:r>
            <w:proofErr w:type="spellEnd"/>
            <w:r>
              <w:rPr>
                <w:rFonts w:ascii="Times New Roman" w:eastAsia="Times New Roman" w:hAnsi="Times New Roman" w:cs="Times New Roman"/>
              </w:rPr>
              <w:t xml:space="preserve">- </w:t>
            </w:r>
            <w:proofErr w:type="spellStart"/>
            <w:r w:rsidRPr="00546560">
              <w:rPr>
                <w:rFonts w:ascii="Times New Roman" w:eastAsia="Times New Roman" w:hAnsi="Times New Roman" w:cs="Times New Roman"/>
              </w:rPr>
              <w:t>ние</w:t>
            </w:r>
            <w:proofErr w:type="spellEnd"/>
            <w:proofErr w:type="gramEnd"/>
          </w:p>
        </w:tc>
      </w:tr>
      <w:tr w:rsidR="00546560" w:rsidTr="00546560">
        <w:tc>
          <w:tcPr>
            <w:tcW w:w="675"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0701</w:t>
            </w:r>
          </w:p>
        </w:tc>
        <w:tc>
          <w:tcPr>
            <w:tcW w:w="3153" w:type="dxa"/>
          </w:tcPr>
          <w:p w:rsidR="00546560" w:rsidRDefault="00546560" w:rsidP="006971F7">
            <w:pPr>
              <w:jc w:val="center"/>
              <w:rPr>
                <w:rFonts w:ascii="Times New Roman" w:eastAsia="Times New Roman" w:hAnsi="Times New Roman" w:cs="Times New Roman"/>
              </w:rPr>
            </w:pPr>
            <w:r w:rsidRPr="00421A37">
              <w:rPr>
                <w:rFonts w:ascii="Times New Roman" w:eastAsia="Times New Roman" w:hAnsi="Times New Roman" w:cs="Times New Roman"/>
              </w:rPr>
              <w:t>Обеспечение реализации муниципальной программы</w:t>
            </w:r>
          </w:p>
        </w:tc>
        <w:tc>
          <w:tcPr>
            <w:tcW w:w="1559" w:type="dxa"/>
          </w:tcPr>
          <w:p w:rsidR="00546560" w:rsidRPr="00546560" w:rsidRDefault="00546560" w:rsidP="00546560">
            <w:pPr>
              <w:ind w:left="-175" w:right="-108"/>
              <w:jc w:val="center"/>
              <w:rPr>
                <w:rFonts w:ascii="Times New Roman" w:eastAsia="Times New Roman" w:hAnsi="Times New Roman" w:cs="Times New Roman"/>
              </w:rPr>
            </w:pPr>
            <w:r w:rsidRPr="00546560">
              <w:rPr>
                <w:rFonts w:ascii="Times New Roman" w:eastAsia="Times New Roman" w:hAnsi="Times New Roman" w:cs="Times New Roman"/>
              </w:rPr>
              <w:t>01.Д.00.00000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541,2</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448,7</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-92,5</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448,7</w:t>
            </w:r>
          </w:p>
        </w:tc>
      </w:tr>
      <w:tr w:rsidR="00546560" w:rsidTr="00546560">
        <w:tc>
          <w:tcPr>
            <w:tcW w:w="5387" w:type="dxa"/>
            <w:gridSpan w:val="3"/>
          </w:tcPr>
          <w:p w:rsidR="00546560" w:rsidRPr="00421A37" w:rsidRDefault="00546560" w:rsidP="006971F7">
            <w:pPr>
              <w:jc w:val="both"/>
              <w:rPr>
                <w:rFonts w:ascii="Times New Roman" w:eastAsia="Times New Roman" w:hAnsi="Times New Roman" w:cs="Times New Roman"/>
                <w:b/>
              </w:rPr>
            </w:pPr>
            <w:r w:rsidRPr="00421A37">
              <w:rPr>
                <w:rFonts w:ascii="Times New Roman" w:eastAsia="Times New Roman" w:hAnsi="Times New Roman" w:cs="Times New Roman"/>
                <w:b/>
              </w:rPr>
              <w:t>Итого на дошкольное образование</w:t>
            </w:r>
          </w:p>
        </w:tc>
        <w:tc>
          <w:tcPr>
            <w:tcW w:w="1417"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541,2</w:t>
            </w:r>
          </w:p>
        </w:tc>
        <w:tc>
          <w:tcPr>
            <w:tcW w:w="141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448,7</w:t>
            </w:r>
          </w:p>
        </w:tc>
        <w:tc>
          <w:tcPr>
            <w:tcW w:w="95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-92,5</w:t>
            </w:r>
          </w:p>
        </w:tc>
        <w:tc>
          <w:tcPr>
            <w:tcW w:w="987"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448,7</w:t>
            </w:r>
          </w:p>
        </w:tc>
      </w:tr>
      <w:tr w:rsidR="00546560" w:rsidTr="00546560">
        <w:tc>
          <w:tcPr>
            <w:tcW w:w="675" w:type="dxa"/>
            <w:vMerge w:val="restart"/>
          </w:tcPr>
          <w:p w:rsidR="00546560" w:rsidRPr="00D34EA1" w:rsidRDefault="00546560" w:rsidP="006971F7">
            <w:pPr>
              <w:jc w:val="both"/>
              <w:rPr>
                <w:rFonts w:ascii="Times New Roman" w:eastAsia="Times New Roman" w:hAnsi="Times New Roman" w:cs="Times New Roman"/>
              </w:rPr>
            </w:pPr>
            <w:r w:rsidRPr="00D34EA1">
              <w:rPr>
                <w:rFonts w:ascii="Times New Roman" w:eastAsia="Times New Roman" w:hAnsi="Times New Roman" w:cs="Times New Roman"/>
              </w:rPr>
              <w:t>0702</w:t>
            </w:r>
          </w:p>
          <w:p w:rsidR="00546560" w:rsidRPr="00D34EA1" w:rsidRDefault="00546560" w:rsidP="006971F7">
            <w:pPr>
              <w:jc w:val="both"/>
              <w:rPr>
                <w:rFonts w:ascii="Times New Roman" w:eastAsia="Times New Roman" w:hAnsi="Times New Roman" w:cs="Times New Roman"/>
              </w:rPr>
            </w:pPr>
          </w:p>
        </w:tc>
        <w:tc>
          <w:tcPr>
            <w:tcW w:w="3153" w:type="dxa"/>
          </w:tcPr>
          <w:p w:rsidR="00546560" w:rsidRPr="00D34EA1" w:rsidRDefault="00546560" w:rsidP="006971F7">
            <w:pPr>
              <w:jc w:val="both"/>
              <w:rPr>
                <w:rFonts w:ascii="Times New Roman" w:eastAsia="Times New Roman" w:hAnsi="Times New Roman" w:cs="Times New Roman"/>
              </w:rPr>
            </w:pPr>
            <w:r w:rsidRPr="00D34EA1">
              <w:rPr>
                <w:rFonts w:ascii="Times New Roman" w:eastAsia="Times New Roman" w:hAnsi="Times New Roman" w:cs="Times New Roman"/>
              </w:rPr>
              <w:t>Школьный автобус</w:t>
            </w:r>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01.Б.00.21000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51,3</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71,3</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+20</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71,3</w:t>
            </w:r>
          </w:p>
        </w:tc>
      </w:tr>
      <w:tr w:rsidR="00546560" w:rsidTr="00546560">
        <w:tc>
          <w:tcPr>
            <w:tcW w:w="675" w:type="dxa"/>
            <w:vMerge/>
          </w:tcPr>
          <w:p w:rsidR="00546560" w:rsidRPr="00D34EA1" w:rsidRDefault="00546560" w:rsidP="006971F7">
            <w:pPr>
              <w:jc w:val="both"/>
              <w:rPr>
                <w:rFonts w:ascii="Times New Roman" w:eastAsia="Times New Roman" w:hAnsi="Times New Roman" w:cs="Times New Roman"/>
              </w:rPr>
            </w:pPr>
          </w:p>
        </w:tc>
        <w:tc>
          <w:tcPr>
            <w:tcW w:w="3153" w:type="dxa"/>
          </w:tcPr>
          <w:p w:rsidR="00546560" w:rsidRPr="00D34EA1" w:rsidRDefault="00546560" w:rsidP="006971F7">
            <w:pPr>
              <w:jc w:val="both"/>
              <w:rPr>
                <w:rFonts w:ascii="Times New Roman" w:eastAsia="Times New Roman" w:hAnsi="Times New Roman" w:cs="Times New Roman"/>
              </w:rPr>
            </w:pPr>
            <w:proofErr w:type="gramStart"/>
            <w:r>
              <w:rPr>
                <w:rFonts w:ascii="Times New Roman" w:eastAsia="Times New Roman" w:hAnsi="Times New Roman" w:cs="Times New Roman"/>
              </w:rPr>
              <w:t>Пожарная  безопасность</w:t>
            </w:r>
            <w:proofErr w:type="gramEnd"/>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01.В.01.21000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9</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25</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+16</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18,6</w:t>
            </w:r>
          </w:p>
        </w:tc>
      </w:tr>
      <w:tr w:rsidR="00546560" w:rsidTr="00546560">
        <w:trPr>
          <w:trHeight w:val="516"/>
        </w:trPr>
        <w:tc>
          <w:tcPr>
            <w:tcW w:w="675" w:type="dxa"/>
            <w:vMerge/>
          </w:tcPr>
          <w:p w:rsidR="00546560" w:rsidRPr="00D34EA1" w:rsidRDefault="00546560" w:rsidP="006971F7">
            <w:pPr>
              <w:jc w:val="both"/>
              <w:rPr>
                <w:rFonts w:ascii="Times New Roman" w:eastAsia="Times New Roman" w:hAnsi="Times New Roman" w:cs="Times New Roman"/>
              </w:rPr>
            </w:pPr>
          </w:p>
        </w:tc>
        <w:tc>
          <w:tcPr>
            <w:tcW w:w="3153" w:type="dxa"/>
          </w:tcPr>
          <w:p w:rsidR="00546560" w:rsidRPr="00D34EA1" w:rsidRDefault="00546560" w:rsidP="006971F7">
            <w:pPr>
              <w:jc w:val="both"/>
              <w:rPr>
                <w:rFonts w:ascii="Times New Roman" w:eastAsia="Times New Roman" w:hAnsi="Times New Roman" w:cs="Times New Roman"/>
              </w:rPr>
            </w:pPr>
            <w:r>
              <w:rPr>
                <w:rFonts w:ascii="Times New Roman" w:eastAsia="Times New Roman" w:hAnsi="Times New Roman" w:cs="Times New Roman"/>
              </w:rPr>
              <w:t>Обеспечение реализации муниципальной программы</w:t>
            </w:r>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01.Д.00.00000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27166,7</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29990,7</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+2824</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29753</w:t>
            </w:r>
          </w:p>
        </w:tc>
      </w:tr>
      <w:tr w:rsidR="00546560" w:rsidTr="00546560">
        <w:trPr>
          <w:trHeight w:val="516"/>
        </w:trPr>
        <w:tc>
          <w:tcPr>
            <w:tcW w:w="675" w:type="dxa"/>
            <w:vMerge/>
          </w:tcPr>
          <w:p w:rsidR="00546560" w:rsidRDefault="00546560" w:rsidP="006971F7">
            <w:pPr>
              <w:jc w:val="both"/>
              <w:rPr>
                <w:rFonts w:ascii="Times New Roman" w:eastAsia="Times New Roman" w:hAnsi="Times New Roman" w:cs="Times New Roman"/>
              </w:rPr>
            </w:pPr>
          </w:p>
        </w:tc>
        <w:tc>
          <w:tcPr>
            <w:tcW w:w="3153" w:type="dxa"/>
          </w:tcPr>
          <w:p w:rsidR="00546560" w:rsidRPr="00C52CA2" w:rsidRDefault="00546560" w:rsidP="006971F7">
            <w:pPr>
              <w:jc w:val="both"/>
              <w:rPr>
                <w:rFonts w:ascii="Times New Roman" w:eastAsia="Times New Roman" w:hAnsi="Times New Roman" w:cs="Times New Roman"/>
              </w:rPr>
            </w:pPr>
            <w:r>
              <w:rPr>
                <w:rFonts w:ascii="Times New Roman" w:eastAsia="Times New Roman" w:hAnsi="Times New Roman" w:cs="Times New Roman"/>
              </w:rPr>
              <w:t>Муниципальное управление</w:t>
            </w:r>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18.0.09.00000</w:t>
            </w:r>
          </w:p>
        </w:tc>
        <w:tc>
          <w:tcPr>
            <w:tcW w:w="141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10</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+10</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9,9</w:t>
            </w:r>
          </w:p>
        </w:tc>
      </w:tr>
      <w:tr w:rsidR="00546560" w:rsidTr="00546560">
        <w:tc>
          <w:tcPr>
            <w:tcW w:w="5387" w:type="dxa"/>
            <w:gridSpan w:val="3"/>
          </w:tcPr>
          <w:p w:rsidR="00546560" w:rsidRPr="00421A37" w:rsidRDefault="00546560" w:rsidP="006971F7">
            <w:pPr>
              <w:jc w:val="both"/>
              <w:rPr>
                <w:rFonts w:ascii="Times New Roman" w:eastAsia="Times New Roman" w:hAnsi="Times New Roman" w:cs="Times New Roman"/>
                <w:b/>
              </w:rPr>
            </w:pPr>
            <w:r w:rsidRPr="00421A37">
              <w:rPr>
                <w:rFonts w:ascii="Times New Roman" w:eastAsia="Times New Roman" w:hAnsi="Times New Roman" w:cs="Times New Roman"/>
                <w:b/>
              </w:rPr>
              <w:t>Итого на общее образование</w:t>
            </w:r>
          </w:p>
        </w:tc>
        <w:tc>
          <w:tcPr>
            <w:tcW w:w="1417"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27227</w:t>
            </w:r>
          </w:p>
        </w:tc>
        <w:tc>
          <w:tcPr>
            <w:tcW w:w="1418"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30097</w:t>
            </w:r>
          </w:p>
        </w:tc>
        <w:tc>
          <w:tcPr>
            <w:tcW w:w="958"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+2870</w:t>
            </w:r>
          </w:p>
        </w:tc>
        <w:tc>
          <w:tcPr>
            <w:tcW w:w="987" w:type="dxa"/>
          </w:tcPr>
          <w:p w:rsidR="00546560"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29852,8</w:t>
            </w:r>
          </w:p>
        </w:tc>
      </w:tr>
      <w:tr w:rsidR="00546560" w:rsidTr="00546560">
        <w:tc>
          <w:tcPr>
            <w:tcW w:w="675" w:type="dxa"/>
          </w:tcPr>
          <w:p w:rsidR="00546560" w:rsidRPr="00D34EA1" w:rsidRDefault="00546560" w:rsidP="006971F7">
            <w:pPr>
              <w:jc w:val="both"/>
              <w:rPr>
                <w:rFonts w:ascii="Times New Roman" w:eastAsia="Times New Roman" w:hAnsi="Times New Roman" w:cs="Times New Roman"/>
              </w:rPr>
            </w:pPr>
            <w:r>
              <w:rPr>
                <w:rFonts w:ascii="Times New Roman" w:eastAsia="Times New Roman" w:hAnsi="Times New Roman" w:cs="Times New Roman"/>
              </w:rPr>
              <w:t>0707</w:t>
            </w:r>
          </w:p>
        </w:tc>
        <w:tc>
          <w:tcPr>
            <w:tcW w:w="3153" w:type="dxa"/>
          </w:tcPr>
          <w:p w:rsidR="00546560" w:rsidRPr="00D34EA1" w:rsidRDefault="00546560" w:rsidP="006971F7">
            <w:pPr>
              <w:jc w:val="both"/>
              <w:rPr>
                <w:rFonts w:ascii="Times New Roman" w:eastAsia="Times New Roman" w:hAnsi="Times New Roman" w:cs="Times New Roman"/>
              </w:rPr>
            </w:pPr>
            <w:r w:rsidRPr="00C52CA2">
              <w:rPr>
                <w:rFonts w:ascii="Times New Roman" w:eastAsia="Times New Roman" w:hAnsi="Times New Roman" w:cs="Times New Roman"/>
              </w:rPr>
              <w:t xml:space="preserve">Отдых, оздоровление и занятость детей </w:t>
            </w:r>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01.4.02.21000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232,6</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30,9</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-201,7</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30,9</w:t>
            </w:r>
          </w:p>
        </w:tc>
      </w:tr>
      <w:tr w:rsidR="00546560" w:rsidTr="00546560">
        <w:tc>
          <w:tcPr>
            <w:tcW w:w="5387" w:type="dxa"/>
            <w:gridSpan w:val="3"/>
          </w:tcPr>
          <w:p w:rsidR="00546560" w:rsidRPr="00421A37" w:rsidRDefault="00546560" w:rsidP="006971F7">
            <w:pPr>
              <w:jc w:val="both"/>
              <w:rPr>
                <w:rFonts w:ascii="Times New Roman" w:eastAsia="Times New Roman" w:hAnsi="Times New Roman" w:cs="Times New Roman"/>
                <w:b/>
              </w:rPr>
            </w:pPr>
            <w:r w:rsidRPr="00421A37">
              <w:rPr>
                <w:rFonts w:ascii="Times New Roman" w:eastAsia="Times New Roman" w:hAnsi="Times New Roman" w:cs="Times New Roman"/>
                <w:b/>
              </w:rPr>
              <w:t>Итого на молодежную политику</w:t>
            </w:r>
          </w:p>
        </w:tc>
        <w:tc>
          <w:tcPr>
            <w:tcW w:w="1417"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232,6</w:t>
            </w:r>
          </w:p>
        </w:tc>
        <w:tc>
          <w:tcPr>
            <w:tcW w:w="141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30,9</w:t>
            </w:r>
          </w:p>
        </w:tc>
        <w:tc>
          <w:tcPr>
            <w:tcW w:w="95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-201,7</w:t>
            </w:r>
          </w:p>
        </w:tc>
        <w:tc>
          <w:tcPr>
            <w:tcW w:w="987"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30,9</w:t>
            </w:r>
          </w:p>
        </w:tc>
      </w:tr>
      <w:tr w:rsidR="00546560" w:rsidTr="00546560">
        <w:tc>
          <w:tcPr>
            <w:tcW w:w="675" w:type="dxa"/>
          </w:tcPr>
          <w:p w:rsidR="00546560" w:rsidRPr="00D34EA1" w:rsidRDefault="00546560" w:rsidP="006971F7">
            <w:pPr>
              <w:jc w:val="both"/>
              <w:rPr>
                <w:rFonts w:ascii="Times New Roman" w:eastAsia="Times New Roman" w:hAnsi="Times New Roman" w:cs="Times New Roman"/>
              </w:rPr>
            </w:pPr>
            <w:r>
              <w:rPr>
                <w:rFonts w:ascii="Times New Roman" w:eastAsia="Times New Roman" w:hAnsi="Times New Roman" w:cs="Times New Roman"/>
              </w:rPr>
              <w:t>1004</w:t>
            </w:r>
          </w:p>
        </w:tc>
        <w:tc>
          <w:tcPr>
            <w:tcW w:w="3153" w:type="dxa"/>
          </w:tcPr>
          <w:p w:rsidR="00546560" w:rsidRPr="00D34EA1" w:rsidRDefault="00546560" w:rsidP="006971F7">
            <w:pPr>
              <w:jc w:val="both"/>
              <w:rPr>
                <w:rFonts w:ascii="Times New Roman" w:eastAsia="Times New Roman" w:hAnsi="Times New Roman" w:cs="Times New Roman"/>
              </w:rPr>
            </w:pPr>
            <w:r w:rsidRPr="00421A37">
              <w:rPr>
                <w:rFonts w:ascii="Times New Roman" w:eastAsia="Times New Roman" w:hAnsi="Times New Roman" w:cs="Times New Roman"/>
              </w:rPr>
              <w:t>Обеспечение реализации муниципальной программы</w:t>
            </w:r>
          </w:p>
        </w:tc>
        <w:tc>
          <w:tcPr>
            <w:tcW w:w="1559" w:type="dxa"/>
          </w:tcPr>
          <w:p w:rsidR="00546560" w:rsidRPr="00546560" w:rsidRDefault="00546560" w:rsidP="00546560">
            <w:pPr>
              <w:jc w:val="center"/>
              <w:rPr>
                <w:rFonts w:ascii="Times New Roman" w:eastAsia="Times New Roman" w:hAnsi="Times New Roman" w:cs="Times New Roman"/>
              </w:rPr>
            </w:pPr>
            <w:r w:rsidRPr="00546560">
              <w:rPr>
                <w:rFonts w:ascii="Times New Roman" w:eastAsia="Times New Roman" w:hAnsi="Times New Roman" w:cs="Times New Roman"/>
              </w:rPr>
              <w:t>01.Д.00.00000</w:t>
            </w:r>
          </w:p>
        </w:tc>
        <w:tc>
          <w:tcPr>
            <w:tcW w:w="1417"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1767,2</w:t>
            </w:r>
          </w:p>
        </w:tc>
        <w:tc>
          <w:tcPr>
            <w:tcW w:w="141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984,6</w:t>
            </w:r>
          </w:p>
        </w:tc>
        <w:tc>
          <w:tcPr>
            <w:tcW w:w="958" w:type="dxa"/>
          </w:tcPr>
          <w:p w:rsidR="00546560" w:rsidRPr="00D34EA1"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-782,6</w:t>
            </w:r>
          </w:p>
        </w:tc>
        <w:tc>
          <w:tcPr>
            <w:tcW w:w="987" w:type="dxa"/>
          </w:tcPr>
          <w:p w:rsidR="00546560" w:rsidRDefault="00546560" w:rsidP="006971F7">
            <w:pPr>
              <w:jc w:val="center"/>
              <w:rPr>
                <w:rFonts w:ascii="Times New Roman" w:eastAsia="Times New Roman" w:hAnsi="Times New Roman" w:cs="Times New Roman"/>
              </w:rPr>
            </w:pPr>
            <w:r>
              <w:rPr>
                <w:rFonts w:ascii="Times New Roman" w:eastAsia="Times New Roman" w:hAnsi="Times New Roman" w:cs="Times New Roman"/>
              </w:rPr>
              <w:t>984,6</w:t>
            </w:r>
          </w:p>
        </w:tc>
      </w:tr>
      <w:tr w:rsidR="00546560" w:rsidTr="00546560">
        <w:tc>
          <w:tcPr>
            <w:tcW w:w="5387" w:type="dxa"/>
            <w:gridSpan w:val="3"/>
          </w:tcPr>
          <w:p w:rsidR="00546560" w:rsidRPr="00421A37" w:rsidRDefault="00546560" w:rsidP="006971F7">
            <w:pPr>
              <w:jc w:val="both"/>
              <w:rPr>
                <w:rFonts w:ascii="Times New Roman" w:eastAsia="Times New Roman" w:hAnsi="Times New Roman" w:cs="Times New Roman"/>
                <w:b/>
              </w:rPr>
            </w:pPr>
            <w:r w:rsidRPr="00421A37">
              <w:rPr>
                <w:rFonts w:ascii="Times New Roman" w:eastAsia="Times New Roman" w:hAnsi="Times New Roman" w:cs="Times New Roman"/>
                <w:b/>
              </w:rPr>
              <w:t xml:space="preserve">Итого на охрану семьи </w:t>
            </w:r>
            <w:proofErr w:type="gramStart"/>
            <w:r w:rsidRPr="00421A37">
              <w:rPr>
                <w:rFonts w:ascii="Times New Roman" w:eastAsia="Times New Roman" w:hAnsi="Times New Roman" w:cs="Times New Roman"/>
                <w:b/>
              </w:rPr>
              <w:t>и  детства</w:t>
            </w:r>
            <w:proofErr w:type="gramEnd"/>
          </w:p>
        </w:tc>
        <w:tc>
          <w:tcPr>
            <w:tcW w:w="1417"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1767,2</w:t>
            </w:r>
          </w:p>
        </w:tc>
        <w:tc>
          <w:tcPr>
            <w:tcW w:w="141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984,6</w:t>
            </w:r>
          </w:p>
        </w:tc>
        <w:tc>
          <w:tcPr>
            <w:tcW w:w="958" w:type="dxa"/>
          </w:tcPr>
          <w:p w:rsidR="00546560" w:rsidRPr="00421A37" w:rsidRDefault="00546560" w:rsidP="006971F7">
            <w:pPr>
              <w:jc w:val="center"/>
              <w:rPr>
                <w:rFonts w:ascii="Times New Roman" w:eastAsia="Times New Roman" w:hAnsi="Times New Roman" w:cs="Times New Roman"/>
                <w:b/>
              </w:rPr>
            </w:pPr>
            <w:r w:rsidRPr="00421A37">
              <w:rPr>
                <w:rFonts w:ascii="Times New Roman" w:eastAsia="Times New Roman" w:hAnsi="Times New Roman" w:cs="Times New Roman"/>
                <w:b/>
              </w:rPr>
              <w:t>-782,6</w:t>
            </w:r>
          </w:p>
        </w:tc>
        <w:tc>
          <w:tcPr>
            <w:tcW w:w="987" w:type="dxa"/>
          </w:tcPr>
          <w:p w:rsidR="00546560" w:rsidRPr="00421A37"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984,6</w:t>
            </w:r>
          </w:p>
        </w:tc>
      </w:tr>
      <w:tr w:rsidR="00546560" w:rsidTr="00546560">
        <w:tc>
          <w:tcPr>
            <w:tcW w:w="5387" w:type="dxa"/>
            <w:gridSpan w:val="3"/>
          </w:tcPr>
          <w:p w:rsidR="00546560" w:rsidRPr="00C52CA2"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ВСЕ</w:t>
            </w:r>
            <w:r w:rsidRPr="00C52CA2">
              <w:rPr>
                <w:rFonts w:ascii="Times New Roman" w:eastAsia="Times New Roman" w:hAnsi="Times New Roman" w:cs="Times New Roman"/>
                <w:b/>
              </w:rPr>
              <w:t>ГО</w:t>
            </w:r>
          </w:p>
        </w:tc>
        <w:tc>
          <w:tcPr>
            <w:tcW w:w="1417" w:type="dxa"/>
          </w:tcPr>
          <w:p w:rsidR="00546560" w:rsidRPr="00C52CA2" w:rsidRDefault="00546560" w:rsidP="006971F7">
            <w:pPr>
              <w:jc w:val="center"/>
              <w:rPr>
                <w:rFonts w:ascii="Times New Roman" w:eastAsia="Times New Roman" w:hAnsi="Times New Roman" w:cs="Times New Roman"/>
                <w:b/>
              </w:rPr>
            </w:pPr>
            <w:r w:rsidRPr="00C52CA2">
              <w:rPr>
                <w:rFonts w:ascii="Times New Roman" w:eastAsia="Times New Roman" w:hAnsi="Times New Roman" w:cs="Times New Roman"/>
                <w:b/>
              </w:rPr>
              <w:t>29768</w:t>
            </w:r>
          </w:p>
        </w:tc>
        <w:tc>
          <w:tcPr>
            <w:tcW w:w="1418" w:type="dxa"/>
          </w:tcPr>
          <w:p w:rsidR="00546560" w:rsidRPr="00C52CA2"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31561,2</w:t>
            </w:r>
          </w:p>
        </w:tc>
        <w:tc>
          <w:tcPr>
            <w:tcW w:w="958" w:type="dxa"/>
          </w:tcPr>
          <w:p w:rsidR="00546560" w:rsidRPr="00C52CA2"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+1793,2</w:t>
            </w:r>
          </w:p>
        </w:tc>
        <w:tc>
          <w:tcPr>
            <w:tcW w:w="987" w:type="dxa"/>
          </w:tcPr>
          <w:p w:rsidR="00546560" w:rsidRDefault="00546560" w:rsidP="006971F7">
            <w:pPr>
              <w:jc w:val="center"/>
              <w:rPr>
                <w:rFonts w:ascii="Times New Roman" w:eastAsia="Times New Roman" w:hAnsi="Times New Roman" w:cs="Times New Roman"/>
                <w:b/>
              </w:rPr>
            </w:pPr>
            <w:r>
              <w:rPr>
                <w:rFonts w:ascii="Times New Roman" w:eastAsia="Times New Roman" w:hAnsi="Times New Roman" w:cs="Times New Roman"/>
                <w:b/>
              </w:rPr>
              <w:t>31317</w:t>
            </w:r>
          </w:p>
        </w:tc>
      </w:tr>
    </w:tbl>
    <w:p w:rsidR="00996E00" w:rsidRPr="00D62BDA" w:rsidRDefault="00996E00" w:rsidP="00996E00">
      <w:pPr>
        <w:spacing w:after="0" w:line="240" w:lineRule="auto"/>
        <w:ind w:firstLine="567"/>
        <w:jc w:val="both"/>
        <w:rPr>
          <w:rFonts w:ascii="Times New Roman" w:eastAsia="Calibri" w:hAnsi="Times New Roman" w:cs="Times New Roman"/>
          <w:b/>
          <w:color w:val="FF0000"/>
          <w:sz w:val="24"/>
          <w:szCs w:val="24"/>
        </w:rPr>
      </w:pPr>
    </w:p>
    <w:p w:rsidR="00133F7A" w:rsidRDefault="00133F7A" w:rsidP="00133F7A">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15588C">
        <w:rPr>
          <w:rFonts w:ascii="Times New Roman" w:eastAsia="Times New Roman" w:hAnsi="Times New Roman" w:cs="Times New Roman"/>
          <w:sz w:val="24"/>
          <w:szCs w:val="24"/>
        </w:rPr>
        <w:t>В 2020 году исполнение районного бюджета осуществлялось в рамках муниципальных программ.</w:t>
      </w:r>
      <w:r>
        <w:rPr>
          <w:rFonts w:ascii="Times New Roman" w:eastAsia="Times New Roman" w:hAnsi="Times New Roman" w:cs="Times New Roman"/>
          <w:sz w:val="24"/>
          <w:szCs w:val="24"/>
        </w:rPr>
        <w:t xml:space="preserve"> Финансовое обеспечение деятельности </w:t>
      </w:r>
      <w:proofErr w:type="spellStart"/>
      <w:proofErr w:type="gram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школы</w:t>
      </w:r>
      <w:proofErr w:type="gramEnd"/>
      <w:r>
        <w:rPr>
          <w:rFonts w:ascii="Times New Roman" w:eastAsia="Times New Roman" w:hAnsi="Times New Roman" w:cs="Times New Roman"/>
          <w:sz w:val="24"/>
          <w:szCs w:val="24"/>
        </w:rPr>
        <w:t xml:space="preserve"> произведено двумя муниципальными программами - «Образование» и «Муниципальное управление». В свою очередь, в рамках программы «Образование» финансировались четыре подпрограммы: </w:t>
      </w:r>
      <w:r w:rsidRPr="00FC5C9D">
        <w:rPr>
          <w:rFonts w:ascii="Times New Roman" w:eastAsia="Times New Roman" w:hAnsi="Times New Roman" w:cs="Times New Roman"/>
          <w:sz w:val="24"/>
          <w:szCs w:val="24"/>
        </w:rPr>
        <w:t>«Школьный автобус»</w:t>
      </w:r>
      <w:r>
        <w:rPr>
          <w:rFonts w:ascii="Times New Roman" w:eastAsia="Times New Roman" w:hAnsi="Times New Roman" w:cs="Times New Roman"/>
          <w:sz w:val="24"/>
          <w:szCs w:val="24"/>
        </w:rPr>
        <w:t>,</w:t>
      </w:r>
      <w:r w:rsidRPr="00FC5C9D">
        <w:t xml:space="preserve"> </w:t>
      </w:r>
      <w:r w:rsidRPr="00FC5C9D">
        <w:rPr>
          <w:rFonts w:ascii="Times New Roman" w:eastAsia="Times New Roman" w:hAnsi="Times New Roman" w:cs="Times New Roman"/>
          <w:sz w:val="24"/>
          <w:szCs w:val="24"/>
        </w:rPr>
        <w:t>«Пожарная безопасность»</w:t>
      </w:r>
      <w:r>
        <w:rPr>
          <w:rFonts w:ascii="Times New Roman" w:eastAsia="Times New Roman" w:hAnsi="Times New Roman" w:cs="Times New Roman"/>
          <w:sz w:val="24"/>
          <w:szCs w:val="24"/>
        </w:rPr>
        <w:t xml:space="preserve">, «Обеспечение реализации МП» и </w:t>
      </w:r>
      <w:r w:rsidRPr="00FC5C9D">
        <w:rPr>
          <w:rFonts w:ascii="Times New Roman" w:eastAsia="Times New Roman" w:hAnsi="Times New Roman" w:cs="Times New Roman"/>
          <w:sz w:val="24"/>
          <w:szCs w:val="24"/>
        </w:rPr>
        <w:t>«Отдых, оздоровление и занятость детей»</w:t>
      </w:r>
      <w:r>
        <w:rPr>
          <w:rFonts w:ascii="Times New Roman" w:eastAsia="Times New Roman" w:hAnsi="Times New Roman" w:cs="Times New Roman"/>
          <w:sz w:val="24"/>
          <w:szCs w:val="24"/>
        </w:rPr>
        <w:t>.</w:t>
      </w:r>
      <w:r w:rsidRPr="00FC5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Планирование и фактическое исполнение бюджетных ассигнований по программам, подпрограммам и основным мероприятиям подпрограмм на 2020 год представлено в таблице № 2.</w:t>
      </w:r>
      <w:r w:rsidRPr="00E00B22">
        <w:rPr>
          <w:rFonts w:ascii="Times New Roman" w:eastAsia="Times New Roman" w:hAnsi="Times New Roman" w:cs="Times New Roman"/>
          <w:color w:val="FF0000"/>
          <w:sz w:val="24"/>
          <w:szCs w:val="24"/>
        </w:rPr>
        <w:tab/>
      </w:r>
    </w:p>
    <w:p w:rsidR="00203539" w:rsidRDefault="00203539" w:rsidP="006971F7">
      <w:pPr>
        <w:spacing w:after="0" w:line="240" w:lineRule="auto"/>
        <w:jc w:val="center"/>
        <w:rPr>
          <w:rFonts w:ascii="Times New Roman" w:eastAsia="Times New Roman" w:hAnsi="Times New Roman" w:cs="Times New Roman"/>
          <w:sz w:val="24"/>
          <w:szCs w:val="24"/>
        </w:rPr>
      </w:pPr>
    </w:p>
    <w:p w:rsidR="006971F7" w:rsidRPr="005F6E3E" w:rsidRDefault="006971F7" w:rsidP="006971F7">
      <w:pPr>
        <w:spacing w:after="0" w:line="240" w:lineRule="auto"/>
        <w:jc w:val="center"/>
        <w:rPr>
          <w:rFonts w:ascii="Times New Roman" w:eastAsia="Times New Roman" w:hAnsi="Times New Roman" w:cs="Times New Roman"/>
          <w:sz w:val="24"/>
          <w:szCs w:val="24"/>
        </w:rPr>
      </w:pPr>
      <w:r w:rsidRPr="005F6E3E">
        <w:rPr>
          <w:rFonts w:ascii="Times New Roman" w:eastAsia="Times New Roman" w:hAnsi="Times New Roman" w:cs="Times New Roman"/>
          <w:sz w:val="24"/>
          <w:szCs w:val="24"/>
        </w:rPr>
        <w:t>Утвержденные лимиты и расходование финансовых средств в 2020г.</w:t>
      </w:r>
    </w:p>
    <w:p w:rsidR="006971F7" w:rsidRPr="000F67A8" w:rsidRDefault="006971F7" w:rsidP="006971F7">
      <w:pPr>
        <w:spacing w:after="0" w:line="240" w:lineRule="auto"/>
        <w:jc w:val="center"/>
        <w:rPr>
          <w:rFonts w:ascii="Times New Roman" w:eastAsia="Times New Roman" w:hAnsi="Times New Roman" w:cs="Times New Roman"/>
          <w:sz w:val="24"/>
          <w:szCs w:val="24"/>
        </w:rPr>
      </w:pPr>
      <w:proofErr w:type="gramStart"/>
      <w:r w:rsidRPr="005F6E3E">
        <w:rPr>
          <w:rFonts w:ascii="Times New Roman" w:eastAsia="Times New Roman" w:hAnsi="Times New Roman" w:cs="Times New Roman"/>
          <w:sz w:val="24"/>
          <w:szCs w:val="24"/>
        </w:rPr>
        <w:t>по</w:t>
      </w:r>
      <w:proofErr w:type="gramEnd"/>
      <w:r w:rsidRPr="005F6E3E">
        <w:rPr>
          <w:rFonts w:ascii="Times New Roman" w:eastAsia="Times New Roman" w:hAnsi="Times New Roman" w:cs="Times New Roman"/>
          <w:sz w:val="24"/>
          <w:szCs w:val="24"/>
        </w:rPr>
        <w:t xml:space="preserve"> МКОУ «</w:t>
      </w:r>
      <w:proofErr w:type="spellStart"/>
      <w:r w:rsidRPr="005F6E3E">
        <w:rPr>
          <w:rFonts w:ascii="Times New Roman" w:eastAsia="Times New Roman" w:hAnsi="Times New Roman" w:cs="Times New Roman"/>
          <w:sz w:val="24"/>
          <w:szCs w:val="24"/>
        </w:rPr>
        <w:t>Лермонтовская</w:t>
      </w:r>
      <w:proofErr w:type="spellEnd"/>
      <w:r w:rsidRPr="005F6E3E">
        <w:rPr>
          <w:rFonts w:ascii="Times New Roman" w:eastAsia="Times New Roman" w:hAnsi="Times New Roman" w:cs="Times New Roman"/>
          <w:sz w:val="24"/>
          <w:szCs w:val="24"/>
        </w:rPr>
        <w:t xml:space="preserve"> СОШ».</w:t>
      </w:r>
      <w:r w:rsidRPr="000D3D3D">
        <w:rPr>
          <w:rFonts w:ascii="Times New Roman" w:eastAsia="Times New Roman" w:hAnsi="Times New Roman" w:cs="Times New Roman"/>
          <w:color w:val="FF0000"/>
          <w:sz w:val="24"/>
          <w:szCs w:val="24"/>
          <w:highlight w:val="yellow"/>
        </w:rPr>
        <w:t xml:space="preserve">                                       </w:t>
      </w:r>
      <w:r w:rsidRPr="000D3D3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5F6E3E">
        <w:rPr>
          <w:rFonts w:ascii="Times New Roman" w:eastAsia="Times New Roman" w:hAnsi="Times New Roman" w:cs="Times New Roman"/>
          <w:sz w:val="24"/>
          <w:szCs w:val="24"/>
        </w:rPr>
        <w:t xml:space="preserve">Таблица № </w:t>
      </w:r>
      <w:r>
        <w:rPr>
          <w:rFonts w:ascii="Times New Roman" w:eastAsia="Times New Roman" w:hAnsi="Times New Roman" w:cs="Times New Roman"/>
          <w:sz w:val="24"/>
          <w:szCs w:val="24"/>
        </w:rPr>
        <w:t>2</w:t>
      </w:r>
      <w:r w:rsidRPr="005F6E3E">
        <w:rPr>
          <w:rFonts w:ascii="Times New Roman" w:eastAsia="Times New Roman" w:hAnsi="Times New Roman" w:cs="Times New Roman"/>
          <w:sz w:val="24"/>
          <w:szCs w:val="24"/>
        </w:rPr>
        <w:t>, тыс. руб</w:t>
      </w:r>
      <w:r w:rsidR="00203539">
        <w:rPr>
          <w:rFonts w:ascii="Times New Roman" w:eastAsia="Times New Roman" w:hAnsi="Times New Roman" w:cs="Times New Roman"/>
          <w:sz w:val="24"/>
          <w:szCs w:val="24"/>
        </w:rPr>
        <w:t>.</w:t>
      </w:r>
      <w:r w:rsidRPr="000D3D3D">
        <w:rPr>
          <w:rFonts w:ascii="Times New Roman" w:eastAsia="Times New Roman" w:hAnsi="Times New Roman" w:cs="Times New Roman"/>
          <w:color w:val="FF0000"/>
          <w:sz w:val="24"/>
          <w:szCs w:val="24"/>
          <w:highlight w:val="yellow"/>
        </w:rPr>
        <w:t xml:space="preserve">  </w:t>
      </w:r>
    </w:p>
    <w:tbl>
      <w:tblPr>
        <w:tblStyle w:val="ae"/>
        <w:tblW w:w="0" w:type="auto"/>
        <w:tblLook w:val="04A0" w:firstRow="1" w:lastRow="0" w:firstColumn="1" w:lastColumn="0" w:noHBand="0" w:noVBand="1"/>
      </w:tblPr>
      <w:tblGrid>
        <w:gridCol w:w="806"/>
        <w:gridCol w:w="6248"/>
        <w:gridCol w:w="1090"/>
        <w:gridCol w:w="1426"/>
      </w:tblGrid>
      <w:tr w:rsidR="006971F7" w:rsidTr="00203539">
        <w:tc>
          <w:tcPr>
            <w:tcW w:w="806" w:type="dxa"/>
          </w:tcPr>
          <w:p w:rsidR="006971F7" w:rsidRPr="005F6E3E" w:rsidRDefault="006971F7" w:rsidP="006971F7">
            <w:pPr>
              <w:jc w:val="center"/>
              <w:rPr>
                <w:rFonts w:ascii="Times New Roman" w:eastAsia="Times New Roman" w:hAnsi="Times New Roman" w:cs="Times New Roman"/>
                <w:highlight w:val="yellow"/>
              </w:rPr>
            </w:pPr>
            <w:r w:rsidRPr="005F6E3E">
              <w:rPr>
                <w:rFonts w:ascii="Times New Roman" w:eastAsia="Times New Roman" w:hAnsi="Times New Roman" w:cs="Times New Roman"/>
              </w:rPr>
              <w:t>КФСР</w:t>
            </w:r>
          </w:p>
        </w:tc>
        <w:tc>
          <w:tcPr>
            <w:tcW w:w="6248" w:type="dxa"/>
          </w:tcPr>
          <w:p w:rsidR="006971F7" w:rsidRPr="005F6E3E" w:rsidRDefault="006971F7" w:rsidP="006971F7">
            <w:pPr>
              <w:jc w:val="center"/>
              <w:rPr>
                <w:rFonts w:ascii="Times New Roman" w:eastAsia="Times New Roman" w:hAnsi="Times New Roman" w:cs="Times New Roman"/>
              </w:rPr>
            </w:pPr>
            <w:r w:rsidRPr="005F6E3E">
              <w:rPr>
                <w:rFonts w:ascii="Times New Roman" w:eastAsia="Times New Roman" w:hAnsi="Times New Roman" w:cs="Times New Roman"/>
              </w:rPr>
              <w:t>Направления расходования средств</w:t>
            </w:r>
          </w:p>
        </w:tc>
        <w:tc>
          <w:tcPr>
            <w:tcW w:w="1090" w:type="dxa"/>
          </w:tcPr>
          <w:p w:rsidR="006971F7" w:rsidRPr="005F6E3E" w:rsidRDefault="006971F7" w:rsidP="006971F7">
            <w:pPr>
              <w:jc w:val="center"/>
              <w:rPr>
                <w:rFonts w:ascii="Times New Roman" w:eastAsia="Times New Roman" w:hAnsi="Times New Roman" w:cs="Times New Roman"/>
              </w:rPr>
            </w:pPr>
            <w:proofErr w:type="gramStart"/>
            <w:r w:rsidRPr="005F6E3E">
              <w:rPr>
                <w:rFonts w:ascii="Times New Roman" w:eastAsia="Times New Roman" w:hAnsi="Times New Roman" w:cs="Times New Roman"/>
              </w:rPr>
              <w:t>Лимиты  года</w:t>
            </w:r>
            <w:proofErr w:type="gramEnd"/>
          </w:p>
        </w:tc>
        <w:tc>
          <w:tcPr>
            <w:tcW w:w="1426" w:type="dxa"/>
          </w:tcPr>
          <w:p w:rsidR="006971F7" w:rsidRPr="005F6E3E" w:rsidRDefault="006971F7" w:rsidP="00203539">
            <w:pPr>
              <w:ind w:left="-103"/>
              <w:jc w:val="center"/>
              <w:rPr>
                <w:rFonts w:ascii="Times New Roman" w:eastAsia="Times New Roman" w:hAnsi="Times New Roman" w:cs="Times New Roman"/>
              </w:rPr>
            </w:pPr>
            <w:proofErr w:type="gramStart"/>
            <w:r w:rsidRPr="005F6E3E">
              <w:rPr>
                <w:rFonts w:ascii="Times New Roman" w:eastAsia="Times New Roman" w:hAnsi="Times New Roman" w:cs="Times New Roman"/>
              </w:rPr>
              <w:t>Казначейский  расход</w:t>
            </w:r>
            <w:proofErr w:type="gramEnd"/>
          </w:p>
        </w:tc>
      </w:tr>
      <w:tr w:rsidR="006971F7" w:rsidTr="006971F7">
        <w:tc>
          <w:tcPr>
            <w:tcW w:w="9570" w:type="dxa"/>
            <w:gridSpan w:val="4"/>
          </w:tcPr>
          <w:p w:rsidR="006971F7" w:rsidRPr="00203539" w:rsidRDefault="006971F7" w:rsidP="006971F7">
            <w:pPr>
              <w:jc w:val="center"/>
              <w:rPr>
                <w:rFonts w:ascii="Times New Roman" w:eastAsia="Times New Roman" w:hAnsi="Times New Roman" w:cs="Times New Roman"/>
                <w:b/>
                <w:u w:val="single"/>
              </w:rPr>
            </w:pPr>
            <w:r w:rsidRPr="00203539">
              <w:rPr>
                <w:rFonts w:ascii="Times New Roman" w:eastAsia="Times New Roman" w:hAnsi="Times New Roman" w:cs="Times New Roman"/>
                <w:b/>
                <w:u w:val="single"/>
              </w:rPr>
              <w:t>1. Муниципальная программа «Образование» на 2019-2023гг.</w:t>
            </w:r>
          </w:p>
        </w:tc>
      </w:tr>
      <w:tr w:rsidR="006971F7" w:rsidTr="00203539">
        <w:tc>
          <w:tcPr>
            <w:tcW w:w="806" w:type="dxa"/>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203539" w:rsidRDefault="006971F7" w:rsidP="006971F7">
            <w:pPr>
              <w:jc w:val="both"/>
              <w:rPr>
                <w:rFonts w:ascii="Times New Roman" w:eastAsia="Times New Roman" w:hAnsi="Times New Roman" w:cs="Times New Roman"/>
              </w:rPr>
            </w:pPr>
            <w:proofErr w:type="gramStart"/>
            <w:r w:rsidRPr="00203539">
              <w:rPr>
                <w:rFonts w:ascii="Times New Roman" w:eastAsia="Times New Roman" w:hAnsi="Times New Roman" w:cs="Times New Roman"/>
              </w:rPr>
              <w:t xml:space="preserve">а)  </w:t>
            </w:r>
            <w:r w:rsidRPr="00203539">
              <w:rPr>
                <w:rFonts w:ascii="Times New Roman" w:eastAsia="Times New Roman" w:hAnsi="Times New Roman" w:cs="Times New Roman"/>
                <w:b/>
              </w:rPr>
              <w:t>Подпрограмма</w:t>
            </w:r>
            <w:proofErr w:type="gramEnd"/>
            <w:r w:rsidRPr="00203539">
              <w:rPr>
                <w:rFonts w:ascii="Times New Roman" w:eastAsia="Times New Roman" w:hAnsi="Times New Roman" w:cs="Times New Roman"/>
                <w:b/>
              </w:rPr>
              <w:t xml:space="preserve"> «Школьный автобус»  </w:t>
            </w:r>
          </w:p>
        </w:tc>
        <w:tc>
          <w:tcPr>
            <w:tcW w:w="1090" w:type="dxa"/>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71,3</w:t>
            </w:r>
          </w:p>
        </w:tc>
        <w:tc>
          <w:tcPr>
            <w:tcW w:w="1426" w:type="dxa"/>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71,3</w:t>
            </w:r>
          </w:p>
        </w:tc>
      </w:tr>
      <w:tr w:rsidR="006971F7" w:rsidTr="00203539">
        <w:trPr>
          <w:trHeight w:val="562"/>
        </w:trPr>
        <w:tc>
          <w:tcPr>
            <w:tcW w:w="806" w:type="dxa"/>
          </w:tcPr>
          <w:p w:rsidR="006971F7" w:rsidRPr="00203539" w:rsidRDefault="006971F7" w:rsidP="006971F7">
            <w:pPr>
              <w:jc w:val="center"/>
              <w:rPr>
                <w:rFonts w:ascii="Times New Roman" w:eastAsia="Times New Roman" w:hAnsi="Times New Roman" w:cs="Times New Roman"/>
              </w:rPr>
            </w:pPr>
          </w:p>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203539" w:rsidRDefault="006971F7" w:rsidP="006971F7">
            <w:pPr>
              <w:jc w:val="both"/>
              <w:rPr>
                <w:rFonts w:ascii="Times New Roman" w:eastAsia="Times New Roman" w:hAnsi="Times New Roman" w:cs="Times New Roman"/>
              </w:rPr>
            </w:pPr>
            <w:proofErr w:type="gramStart"/>
            <w:r w:rsidRPr="00203539">
              <w:rPr>
                <w:rFonts w:ascii="Times New Roman" w:eastAsia="Times New Roman" w:hAnsi="Times New Roman" w:cs="Times New Roman"/>
              </w:rPr>
              <w:t>б</w:t>
            </w:r>
            <w:proofErr w:type="gramEnd"/>
            <w:r w:rsidRPr="00203539">
              <w:rPr>
                <w:rFonts w:ascii="Times New Roman" w:eastAsia="Times New Roman" w:hAnsi="Times New Roman" w:cs="Times New Roman"/>
              </w:rPr>
              <w:t xml:space="preserve">) </w:t>
            </w:r>
            <w:r w:rsidRPr="00203539">
              <w:rPr>
                <w:rFonts w:ascii="Times New Roman" w:eastAsia="Times New Roman" w:hAnsi="Times New Roman" w:cs="Times New Roman"/>
                <w:b/>
              </w:rPr>
              <w:t>Подпрограмма «Пожарная безопасность»</w:t>
            </w:r>
          </w:p>
          <w:p w:rsidR="006971F7" w:rsidRPr="00203539" w:rsidRDefault="006971F7" w:rsidP="006971F7">
            <w:pPr>
              <w:jc w:val="both"/>
              <w:rPr>
                <w:rFonts w:ascii="Times New Roman" w:eastAsia="Times New Roman" w:hAnsi="Times New Roman" w:cs="Times New Roman"/>
                <w:i/>
              </w:rPr>
            </w:pPr>
            <w:proofErr w:type="gramStart"/>
            <w:r w:rsidRPr="00203539">
              <w:rPr>
                <w:rFonts w:ascii="Times New Roman" w:eastAsia="Times New Roman" w:hAnsi="Times New Roman" w:cs="Times New Roman"/>
                <w:i/>
              </w:rPr>
              <w:t>основное</w:t>
            </w:r>
            <w:proofErr w:type="gramEnd"/>
            <w:r w:rsidRPr="00203539">
              <w:rPr>
                <w:rFonts w:ascii="Times New Roman" w:eastAsia="Times New Roman" w:hAnsi="Times New Roman" w:cs="Times New Roman"/>
                <w:i/>
              </w:rPr>
              <w:t xml:space="preserve"> мероприятие:  обслуживание АПС</w:t>
            </w:r>
          </w:p>
        </w:tc>
        <w:tc>
          <w:tcPr>
            <w:tcW w:w="1090" w:type="dxa"/>
          </w:tcPr>
          <w:p w:rsidR="006971F7" w:rsidRPr="00203539" w:rsidRDefault="006971F7" w:rsidP="006971F7">
            <w:pPr>
              <w:jc w:val="center"/>
              <w:rPr>
                <w:rFonts w:ascii="Times New Roman" w:eastAsia="Times New Roman" w:hAnsi="Times New Roman" w:cs="Times New Roman"/>
              </w:rPr>
            </w:pPr>
          </w:p>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25</w:t>
            </w:r>
          </w:p>
        </w:tc>
        <w:tc>
          <w:tcPr>
            <w:tcW w:w="1426" w:type="dxa"/>
          </w:tcPr>
          <w:p w:rsidR="006971F7" w:rsidRPr="00203539" w:rsidRDefault="006971F7" w:rsidP="006971F7">
            <w:pPr>
              <w:jc w:val="center"/>
              <w:rPr>
                <w:rFonts w:ascii="Times New Roman" w:eastAsia="Times New Roman" w:hAnsi="Times New Roman" w:cs="Times New Roman"/>
              </w:rPr>
            </w:pPr>
          </w:p>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18,6</w:t>
            </w:r>
          </w:p>
        </w:tc>
      </w:tr>
      <w:tr w:rsidR="006971F7" w:rsidTr="00203539">
        <w:tc>
          <w:tcPr>
            <w:tcW w:w="806" w:type="dxa"/>
          </w:tcPr>
          <w:p w:rsidR="006971F7" w:rsidRPr="00203539" w:rsidRDefault="006971F7" w:rsidP="006971F7">
            <w:pPr>
              <w:jc w:val="center"/>
              <w:rPr>
                <w:rFonts w:ascii="Times New Roman" w:eastAsia="Times New Roman" w:hAnsi="Times New Roman" w:cs="Times New Roman"/>
              </w:rPr>
            </w:pPr>
          </w:p>
        </w:tc>
        <w:tc>
          <w:tcPr>
            <w:tcW w:w="6248" w:type="dxa"/>
          </w:tcPr>
          <w:p w:rsidR="006971F7" w:rsidRPr="00203539" w:rsidRDefault="006971F7" w:rsidP="006971F7">
            <w:pPr>
              <w:jc w:val="both"/>
              <w:rPr>
                <w:rFonts w:ascii="Times New Roman" w:eastAsia="Times New Roman" w:hAnsi="Times New Roman" w:cs="Times New Roman"/>
              </w:rPr>
            </w:pPr>
            <w:proofErr w:type="gramStart"/>
            <w:r w:rsidRPr="00203539">
              <w:rPr>
                <w:rFonts w:ascii="Times New Roman" w:eastAsia="Times New Roman" w:hAnsi="Times New Roman" w:cs="Times New Roman"/>
              </w:rPr>
              <w:t>в</w:t>
            </w:r>
            <w:proofErr w:type="gramEnd"/>
            <w:r w:rsidRPr="00203539">
              <w:rPr>
                <w:rFonts w:ascii="Times New Roman" w:eastAsia="Times New Roman" w:hAnsi="Times New Roman" w:cs="Times New Roman"/>
              </w:rPr>
              <w:t xml:space="preserve">) </w:t>
            </w:r>
            <w:r w:rsidRPr="00203539">
              <w:rPr>
                <w:rFonts w:ascii="Times New Roman" w:eastAsia="Times New Roman" w:hAnsi="Times New Roman" w:cs="Times New Roman"/>
                <w:b/>
              </w:rPr>
              <w:t>Подпрограмма «Обеспечение реализации МП»</w:t>
            </w:r>
            <w:r w:rsidRPr="00203539">
              <w:rPr>
                <w:rFonts w:ascii="Times New Roman" w:eastAsia="Times New Roman" w:hAnsi="Times New Roman" w:cs="Times New Roman"/>
              </w:rPr>
              <w:t xml:space="preserve">, </w:t>
            </w:r>
            <w:r w:rsidRPr="00203539">
              <w:rPr>
                <w:rFonts w:ascii="Times New Roman" w:eastAsia="Times New Roman" w:hAnsi="Times New Roman" w:cs="Times New Roman"/>
                <w:i/>
              </w:rPr>
              <w:t>в том числе по мероприятиям</w:t>
            </w:r>
            <w:r w:rsidRPr="00203539">
              <w:rPr>
                <w:rFonts w:ascii="Times New Roman" w:eastAsia="Times New Roman" w:hAnsi="Times New Roman" w:cs="Times New Roman"/>
              </w:rPr>
              <w:t>:</w:t>
            </w:r>
          </w:p>
        </w:tc>
        <w:tc>
          <w:tcPr>
            <w:tcW w:w="1090"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31424</w:t>
            </w:r>
          </w:p>
        </w:tc>
        <w:tc>
          <w:tcPr>
            <w:tcW w:w="142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31186,3</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0701</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обеспечение</w:t>
            </w:r>
            <w:proofErr w:type="gramEnd"/>
            <w:r w:rsidRPr="0031001B">
              <w:rPr>
                <w:rFonts w:ascii="Times New Roman" w:eastAsia="Times New Roman" w:hAnsi="Times New Roman" w:cs="Times New Roman"/>
                <w:i/>
                <w:sz w:val="20"/>
                <w:szCs w:val="20"/>
              </w:rPr>
              <w:t xml:space="preserve"> </w:t>
            </w:r>
            <w:proofErr w:type="spellStart"/>
            <w:r w:rsidRPr="0031001B">
              <w:rPr>
                <w:rFonts w:ascii="Times New Roman" w:eastAsia="Times New Roman" w:hAnsi="Times New Roman" w:cs="Times New Roman"/>
                <w:i/>
                <w:sz w:val="20"/>
                <w:szCs w:val="20"/>
              </w:rPr>
              <w:t>гос.гарантий</w:t>
            </w:r>
            <w:proofErr w:type="spellEnd"/>
            <w:r w:rsidRPr="0031001B">
              <w:rPr>
                <w:rFonts w:ascii="Times New Roman" w:eastAsia="Times New Roman" w:hAnsi="Times New Roman" w:cs="Times New Roman"/>
                <w:i/>
                <w:sz w:val="20"/>
                <w:szCs w:val="20"/>
              </w:rPr>
              <w:t xml:space="preserve"> реализации прав на  получение дошкольного образования (за счет средств обл. субвенции)</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448,7</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448,7</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реализация</w:t>
            </w:r>
            <w:proofErr w:type="gramEnd"/>
            <w:r w:rsidRPr="0031001B">
              <w:rPr>
                <w:rFonts w:ascii="Times New Roman" w:eastAsia="Times New Roman" w:hAnsi="Times New Roman" w:cs="Times New Roman"/>
                <w:i/>
                <w:sz w:val="20"/>
                <w:szCs w:val="20"/>
              </w:rPr>
              <w:t xml:space="preserve"> основных общеобразовательных программ общего образования </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2889</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2792,3</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обеспечение</w:t>
            </w:r>
            <w:proofErr w:type="gramEnd"/>
            <w:r w:rsidRPr="0031001B">
              <w:rPr>
                <w:rFonts w:ascii="Times New Roman" w:eastAsia="Times New Roman" w:hAnsi="Times New Roman" w:cs="Times New Roman"/>
                <w:i/>
                <w:sz w:val="20"/>
                <w:szCs w:val="20"/>
              </w:rPr>
              <w:t xml:space="preserve"> </w:t>
            </w:r>
            <w:proofErr w:type="spellStart"/>
            <w:r w:rsidRPr="0031001B">
              <w:rPr>
                <w:rFonts w:ascii="Times New Roman" w:eastAsia="Times New Roman" w:hAnsi="Times New Roman" w:cs="Times New Roman"/>
                <w:i/>
                <w:sz w:val="20"/>
                <w:szCs w:val="20"/>
              </w:rPr>
              <w:t>гос.гарантий</w:t>
            </w:r>
            <w:proofErr w:type="spellEnd"/>
            <w:r w:rsidRPr="0031001B">
              <w:rPr>
                <w:rFonts w:ascii="Times New Roman" w:eastAsia="Times New Roman" w:hAnsi="Times New Roman" w:cs="Times New Roman"/>
                <w:i/>
                <w:sz w:val="20"/>
                <w:szCs w:val="20"/>
              </w:rPr>
              <w:t xml:space="preserve"> на получение бесплатного  начального общего, основного общего, среднего общего  образования (за счет  средств областной субвенции)</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25285,1</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25285,1</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обеспечение</w:t>
            </w:r>
            <w:proofErr w:type="gramEnd"/>
            <w:r w:rsidRPr="0031001B">
              <w:rPr>
                <w:rFonts w:ascii="Times New Roman" w:eastAsia="Times New Roman" w:hAnsi="Times New Roman" w:cs="Times New Roman"/>
                <w:i/>
                <w:sz w:val="20"/>
                <w:szCs w:val="20"/>
              </w:rPr>
              <w:t xml:space="preserve"> бесплатным двухразовым питанием детей-инвалидов (за счет средств субвенции из обл.  </w:t>
            </w:r>
            <w:proofErr w:type="gramStart"/>
            <w:r w:rsidRPr="0031001B">
              <w:rPr>
                <w:rFonts w:ascii="Times New Roman" w:eastAsia="Times New Roman" w:hAnsi="Times New Roman" w:cs="Times New Roman"/>
                <w:i/>
                <w:sz w:val="20"/>
                <w:szCs w:val="20"/>
              </w:rPr>
              <w:t>бюджета</w:t>
            </w:r>
            <w:proofErr w:type="gramEnd"/>
            <w:r w:rsidRPr="0031001B">
              <w:rPr>
                <w:rFonts w:ascii="Times New Roman" w:eastAsia="Times New Roman" w:hAnsi="Times New Roman" w:cs="Times New Roman"/>
                <w:i/>
                <w:sz w:val="20"/>
                <w:szCs w:val="20"/>
              </w:rPr>
              <w:t>)</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15</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15</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обеспечение</w:t>
            </w:r>
            <w:proofErr w:type="gramEnd"/>
            <w:r w:rsidRPr="0031001B">
              <w:rPr>
                <w:rFonts w:ascii="Times New Roman" w:eastAsia="Times New Roman" w:hAnsi="Times New Roman" w:cs="Times New Roman"/>
                <w:i/>
                <w:sz w:val="20"/>
                <w:szCs w:val="20"/>
              </w:rPr>
              <w:t xml:space="preserve"> бесплатным молоком  учащихся 1-4класс (за счет средств субсидии из обл</w:t>
            </w:r>
            <w:r>
              <w:rPr>
                <w:rFonts w:ascii="Times New Roman" w:eastAsia="Times New Roman" w:hAnsi="Times New Roman" w:cs="Times New Roman"/>
                <w:i/>
                <w:sz w:val="20"/>
                <w:szCs w:val="20"/>
              </w:rPr>
              <w:t>астного</w:t>
            </w:r>
            <w:r w:rsidRPr="0031001B">
              <w:rPr>
                <w:rFonts w:ascii="Times New Roman" w:eastAsia="Times New Roman" w:hAnsi="Times New Roman" w:cs="Times New Roman"/>
                <w:i/>
                <w:sz w:val="20"/>
                <w:szCs w:val="20"/>
              </w:rPr>
              <w:t xml:space="preserve">  бюджета)</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86,7</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86,2</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обеспечение</w:t>
            </w:r>
            <w:proofErr w:type="gramEnd"/>
            <w:r w:rsidRPr="0031001B">
              <w:rPr>
                <w:rFonts w:ascii="Times New Roman" w:eastAsia="Times New Roman" w:hAnsi="Times New Roman" w:cs="Times New Roman"/>
                <w:i/>
                <w:sz w:val="20"/>
                <w:szCs w:val="20"/>
              </w:rPr>
              <w:t xml:space="preserve"> бесплатным двухразовым питанием обучающихся с ограниченными возможностями здоровья (за счет средств субсидии из обл</w:t>
            </w:r>
            <w:r>
              <w:rPr>
                <w:rFonts w:ascii="Times New Roman" w:eastAsia="Times New Roman" w:hAnsi="Times New Roman" w:cs="Times New Roman"/>
                <w:i/>
                <w:sz w:val="20"/>
                <w:szCs w:val="20"/>
              </w:rPr>
              <w:t>астного</w:t>
            </w:r>
            <w:r w:rsidRPr="0031001B">
              <w:rPr>
                <w:rFonts w:ascii="Times New Roman" w:eastAsia="Times New Roman" w:hAnsi="Times New Roman" w:cs="Times New Roman"/>
                <w:i/>
                <w:sz w:val="20"/>
                <w:szCs w:val="20"/>
              </w:rPr>
              <w:t xml:space="preserve"> бюджета)</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647,4</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642,5</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выплаты</w:t>
            </w:r>
            <w:proofErr w:type="gramEnd"/>
            <w:r w:rsidRPr="0031001B">
              <w:rPr>
                <w:rFonts w:ascii="Times New Roman" w:eastAsia="Times New Roman" w:hAnsi="Times New Roman" w:cs="Times New Roman"/>
                <w:i/>
                <w:sz w:val="20"/>
                <w:szCs w:val="20"/>
              </w:rPr>
              <w:t xml:space="preserve"> </w:t>
            </w:r>
            <w:proofErr w:type="spellStart"/>
            <w:r w:rsidRPr="0031001B">
              <w:rPr>
                <w:rFonts w:ascii="Times New Roman" w:eastAsia="Times New Roman" w:hAnsi="Times New Roman" w:cs="Times New Roman"/>
                <w:i/>
                <w:sz w:val="20"/>
                <w:szCs w:val="20"/>
              </w:rPr>
              <w:t>пед.работникам</w:t>
            </w:r>
            <w:proofErr w:type="spellEnd"/>
            <w:r w:rsidRPr="0031001B">
              <w:rPr>
                <w:rFonts w:ascii="Times New Roman" w:eastAsia="Times New Roman" w:hAnsi="Times New Roman" w:cs="Times New Roman"/>
                <w:i/>
                <w:sz w:val="20"/>
                <w:szCs w:val="20"/>
              </w:rPr>
              <w:t xml:space="preserve"> за классное руководство (за счет средств МБТ</w:t>
            </w:r>
            <w:r>
              <w:rPr>
                <w:rFonts w:ascii="Times New Roman" w:eastAsia="Times New Roman" w:hAnsi="Times New Roman" w:cs="Times New Roman"/>
                <w:i/>
                <w:sz w:val="20"/>
                <w:szCs w:val="20"/>
              </w:rPr>
              <w:t>, предоставленных</w:t>
            </w:r>
            <w:r w:rsidRPr="0031001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федеральным</w:t>
            </w:r>
            <w:r w:rsidRPr="0031001B">
              <w:rPr>
                <w:rFonts w:ascii="Times New Roman" w:eastAsia="Times New Roman" w:hAnsi="Times New Roman" w:cs="Times New Roman"/>
                <w:i/>
                <w:sz w:val="20"/>
                <w:szCs w:val="20"/>
              </w:rPr>
              <w:t xml:space="preserve">  бюджет</w:t>
            </w:r>
            <w:r>
              <w:rPr>
                <w:rFonts w:ascii="Times New Roman" w:eastAsia="Times New Roman" w:hAnsi="Times New Roman" w:cs="Times New Roman"/>
                <w:i/>
                <w:sz w:val="20"/>
                <w:szCs w:val="20"/>
              </w:rPr>
              <w:t>ом</w:t>
            </w:r>
            <w:r w:rsidRPr="0031001B">
              <w:rPr>
                <w:rFonts w:ascii="Times New Roman" w:eastAsia="Times New Roman" w:hAnsi="Times New Roman" w:cs="Times New Roman"/>
                <w:i/>
                <w:sz w:val="20"/>
                <w:szCs w:val="20"/>
              </w:rPr>
              <w:t>)</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664</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613,4</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организация</w:t>
            </w:r>
            <w:proofErr w:type="gramEnd"/>
            <w:r w:rsidRPr="0031001B">
              <w:rPr>
                <w:rFonts w:ascii="Times New Roman" w:eastAsia="Times New Roman" w:hAnsi="Times New Roman" w:cs="Times New Roman"/>
                <w:i/>
                <w:sz w:val="20"/>
                <w:szCs w:val="20"/>
              </w:rPr>
              <w:t xml:space="preserve"> бесплатного горячего питания для учащихся, получающих начальное общее образование (за счет средств субсидии из обл</w:t>
            </w:r>
            <w:r>
              <w:rPr>
                <w:rFonts w:ascii="Times New Roman" w:eastAsia="Times New Roman" w:hAnsi="Times New Roman" w:cs="Times New Roman"/>
                <w:i/>
                <w:sz w:val="20"/>
                <w:szCs w:val="20"/>
              </w:rPr>
              <w:t>астного</w:t>
            </w:r>
            <w:r w:rsidRPr="0031001B">
              <w:rPr>
                <w:rFonts w:ascii="Times New Roman" w:eastAsia="Times New Roman" w:hAnsi="Times New Roman" w:cs="Times New Roman"/>
                <w:i/>
                <w:sz w:val="20"/>
                <w:szCs w:val="20"/>
              </w:rPr>
              <w:t xml:space="preserve">  бюджета)</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403,5</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318,5</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1004</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меры</w:t>
            </w:r>
            <w:proofErr w:type="gramEnd"/>
            <w:r w:rsidRPr="0031001B">
              <w:rPr>
                <w:rFonts w:ascii="Times New Roman" w:eastAsia="Times New Roman" w:hAnsi="Times New Roman" w:cs="Times New Roman"/>
                <w:i/>
                <w:sz w:val="20"/>
                <w:szCs w:val="20"/>
              </w:rPr>
              <w:t xml:space="preserve"> поддержки многодетным и малоимущим семьям (за счет  средств областной субвенции)</w:t>
            </w:r>
          </w:p>
        </w:tc>
        <w:tc>
          <w:tcPr>
            <w:tcW w:w="1090"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984,6</w:t>
            </w:r>
          </w:p>
        </w:tc>
        <w:tc>
          <w:tcPr>
            <w:tcW w:w="1426" w:type="dxa"/>
            <w:vAlign w:val="bottom"/>
          </w:tcPr>
          <w:p w:rsidR="006971F7" w:rsidRPr="00203539" w:rsidRDefault="006971F7" w:rsidP="006971F7">
            <w:pPr>
              <w:jc w:val="center"/>
              <w:rPr>
                <w:rFonts w:ascii="Times New Roman" w:eastAsia="Times New Roman" w:hAnsi="Times New Roman" w:cs="Times New Roman"/>
                <w:i/>
              </w:rPr>
            </w:pPr>
            <w:r w:rsidRPr="00203539">
              <w:rPr>
                <w:rFonts w:ascii="Times New Roman" w:eastAsia="Times New Roman" w:hAnsi="Times New Roman" w:cs="Times New Roman"/>
                <w:i/>
              </w:rPr>
              <w:t>984,6</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0707</w:t>
            </w:r>
          </w:p>
        </w:tc>
        <w:tc>
          <w:tcPr>
            <w:tcW w:w="6248" w:type="dxa"/>
          </w:tcPr>
          <w:p w:rsidR="006971F7" w:rsidRPr="00203539" w:rsidRDefault="006971F7" w:rsidP="006971F7">
            <w:pPr>
              <w:jc w:val="both"/>
              <w:rPr>
                <w:rFonts w:ascii="Times New Roman" w:eastAsia="Times New Roman" w:hAnsi="Times New Roman" w:cs="Times New Roman"/>
                <w:b/>
              </w:rPr>
            </w:pPr>
            <w:proofErr w:type="gramStart"/>
            <w:r w:rsidRPr="00203539">
              <w:rPr>
                <w:rFonts w:ascii="Times New Roman" w:eastAsia="Times New Roman" w:hAnsi="Times New Roman" w:cs="Times New Roman"/>
                <w:b/>
              </w:rPr>
              <w:t>г</w:t>
            </w:r>
            <w:proofErr w:type="gramEnd"/>
            <w:r w:rsidRPr="00203539">
              <w:rPr>
                <w:rFonts w:ascii="Times New Roman" w:eastAsia="Times New Roman" w:hAnsi="Times New Roman" w:cs="Times New Roman"/>
                <w:b/>
              </w:rPr>
              <w:t>) Подпрограмма «Отдых, оздоровление и занятость детей»</w:t>
            </w:r>
            <w:r w:rsidRPr="00203539">
              <w:rPr>
                <w:rFonts w:ascii="Times New Roman" w:eastAsia="Times New Roman" w:hAnsi="Times New Roman" w:cs="Times New Roman"/>
              </w:rPr>
              <w:t xml:space="preserve"> </w:t>
            </w:r>
          </w:p>
          <w:p w:rsidR="006971F7" w:rsidRPr="00203539" w:rsidRDefault="006971F7" w:rsidP="006971F7">
            <w:pPr>
              <w:jc w:val="both"/>
              <w:rPr>
                <w:rFonts w:ascii="Times New Roman" w:eastAsia="Times New Roman" w:hAnsi="Times New Roman" w:cs="Times New Roman"/>
                <w:i/>
              </w:rPr>
            </w:pPr>
            <w:proofErr w:type="gramStart"/>
            <w:r w:rsidRPr="00203539">
              <w:rPr>
                <w:rFonts w:ascii="Times New Roman" w:eastAsia="Times New Roman" w:hAnsi="Times New Roman" w:cs="Times New Roman"/>
                <w:i/>
              </w:rPr>
              <w:t>основное</w:t>
            </w:r>
            <w:proofErr w:type="gramEnd"/>
            <w:r w:rsidRPr="00203539">
              <w:rPr>
                <w:rFonts w:ascii="Times New Roman" w:eastAsia="Times New Roman" w:hAnsi="Times New Roman" w:cs="Times New Roman"/>
                <w:i/>
              </w:rPr>
              <w:t xml:space="preserve"> мероприятие:  организация трудовой занятости</w:t>
            </w:r>
          </w:p>
        </w:tc>
        <w:tc>
          <w:tcPr>
            <w:tcW w:w="1090"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30,9</w:t>
            </w:r>
          </w:p>
        </w:tc>
        <w:tc>
          <w:tcPr>
            <w:tcW w:w="142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30,9</w:t>
            </w:r>
          </w:p>
        </w:tc>
      </w:tr>
      <w:tr w:rsidR="006971F7" w:rsidTr="006971F7">
        <w:tc>
          <w:tcPr>
            <w:tcW w:w="9570" w:type="dxa"/>
            <w:gridSpan w:val="4"/>
            <w:vAlign w:val="bottom"/>
          </w:tcPr>
          <w:p w:rsidR="006971F7" w:rsidRPr="00203539" w:rsidRDefault="006971F7" w:rsidP="006971F7">
            <w:pPr>
              <w:jc w:val="center"/>
              <w:rPr>
                <w:rFonts w:ascii="Times New Roman" w:eastAsia="Times New Roman" w:hAnsi="Times New Roman" w:cs="Times New Roman"/>
                <w:b/>
                <w:u w:val="single"/>
              </w:rPr>
            </w:pPr>
            <w:r w:rsidRPr="00203539">
              <w:rPr>
                <w:rFonts w:ascii="Times New Roman" w:eastAsia="Times New Roman" w:hAnsi="Times New Roman" w:cs="Times New Roman"/>
                <w:b/>
                <w:u w:val="single"/>
              </w:rPr>
              <w:t xml:space="preserve">2. Муниципальная </w:t>
            </w:r>
            <w:proofErr w:type="gramStart"/>
            <w:r w:rsidRPr="00203539">
              <w:rPr>
                <w:rFonts w:ascii="Times New Roman" w:eastAsia="Times New Roman" w:hAnsi="Times New Roman" w:cs="Times New Roman"/>
                <w:b/>
                <w:u w:val="single"/>
              </w:rPr>
              <w:t>программа  «</w:t>
            </w:r>
            <w:proofErr w:type="gramEnd"/>
            <w:r w:rsidRPr="00203539">
              <w:rPr>
                <w:rFonts w:ascii="Times New Roman" w:eastAsia="Times New Roman" w:hAnsi="Times New Roman" w:cs="Times New Roman"/>
                <w:b/>
                <w:u w:val="single"/>
              </w:rPr>
              <w:t>Муниципальное управление» на 2020-2024гг.</w:t>
            </w:r>
          </w:p>
        </w:tc>
      </w:tr>
      <w:tr w:rsidR="006971F7" w:rsidTr="00203539">
        <w:tc>
          <w:tcPr>
            <w:tcW w:w="80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0702</w:t>
            </w:r>
          </w:p>
        </w:tc>
        <w:tc>
          <w:tcPr>
            <w:tcW w:w="6248" w:type="dxa"/>
          </w:tcPr>
          <w:p w:rsidR="006971F7" w:rsidRPr="0031001B" w:rsidRDefault="006971F7" w:rsidP="006971F7">
            <w:pPr>
              <w:jc w:val="both"/>
              <w:rPr>
                <w:rFonts w:ascii="Times New Roman" w:eastAsia="Times New Roman" w:hAnsi="Times New Roman" w:cs="Times New Roman"/>
                <w:i/>
                <w:sz w:val="20"/>
                <w:szCs w:val="20"/>
              </w:rPr>
            </w:pPr>
            <w:proofErr w:type="gramStart"/>
            <w:r w:rsidRPr="0031001B">
              <w:rPr>
                <w:rFonts w:ascii="Times New Roman" w:eastAsia="Times New Roman" w:hAnsi="Times New Roman" w:cs="Times New Roman"/>
                <w:i/>
                <w:sz w:val="20"/>
                <w:szCs w:val="20"/>
              </w:rPr>
              <w:t>основное</w:t>
            </w:r>
            <w:proofErr w:type="gramEnd"/>
            <w:r w:rsidRPr="0031001B">
              <w:rPr>
                <w:rFonts w:ascii="Times New Roman" w:eastAsia="Times New Roman" w:hAnsi="Times New Roman" w:cs="Times New Roman"/>
                <w:i/>
                <w:sz w:val="20"/>
                <w:szCs w:val="20"/>
              </w:rPr>
              <w:t xml:space="preserve"> мероприятие: обеспечение эффективности управления экономическим развитием  (за счет  средств субсидии на  реализацию мероприятий народных  инициатив)</w:t>
            </w:r>
          </w:p>
        </w:tc>
        <w:tc>
          <w:tcPr>
            <w:tcW w:w="1090"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10</w:t>
            </w:r>
          </w:p>
        </w:tc>
        <w:tc>
          <w:tcPr>
            <w:tcW w:w="1426" w:type="dxa"/>
            <w:vAlign w:val="bottom"/>
          </w:tcPr>
          <w:p w:rsidR="006971F7" w:rsidRPr="00203539" w:rsidRDefault="006971F7" w:rsidP="006971F7">
            <w:pPr>
              <w:jc w:val="center"/>
              <w:rPr>
                <w:rFonts w:ascii="Times New Roman" w:eastAsia="Times New Roman" w:hAnsi="Times New Roman" w:cs="Times New Roman"/>
              </w:rPr>
            </w:pPr>
            <w:r w:rsidRPr="00203539">
              <w:rPr>
                <w:rFonts w:ascii="Times New Roman" w:eastAsia="Times New Roman" w:hAnsi="Times New Roman" w:cs="Times New Roman"/>
              </w:rPr>
              <w:t>9,9</w:t>
            </w:r>
          </w:p>
        </w:tc>
      </w:tr>
      <w:tr w:rsidR="006971F7" w:rsidTr="00203539">
        <w:tc>
          <w:tcPr>
            <w:tcW w:w="806" w:type="dxa"/>
            <w:vAlign w:val="bottom"/>
          </w:tcPr>
          <w:p w:rsidR="006971F7" w:rsidRDefault="006971F7" w:rsidP="006971F7">
            <w:pPr>
              <w:jc w:val="center"/>
              <w:rPr>
                <w:rFonts w:ascii="Times New Roman" w:eastAsia="Times New Roman" w:hAnsi="Times New Roman" w:cs="Times New Roman"/>
                <w:sz w:val="24"/>
                <w:szCs w:val="24"/>
              </w:rPr>
            </w:pPr>
          </w:p>
        </w:tc>
        <w:tc>
          <w:tcPr>
            <w:tcW w:w="6248" w:type="dxa"/>
          </w:tcPr>
          <w:p w:rsidR="006971F7" w:rsidRPr="00203539" w:rsidRDefault="006971F7" w:rsidP="006971F7">
            <w:pPr>
              <w:jc w:val="center"/>
              <w:rPr>
                <w:rFonts w:ascii="Times New Roman" w:eastAsia="Times New Roman" w:hAnsi="Times New Roman" w:cs="Times New Roman"/>
                <w:b/>
              </w:rPr>
            </w:pPr>
            <w:r w:rsidRPr="00203539">
              <w:rPr>
                <w:rFonts w:ascii="Times New Roman" w:eastAsia="Times New Roman" w:hAnsi="Times New Roman" w:cs="Times New Roman"/>
                <w:b/>
              </w:rPr>
              <w:t>ВСЕГО</w:t>
            </w:r>
          </w:p>
        </w:tc>
        <w:tc>
          <w:tcPr>
            <w:tcW w:w="1090" w:type="dxa"/>
            <w:vAlign w:val="bottom"/>
          </w:tcPr>
          <w:p w:rsidR="006971F7" w:rsidRPr="00203539" w:rsidRDefault="006971F7" w:rsidP="006971F7">
            <w:pPr>
              <w:jc w:val="center"/>
              <w:rPr>
                <w:rFonts w:ascii="Times New Roman" w:eastAsia="Times New Roman" w:hAnsi="Times New Roman" w:cs="Times New Roman"/>
                <w:b/>
              </w:rPr>
            </w:pPr>
            <w:r w:rsidRPr="00203539">
              <w:rPr>
                <w:rFonts w:ascii="Times New Roman" w:eastAsia="Times New Roman" w:hAnsi="Times New Roman" w:cs="Times New Roman"/>
                <w:b/>
              </w:rPr>
              <w:t>31561,2</w:t>
            </w:r>
          </w:p>
        </w:tc>
        <w:tc>
          <w:tcPr>
            <w:tcW w:w="1426" w:type="dxa"/>
            <w:vAlign w:val="bottom"/>
          </w:tcPr>
          <w:p w:rsidR="006971F7" w:rsidRPr="00203539" w:rsidRDefault="006971F7" w:rsidP="006971F7">
            <w:pPr>
              <w:jc w:val="center"/>
              <w:rPr>
                <w:rFonts w:ascii="Times New Roman" w:eastAsia="Times New Roman" w:hAnsi="Times New Roman" w:cs="Times New Roman"/>
                <w:b/>
              </w:rPr>
            </w:pPr>
            <w:r w:rsidRPr="00203539">
              <w:rPr>
                <w:rFonts w:ascii="Times New Roman" w:eastAsia="Times New Roman" w:hAnsi="Times New Roman" w:cs="Times New Roman"/>
                <w:b/>
              </w:rPr>
              <w:t>31317</w:t>
            </w:r>
          </w:p>
        </w:tc>
      </w:tr>
    </w:tbl>
    <w:p w:rsidR="006971F7" w:rsidRPr="00E00B22" w:rsidRDefault="006971F7" w:rsidP="00133F7A">
      <w:pPr>
        <w:shd w:val="clear" w:color="auto" w:fill="FFFFFF"/>
        <w:spacing w:after="0" w:line="240" w:lineRule="auto"/>
        <w:ind w:firstLine="567"/>
        <w:jc w:val="both"/>
        <w:rPr>
          <w:rFonts w:ascii="Times New Roman" w:eastAsia="Times New Roman" w:hAnsi="Times New Roman" w:cs="Times New Roman"/>
          <w:color w:val="FF0000"/>
          <w:sz w:val="24"/>
          <w:szCs w:val="24"/>
        </w:rPr>
      </w:pPr>
    </w:p>
    <w:p w:rsidR="003538B9" w:rsidRPr="006825F8" w:rsidRDefault="003538B9" w:rsidP="003538B9">
      <w:pPr>
        <w:spacing w:after="0" w:line="240" w:lineRule="auto"/>
        <w:ind w:firstLine="567"/>
        <w:jc w:val="both"/>
        <w:rPr>
          <w:rFonts w:ascii="Times New Roman" w:eastAsia="Times New Roman" w:hAnsi="Times New Roman" w:cs="Times New Roman"/>
          <w:sz w:val="24"/>
          <w:szCs w:val="24"/>
        </w:rPr>
      </w:pPr>
      <w:r w:rsidRPr="006825F8">
        <w:rPr>
          <w:rFonts w:ascii="Times New Roman" w:eastAsia="Times New Roman" w:hAnsi="Times New Roman" w:cs="Times New Roman"/>
          <w:sz w:val="24"/>
          <w:szCs w:val="24"/>
        </w:rPr>
        <w:t xml:space="preserve">Финансирование муниципальных программ осуществлялось средствами </w:t>
      </w:r>
      <w:r>
        <w:rPr>
          <w:rFonts w:ascii="Times New Roman" w:eastAsia="Times New Roman" w:hAnsi="Times New Roman" w:cs="Times New Roman"/>
          <w:sz w:val="24"/>
          <w:szCs w:val="24"/>
        </w:rPr>
        <w:t>федерального, областного и районного бюджетов.</w:t>
      </w:r>
    </w:p>
    <w:p w:rsidR="003538B9" w:rsidRDefault="003538B9" w:rsidP="003538B9">
      <w:pPr>
        <w:spacing w:after="0" w:line="240" w:lineRule="auto"/>
        <w:ind w:firstLine="567"/>
        <w:jc w:val="both"/>
        <w:rPr>
          <w:rFonts w:ascii="Times New Roman" w:eastAsia="Times New Roman" w:hAnsi="Times New Roman" w:cs="Times New Roman"/>
          <w:sz w:val="24"/>
          <w:szCs w:val="24"/>
          <w:highlight w:val="yellow"/>
        </w:rPr>
      </w:pPr>
      <w:r w:rsidRPr="006825F8">
        <w:rPr>
          <w:rFonts w:ascii="Times New Roman" w:eastAsia="Times New Roman" w:hAnsi="Times New Roman" w:cs="Times New Roman"/>
          <w:sz w:val="24"/>
          <w:szCs w:val="24"/>
        </w:rPr>
        <w:t xml:space="preserve">Исполнение бюджетной сметы по направлениям расходов (КВР) </w:t>
      </w:r>
      <w:r>
        <w:rPr>
          <w:rFonts w:ascii="Times New Roman" w:eastAsia="Times New Roman" w:hAnsi="Times New Roman" w:cs="Times New Roman"/>
          <w:sz w:val="24"/>
          <w:szCs w:val="24"/>
        </w:rPr>
        <w:t xml:space="preserve">в разрезе источников финансирования </w:t>
      </w:r>
      <w:r w:rsidRPr="006825F8">
        <w:rPr>
          <w:rFonts w:ascii="Times New Roman" w:eastAsia="Times New Roman" w:hAnsi="Times New Roman" w:cs="Times New Roman"/>
          <w:sz w:val="24"/>
          <w:szCs w:val="24"/>
        </w:rPr>
        <w:t xml:space="preserve">представлено в   таблице № </w:t>
      </w:r>
      <w:r>
        <w:rPr>
          <w:rFonts w:ascii="Times New Roman" w:eastAsia="Times New Roman" w:hAnsi="Times New Roman" w:cs="Times New Roman"/>
          <w:sz w:val="24"/>
          <w:szCs w:val="24"/>
        </w:rPr>
        <w:t>3</w:t>
      </w:r>
      <w:r w:rsidRPr="006825F8">
        <w:rPr>
          <w:rFonts w:ascii="Times New Roman" w:eastAsia="Times New Roman" w:hAnsi="Times New Roman" w:cs="Times New Roman"/>
          <w:sz w:val="24"/>
          <w:szCs w:val="24"/>
        </w:rPr>
        <w:t>.</w:t>
      </w:r>
      <w:r w:rsidRPr="006825F8">
        <w:rPr>
          <w:rFonts w:ascii="Times New Roman" w:eastAsia="Times New Roman" w:hAnsi="Times New Roman" w:cs="Times New Roman"/>
          <w:sz w:val="24"/>
          <w:szCs w:val="24"/>
          <w:highlight w:val="yellow"/>
        </w:rPr>
        <w:t xml:space="preserve">   </w:t>
      </w:r>
    </w:p>
    <w:p w:rsidR="003538B9" w:rsidRPr="006825F8" w:rsidRDefault="003538B9" w:rsidP="003538B9">
      <w:pPr>
        <w:spacing w:after="0" w:line="240" w:lineRule="auto"/>
        <w:jc w:val="right"/>
        <w:rPr>
          <w:rFonts w:ascii="Times New Roman" w:eastAsia="Times New Roman" w:hAnsi="Times New Roman" w:cs="Times New Roman"/>
          <w:sz w:val="24"/>
          <w:szCs w:val="24"/>
          <w:highlight w:val="yellow"/>
        </w:rPr>
      </w:pPr>
      <w:r w:rsidRPr="000F67A8">
        <w:rPr>
          <w:rFonts w:ascii="Times New Roman" w:eastAsia="Times New Roman" w:hAnsi="Times New Roman" w:cs="Times New Roman"/>
          <w:sz w:val="24"/>
          <w:szCs w:val="24"/>
        </w:rPr>
        <w:t xml:space="preserve">Таблица № </w:t>
      </w:r>
      <w:proofErr w:type="gramStart"/>
      <w:r w:rsidRPr="000F67A8">
        <w:rPr>
          <w:rFonts w:ascii="Times New Roman" w:eastAsia="Times New Roman" w:hAnsi="Times New Roman" w:cs="Times New Roman"/>
          <w:sz w:val="24"/>
          <w:szCs w:val="24"/>
        </w:rPr>
        <w:t>3,  тыс.</w:t>
      </w:r>
      <w:proofErr w:type="gramEnd"/>
      <w:r>
        <w:rPr>
          <w:rFonts w:ascii="Times New Roman" w:eastAsia="Times New Roman" w:hAnsi="Times New Roman" w:cs="Times New Roman"/>
          <w:sz w:val="24"/>
          <w:szCs w:val="24"/>
        </w:rPr>
        <w:t xml:space="preserve"> </w:t>
      </w:r>
      <w:r w:rsidRPr="000F67A8">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6825F8">
        <w:rPr>
          <w:rFonts w:ascii="Times New Roman" w:eastAsia="Times New Roman" w:hAnsi="Times New Roman" w:cs="Times New Roman"/>
          <w:sz w:val="24"/>
          <w:szCs w:val="24"/>
          <w:highlight w:val="yellow"/>
        </w:rPr>
        <w:t xml:space="preserve">                                                                                                          </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850"/>
        <w:gridCol w:w="1134"/>
        <w:gridCol w:w="851"/>
        <w:gridCol w:w="1134"/>
        <w:gridCol w:w="850"/>
        <w:gridCol w:w="1276"/>
        <w:gridCol w:w="851"/>
        <w:gridCol w:w="1275"/>
      </w:tblGrid>
      <w:tr w:rsidR="003538B9" w:rsidRPr="000D3D3D" w:rsidTr="00D44D5A">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8B9" w:rsidRPr="00780F54" w:rsidRDefault="003538B9" w:rsidP="00EF55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и наименование вида расходов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EF55FE">
            <w:pPr>
              <w:spacing w:after="0" w:line="240" w:lineRule="auto"/>
              <w:ind w:left="-108" w:firstLine="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EF55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областного бюджета</w:t>
            </w:r>
          </w:p>
          <w:p w:rsidR="003538B9" w:rsidRPr="00780F54" w:rsidRDefault="003538B9" w:rsidP="00EF55FE">
            <w:pPr>
              <w:spacing w:after="0" w:line="240" w:lineRule="auto"/>
              <w:ind w:left="-108" w:right="-108"/>
              <w:jc w:val="center"/>
              <w:rPr>
                <w:rFonts w:ascii="Times New Roman" w:eastAsia="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3538B9" w:rsidRPr="00780F54" w:rsidRDefault="003538B9" w:rsidP="00EF55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3538B9" w:rsidRPr="00E8121D" w:rsidRDefault="003538B9" w:rsidP="00EF55FE">
            <w:pPr>
              <w:spacing w:after="0" w:line="240" w:lineRule="auto"/>
              <w:jc w:val="center"/>
              <w:rPr>
                <w:rFonts w:ascii="Times New Roman" w:eastAsia="Times New Roman" w:hAnsi="Times New Roman" w:cs="Times New Roman"/>
                <w:b/>
                <w:sz w:val="20"/>
                <w:szCs w:val="20"/>
              </w:rPr>
            </w:pPr>
            <w:r w:rsidRPr="00E8121D">
              <w:rPr>
                <w:rFonts w:ascii="Times New Roman" w:eastAsia="Times New Roman" w:hAnsi="Times New Roman" w:cs="Times New Roman"/>
                <w:b/>
                <w:sz w:val="20"/>
                <w:szCs w:val="20"/>
              </w:rPr>
              <w:t>ВСЕГО</w:t>
            </w:r>
          </w:p>
        </w:tc>
      </w:tr>
      <w:tr w:rsidR="00D44D5A" w:rsidRPr="000D3D3D" w:rsidTr="00D44D5A">
        <w:tc>
          <w:tcPr>
            <w:tcW w:w="1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38B9" w:rsidRPr="000D3D3D" w:rsidRDefault="003538B9" w:rsidP="00EF55FE">
            <w:pPr>
              <w:spacing w:after="0" w:line="240" w:lineRule="auto"/>
              <w:rPr>
                <w:rFonts w:ascii="Times New Roman" w:eastAsia="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D44D5A">
            <w:pPr>
              <w:spacing w:after="0" w:line="240" w:lineRule="auto"/>
              <w:ind w:lef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D44D5A">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 на 31.12.20г.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D44D5A">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E8121D" w:rsidRDefault="003538B9" w:rsidP="00EF55FE">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3538B9" w:rsidRPr="00780F54" w:rsidRDefault="003538B9" w:rsidP="00EF55FE">
            <w:pPr>
              <w:spacing w:after="0" w:line="240" w:lineRule="auto"/>
              <w:ind w:left="-108" w:righ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780F54" w:rsidRDefault="003538B9" w:rsidP="00D44D5A">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276" w:type="dxa"/>
            <w:tcBorders>
              <w:top w:val="single" w:sz="4" w:space="0" w:color="auto"/>
              <w:left w:val="single" w:sz="4" w:space="0" w:color="auto"/>
              <w:bottom w:val="single" w:sz="4" w:space="0" w:color="auto"/>
              <w:right w:val="single" w:sz="4" w:space="0" w:color="auto"/>
            </w:tcBorders>
          </w:tcPr>
          <w:p w:rsidR="003538B9" w:rsidRPr="00E8121D" w:rsidRDefault="003538B9" w:rsidP="00D44D5A">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3538B9" w:rsidRPr="00780F54" w:rsidRDefault="003538B9" w:rsidP="00D44D5A">
            <w:pPr>
              <w:spacing w:after="0" w:line="240" w:lineRule="auto"/>
              <w:ind w:lef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c>
          <w:tcPr>
            <w:tcW w:w="851" w:type="dxa"/>
            <w:tcBorders>
              <w:top w:val="single" w:sz="4" w:space="0" w:color="auto"/>
              <w:left w:val="single" w:sz="4" w:space="0" w:color="auto"/>
              <w:bottom w:val="single" w:sz="4" w:space="0" w:color="auto"/>
              <w:right w:val="single" w:sz="4" w:space="0" w:color="auto"/>
            </w:tcBorders>
          </w:tcPr>
          <w:p w:rsidR="003538B9" w:rsidRPr="00780F54" w:rsidRDefault="003538B9" w:rsidP="003538B9">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275" w:type="dxa"/>
            <w:tcBorders>
              <w:top w:val="single" w:sz="4" w:space="0" w:color="auto"/>
              <w:left w:val="single" w:sz="4" w:space="0" w:color="auto"/>
              <w:bottom w:val="single" w:sz="4" w:space="0" w:color="auto"/>
              <w:right w:val="single" w:sz="4" w:space="0" w:color="auto"/>
            </w:tcBorders>
          </w:tcPr>
          <w:p w:rsidR="003538B9" w:rsidRPr="00E8121D" w:rsidRDefault="003538B9" w:rsidP="003538B9">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3538B9" w:rsidRPr="00780F54" w:rsidRDefault="003538B9" w:rsidP="003538B9">
            <w:pPr>
              <w:spacing w:after="0" w:line="240" w:lineRule="auto"/>
              <w:ind w:lef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jc w:val="center"/>
              <w:rPr>
                <w:rFonts w:ascii="Times New Roman" w:eastAsia="Times New Roman" w:hAnsi="Times New Roman" w:cs="Times New Roman"/>
                <w:sz w:val="20"/>
                <w:szCs w:val="20"/>
              </w:rPr>
            </w:pPr>
            <w:proofErr w:type="gramStart"/>
            <w:r w:rsidRPr="00D44D5A">
              <w:rPr>
                <w:rFonts w:ascii="Times New Roman" w:eastAsia="Times New Roman" w:hAnsi="Times New Roman" w:cs="Times New Roman"/>
                <w:sz w:val="20"/>
                <w:szCs w:val="20"/>
              </w:rPr>
              <w:t>111  (</w:t>
            </w:r>
            <w:proofErr w:type="gramEnd"/>
            <w:r w:rsidRPr="00D44D5A">
              <w:rPr>
                <w:rFonts w:ascii="Times New Roman" w:eastAsia="Times New Roman" w:hAnsi="Times New Roman" w:cs="Times New Roman"/>
                <w:sz w:val="20"/>
                <w:szCs w:val="20"/>
              </w:rPr>
              <w:t>ФОТ)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471,1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19590,4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19590,4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24,3</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24,3</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20124,7</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20085,8</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jc w:val="center"/>
              <w:rPr>
                <w:rFonts w:ascii="Times New Roman" w:eastAsia="Times New Roman" w:hAnsi="Times New Roman" w:cs="Times New Roman"/>
                <w:sz w:val="20"/>
                <w:szCs w:val="20"/>
              </w:rPr>
            </w:pPr>
            <w:proofErr w:type="gramStart"/>
            <w:r w:rsidRPr="00D44D5A">
              <w:rPr>
                <w:rFonts w:ascii="Times New Roman" w:eastAsia="Times New Roman" w:hAnsi="Times New Roman" w:cs="Times New Roman"/>
                <w:sz w:val="20"/>
                <w:szCs w:val="20"/>
              </w:rPr>
              <w:t>112  (</w:t>
            </w:r>
            <w:proofErr w:type="gramEnd"/>
            <w:r w:rsidRPr="00D44D5A">
              <w:rPr>
                <w:rFonts w:ascii="Times New Roman" w:eastAsia="Times New Roman" w:hAnsi="Times New Roman" w:cs="Times New Roman"/>
                <w:sz w:val="20"/>
                <w:szCs w:val="20"/>
              </w:rPr>
              <w:t>иные выплаты персоналу)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jc w:val="center"/>
              <w:rPr>
                <w:rFonts w:ascii="Times New Roman" w:eastAsia="Times New Roman" w:hAnsi="Times New Roman" w:cs="Times New Roman"/>
                <w:sz w:val="20"/>
                <w:szCs w:val="20"/>
              </w:rPr>
            </w:pPr>
            <w:r w:rsidRPr="00D44D5A">
              <w:rPr>
                <w:rFonts w:ascii="Times New Roman" w:eastAsia="Times New Roman" w:hAnsi="Times New Roman" w:cs="Times New Roman"/>
                <w:sz w:val="20"/>
                <w:szCs w:val="20"/>
              </w:rPr>
              <w:t>119</w:t>
            </w:r>
            <w:r w:rsidRPr="00D44D5A">
              <w:rPr>
                <w:rFonts w:ascii="Times New Roman" w:hAnsi="Times New Roman" w:cs="Times New Roman"/>
              </w:rPr>
              <w:t xml:space="preserve"> (</w:t>
            </w:r>
            <w:r w:rsidR="00D44D5A" w:rsidRPr="00D44D5A">
              <w:rPr>
                <w:rFonts w:ascii="Times New Roman" w:hAnsi="Times New Roman" w:cs="Times New Roman"/>
              </w:rPr>
              <w:t>в</w:t>
            </w:r>
            <w:r w:rsidRPr="00D44D5A">
              <w:rPr>
                <w:rFonts w:ascii="Times New Roman" w:eastAsia="Times New Roman" w:hAnsi="Times New Roman" w:cs="Times New Roman"/>
                <w:sz w:val="20"/>
                <w:szCs w:val="20"/>
              </w:rPr>
              <w:t xml:space="preserve">зносы по </w:t>
            </w:r>
            <w:proofErr w:type="spellStart"/>
            <w:r w:rsidRPr="00D44D5A">
              <w:rPr>
                <w:rFonts w:ascii="Times New Roman" w:eastAsia="Times New Roman" w:hAnsi="Times New Roman" w:cs="Times New Roman"/>
                <w:sz w:val="20"/>
                <w:szCs w:val="20"/>
              </w:rPr>
              <w:t>обязат.соц</w:t>
            </w:r>
            <w:proofErr w:type="spellEnd"/>
            <w:r w:rsidRPr="00D44D5A">
              <w:rPr>
                <w:rFonts w:ascii="Times New Roman" w:eastAsia="Times New Roman" w:hAnsi="Times New Roman" w:cs="Times New Roman"/>
                <w:sz w:val="20"/>
                <w:szCs w:val="20"/>
              </w:rPr>
              <w:t>. страхов.)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142,3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5736,8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5736,8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5897,4</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5885,7</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firstLine="70"/>
              <w:jc w:val="center"/>
              <w:rPr>
                <w:rFonts w:ascii="Times New Roman" w:eastAsia="Times New Roman" w:hAnsi="Times New Roman" w:cs="Times New Roman"/>
                <w:sz w:val="20"/>
                <w:szCs w:val="20"/>
              </w:rPr>
            </w:pPr>
            <w:r w:rsidRPr="00D44D5A">
              <w:rPr>
                <w:rFonts w:ascii="Times New Roman" w:eastAsia="Times New Roman" w:hAnsi="Times New Roman" w:cs="Times New Roman"/>
                <w:sz w:val="20"/>
                <w:szCs w:val="20"/>
              </w:rPr>
              <w:t xml:space="preserve">244 (закупка товаров, работ и </w:t>
            </w:r>
            <w:proofErr w:type="spellStart"/>
            <w:r w:rsidRPr="00D44D5A">
              <w:rPr>
                <w:rFonts w:ascii="Times New Roman" w:eastAsia="Times New Roman" w:hAnsi="Times New Roman" w:cs="Times New Roman"/>
                <w:sz w:val="20"/>
                <w:szCs w:val="20"/>
              </w:rPr>
              <w:t>усл</w:t>
            </w:r>
            <w:proofErr w:type="spellEnd"/>
            <w:r w:rsidRPr="00D44D5A">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315,6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249,1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1199,8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1182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2980,8</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2874,4</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4496,2</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4305,5</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jc w:val="center"/>
              <w:rPr>
                <w:rFonts w:ascii="Times New Roman" w:eastAsia="Times New Roman" w:hAnsi="Times New Roman" w:cs="Times New Roman"/>
                <w:sz w:val="20"/>
                <w:szCs w:val="20"/>
              </w:rPr>
            </w:pPr>
            <w:r w:rsidRPr="00D44D5A">
              <w:rPr>
                <w:rFonts w:ascii="Times New Roman" w:eastAsia="Times New Roman" w:hAnsi="Times New Roman" w:cs="Times New Roman"/>
                <w:sz w:val="20"/>
                <w:szCs w:val="20"/>
              </w:rPr>
              <w:t>323 (</w:t>
            </w:r>
            <w:proofErr w:type="spellStart"/>
            <w:r w:rsidRPr="00D44D5A">
              <w:rPr>
                <w:rFonts w:ascii="Times New Roman" w:eastAsia="Times New Roman" w:hAnsi="Times New Roman" w:cs="Times New Roman"/>
                <w:sz w:val="20"/>
                <w:szCs w:val="20"/>
              </w:rPr>
              <w:t>соц.обесп</w:t>
            </w:r>
            <w:proofErr w:type="spellEnd"/>
            <w:r w:rsidRPr="00D44D5A">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984,6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984,6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984,6</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984,6</w:t>
            </w:r>
          </w:p>
        </w:tc>
      </w:tr>
      <w:tr w:rsidR="00D44D5A" w:rsidRPr="000D3D3D" w:rsidTr="00D44D5A">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44D5A" w:rsidRDefault="003538B9" w:rsidP="00D44D5A">
            <w:pPr>
              <w:spacing w:after="0" w:line="240" w:lineRule="auto"/>
              <w:ind w:right="-108"/>
              <w:jc w:val="center"/>
              <w:rPr>
                <w:rFonts w:ascii="Times New Roman" w:eastAsia="Times New Roman" w:hAnsi="Times New Roman" w:cs="Times New Roman"/>
                <w:sz w:val="20"/>
                <w:szCs w:val="20"/>
              </w:rPr>
            </w:pPr>
            <w:r w:rsidRPr="00D44D5A">
              <w:rPr>
                <w:rFonts w:ascii="Times New Roman" w:eastAsia="Times New Roman" w:hAnsi="Times New Roman" w:cs="Times New Roman"/>
                <w:sz w:val="20"/>
                <w:szCs w:val="20"/>
              </w:rPr>
              <w:t>851,852 (налоги)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57,3</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55,4</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57,3</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55,4</w:t>
            </w:r>
          </w:p>
        </w:tc>
      </w:tr>
      <w:tr w:rsidR="00D44D5A" w:rsidRPr="000D3D3D" w:rsidTr="00D44D5A">
        <w:trPr>
          <w:trHeight w:val="371"/>
        </w:trPr>
        <w:tc>
          <w:tcPr>
            <w:tcW w:w="1598" w:type="dxa"/>
            <w:tcBorders>
              <w:top w:val="single" w:sz="4" w:space="0" w:color="auto"/>
              <w:left w:val="single" w:sz="4" w:space="0" w:color="auto"/>
              <w:bottom w:val="single" w:sz="4" w:space="0" w:color="auto"/>
              <w:right w:val="single" w:sz="4" w:space="0" w:color="auto"/>
            </w:tcBorders>
            <w:shd w:val="clear" w:color="auto" w:fill="auto"/>
          </w:tcPr>
          <w:p w:rsidR="003538B9" w:rsidRPr="00D025CA" w:rsidRDefault="003538B9" w:rsidP="00EF55FE">
            <w:pPr>
              <w:spacing w:after="0" w:line="240" w:lineRule="auto"/>
              <w:jc w:val="center"/>
              <w:rPr>
                <w:rFonts w:ascii="Times New Roman" w:eastAsia="Times New Roman" w:hAnsi="Times New Roman" w:cs="Times New Roman"/>
                <w:b/>
                <w:sz w:val="20"/>
                <w:szCs w:val="20"/>
              </w:rPr>
            </w:pPr>
            <w:r w:rsidRPr="00D025CA">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b/>
              </w:rPr>
            </w:pPr>
            <w:r w:rsidRPr="00406F7C">
              <w:rPr>
                <w:rFonts w:ascii="Times New Roman" w:eastAsia="Times New Roman" w:hAnsi="Times New Roman" w:cs="Times New Roman"/>
                <w:b/>
              </w:rPr>
              <w:t>979,6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jc w:val="center"/>
              <w:rPr>
                <w:rFonts w:ascii="Times New Roman" w:eastAsia="Times New Roman" w:hAnsi="Times New Roman" w:cs="Times New Roman"/>
                <w:b/>
              </w:rPr>
            </w:pPr>
            <w:r w:rsidRPr="00406F7C">
              <w:rPr>
                <w:rFonts w:ascii="Times New Roman" w:eastAsia="Times New Roman" w:hAnsi="Times New Roman" w:cs="Times New Roman"/>
                <w:b/>
              </w:rPr>
              <w:t>862,5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10" w:right="-108"/>
              <w:jc w:val="center"/>
              <w:rPr>
                <w:rFonts w:ascii="Times New Roman" w:eastAsia="Times New Roman" w:hAnsi="Times New Roman" w:cs="Times New Roman"/>
                <w:b/>
              </w:rPr>
            </w:pPr>
            <w:r w:rsidRPr="00406F7C">
              <w:rPr>
                <w:rFonts w:ascii="Times New Roman" w:eastAsia="Times New Roman" w:hAnsi="Times New Roman" w:cs="Times New Roman"/>
                <w:b/>
              </w:rPr>
              <w:t>27511,6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left="-108"/>
              <w:jc w:val="center"/>
              <w:rPr>
                <w:rFonts w:ascii="Times New Roman" w:eastAsia="Times New Roman" w:hAnsi="Times New Roman" w:cs="Times New Roman"/>
                <w:b/>
              </w:rPr>
            </w:pPr>
            <w:r w:rsidRPr="00406F7C">
              <w:rPr>
                <w:rFonts w:ascii="Times New Roman" w:eastAsia="Times New Roman" w:hAnsi="Times New Roman" w:cs="Times New Roman"/>
                <w:b/>
              </w:rPr>
              <w:t>27493,8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38B9" w:rsidRPr="00406F7C" w:rsidRDefault="003538B9" w:rsidP="00EF55FE">
            <w:pPr>
              <w:spacing w:after="0" w:line="240" w:lineRule="auto"/>
              <w:ind w:hanging="108"/>
              <w:jc w:val="center"/>
              <w:rPr>
                <w:rFonts w:ascii="Times New Roman" w:eastAsia="Times New Roman" w:hAnsi="Times New Roman" w:cs="Times New Roman"/>
                <w:b/>
              </w:rPr>
            </w:pPr>
            <w:r w:rsidRPr="00406F7C">
              <w:rPr>
                <w:rFonts w:ascii="Times New Roman" w:eastAsia="Times New Roman" w:hAnsi="Times New Roman" w:cs="Times New Roman"/>
                <w:b/>
              </w:rPr>
              <w:t>3070</w:t>
            </w:r>
          </w:p>
        </w:tc>
        <w:tc>
          <w:tcPr>
            <w:tcW w:w="1276"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hanging="108"/>
              <w:jc w:val="center"/>
              <w:rPr>
                <w:rFonts w:ascii="Times New Roman" w:eastAsia="Times New Roman" w:hAnsi="Times New Roman" w:cs="Times New Roman"/>
                <w:b/>
              </w:rPr>
            </w:pPr>
            <w:r w:rsidRPr="00406F7C">
              <w:rPr>
                <w:rFonts w:ascii="Times New Roman" w:eastAsia="Times New Roman" w:hAnsi="Times New Roman" w:cs="Times New Roman"/>
                <w:b/>
              </w:rPr>
              <w:t>2960,7</w:t>
            </w:r>
          </w:p>
        </w:tc>
        <w:tc>
          <w:tcPr>
            <w:tcW w:w="851"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hanging="108"/>
              <w:jc w:val="center"/>
              <w:rPr>
                <w:rFonts w:ascii="Times New Roman" w:eastAsia="Times New Roman" w:hAnsi="Times New Roman" w:cs="Times New Roman"/>
                <w:b/>
              </w:rPr>
            </w:pPr>
            <w:r w:rsidRPr="00406F7C">
              <w:rPr>
                <w:rFonts w:ascii="Times New Roman" w:eastAsia="Times New Roman" w:hAnsi="Times New Roman" w:cs="Times New Roman"/>
                <w:b/>
              </w:rPr>
              <w:t>31561,2</w:t>
            </w:r>
          </w:p>
        </w:tc>
        <w:tc>
          <w:tcPr>
            <w:tcW w:w="1275" w:type="dxa"/>
            <w:tcBorders>
              <w:top w:val="single" w:sz="4" w:space="0" w:color="auto"/>
              <w:left w:val="single" w:sz="4" w:space="0" w:color="auto"/>
              <w:bottom w:val="single" w:sz="4" w:space="0" w:color="auto"/>
              <w:right w:val="single" w:sz="4" w:space="0" w:color="auto"/>
            </w:tcBorders>
          </w:tcPr>
          <w:p w:rsidR="003538B9" w:rsidRPr="00406F7C" w:rsidRDefault="003538B9" w:rsidP="00EF55FE">
            <w:pPr>
              <w:spacing w:after="0" w:line="240" w:lineRule="auto"/>
              <w:ind w:hanging="108"/>
              <w:jc w:val="center"/>
              <w:rPr>
                <w:rFonts w:ascii="Times New Roman" w:eastAsia="Times New Roman" w:hAnsi="Times New Roman" w:cs="Times New Roman"/>
                <w:b/>
              </w:rPr>
            </w:pPr>
            <w:r w:rsidRPr="00406F7C">
              <w:rPr>
                <w:rFonts w:ascii="Times New Roman" w:eastAsia="Times New Roman" w:hAnsi="Times New Roman" w:cs="Times New Roman"/>
                <w:b/>
              </w:rPr>
              <w:t>31317</w:t>
            </w:r>
          </w:p>
        </w:tc>
      </w:tr>
    </w:tbl>
    <w:p w:rsidR="003538B9" w:rsidRPr="000D3D3D" w:rsidRDefault="003538B9" w:rsidP="003538B9">
      <w:pPr>
        <w:spacing w:after="0" w:line="240" w:lineRule="auto"/>
        <w:ind w:firstLine="567"/>
        <w:jc w:val="both"/>
        <w:rPr>
          <w:rFonts w:ascii="Times New Roman" w:eastAsia="Times New Roman" w:hAnsi="Times New Roman" w:cs="Times New Roman"/>
          <w:color w:val="FF0000"/>
          <w:sz w:val="24"/>
          <w:szCs w:val="24"/>
        </w:rPr>
      </w:pPr>
    </w:p>
    <w:p w:rsidR="003538B9" w:rsidRDefault="003538B9" w:rsidP="003538B9">
      <w:pPr>
        <w:spacing w:after="0" w:line="240" w:lineRule="auto"/>
        <w:ind w:firstLine="567"/>
        <w:jc w:val="both"/>
        <w:rPr>
          <w:rFonts w:ascii="Times New Roman" w:eastAsia="Times New Roman" w:hAnsi="Times New Roman" w:cs="Times New Roman"/>
          <w:sz w:val="24"/>
          <w:szCs w:val="24"/>
        </w:rPr>
      </w:pPr>
      <w:r w:rsidRPr="00494379">
        <w:rPr>
          <w:rFonts w:ascii="Times New Roman" w:eastAsia="Times New Roman" w:hAnsi="Times New Roman" w:cs="Times New Roman"/>
          <w:sz w:val="24"/>
          <w:szCs w:val="24"/>
        </w:rPr>
        <w:t xml:space="preserve">Как видно из таблицы, наибольший процент в структуре фактических расходов </w:t>
      </w:r>
      <w:r>
        <w:rPr>
          <w:rFonts w:ascii="Times New Roman" w:eastAsia="Times New Roman" w:hAnsi="Times New Roman" w:cs="Times New Roman"/>
          <w:sz w:val="24"/>
          <w:szCs w:val="24"/>
        </w:rPr>
        <w:t xml:space="preserve">(соответственно и в структуре планируемых) </w:t>
      </w:r>
      <w:r w:rsidRPr="00494379">
        <w:rPr>
          <w:rFonts w:ascii="Times New Roman" w:eastAsia="Times New Roman" w:hAnsi="Times New Roman" w:cs="Times New Roman"/>
          <w:sz w:val="24"/>
          <w:szCs w:val="24"/>
        </w:rPr>
        <w:t>составляет оплата труда и начисления на заработную плату – 25971,5</w:t>
      </w:r>
      <w:r w:rsidR="00D44D5A">
        <w:rPr>
          <w:rFonts w:ascii="Times New Roman" w:eastAsia="Times New Roman" w:hAnsi="Times New Roman" w:cs="Times New Roman"/>
          <w:sz w:val="24"/>
          <w:szCs w:val="24"/>
        </w:rPr>
        <w:t xml:space="preserve"> </w:t>
      </w:r>
      <w:r w:rsidRPr="00494379">
        <w:rPr>
          <w:rFonts w:ascii="Times New Roman" w:eastAsia="Times New Roman" w:hAnsi="Times New Roman" w:cs="Times New Roman"/>
          <w:sz w:val="24"/>
          <w:szCs w:val="24"/>
        </w:rPr>
        <w:t>тыс.</w:t>
      </w:r>
      <w:r w:rsidR="00D44D5A">
        <w:rPr>
          <w:rFonts w:ascii="Times New Roman" w:eastAsia="Times New Roman" w:hAnsi="Times New Roman" w:cs="Times New Roman"/>
          <w:sz w:val="24"/>
          <w:szCs w:val="24"/>
        </w:rPr>
        <w:t xml:space="preserve"> </w:t>
      </w:r>
      <w:r w:rsidRPr="00494379">
        <w:rPr>
          <w:rFonts w:ascii="Times New Roman" w:eastAsia="Times New Roman" w:hAnsi="Times New Roman" w:cs="Times New Roman"/>
          <w:sz w:val="24"/>
          <w:szCs w:val="24"/>
        </w:rPr>
        <w:t xml:space="preserve">руб., или 83% от общего объема расходов. Расходы на </w:t>
      </w:r>
      <w:r w:rsidRPr="00494379">
        <w:rPr>
          <w:rFonts w:ascii="Times New Roman" w:eastAsia="Times New Roman" w:hAnsi="Times New Roman" w:cs="Times New Roman"/>
          <w:sz w:val="24"/>
          <w:szCs w:val="24"/>
        </w:rPr>
        <w:lastRenderedPageBreak/>
        <w:t xml:space="preserve">закупку товаров, работ, услуг от общего объема расходов составили – </w:t>
      </w:r>
      <w:r>
        <w:rPr>
          <w:rFonts w:ascii="Times New Roman" w:eastAsia="Times New Roman" w:hAnsi="Times New Roman" w:cs="Times New Roman"/>
          <w:sz w:val="24"/>
          <w:szCs w:val="24"/>
        </w:rPr>
        <w:t>5290,1</w:t>
      </w:r>
      <w:r w:rsidR="00D44D5A">
        <w:rPr>
          <w:rFonts w:ascii="Times New Roman" w:eastAsia="Times New Roman" w:hAnsi="Times New Roman" w:cs="Times New Roman"/>
          <w:sz w:val="24"/>
          <w:szCs w:val="24"/>
        </w:rPr>
        <w:t xml:space="preserve"> </w:t>
      </w:r>
      <w:r w:rsidRPr="00494379">
        <w:rPr>
          <w:rFonts w:ascii="Times New Roman" w:eastAsia="Times New Roman" w:hAnsi="Times New Roman" w:cs="Times New Roman"/>
          <w:sz w:val="24"/>
          <w:szCs w:val="24"/>
        </w:rPr>
        <w:t>тыс.</w:t>
      </w:r>
      <w:r w:rsidR="00D44D5A">
        <w:rPr>
          <w:rFonts w:ascii="Times New Roman" w:eastAsia="Times New Roman" w:hAnsi="Times New Roman" w:cs="Times New Roman"/>
          <w:sz w:val="24"/>
          <w:szCs w:val="24"/>
        </w:rPr>
        <w:t xml:space="preserve"> </w:t>
      </w:r>
      <w:r w:rsidRPr="00494379">
        <w:rPr>
          <w:rFonts w:ascii="Times New Roman" w:eastAsia="Times New Roman" w:hAnsi="Times New Roman" w:cs="Times New Roman"/>
          <w:sz w:val="24"/>
          <w:szCs w:val="24"/>
        </w:rPr>
        <w:t>руб., или 1</w:t>
      </w:r>
      <w:r>
        <w:rPr>
          <w:rFonts w:ascii="Times New Roman" w:eastAsia="Times New Roman" w:hAnsi="Times New Roman" w:cs="Times New Roman"/>
          <w:sz w:val="24"/>
          <w:szCs w:val="24"/>
        </w:rPr>
        <w:t>7</w:t>
      </w:r>
      <w:r w:rsidRPr="00494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74CEA" w:rsidRDefault="00874CEA" w:rsidP="003538B9">
      <w:pPr>
        <w:spacing w:after="0" w:line="240" w:lineRule="auto"/>
        <w:ind w:firstLine="567"/>
        <w:jc w:val="both"/>
        <w:rPr>
          <w:rFonts w:ascii="Times New Roman" w:eastAsia="Times New Roman" w:hAnsi="Times New Roman" w:cs="Times New Roman"/>
          <w:sz w:val="24"/>
          <w:szCs w:val="24"/>
        </w:rPr>
      </w:pPr>
    </w:p>
    <w:p w:rsidR="00874CEA" w:rsidRDefault="00874CEA" w:rsidP="00874CEA">
      <w:pPr>
        <w:spacing w:after="0" w:line="240" w:lineRule="auto"/>
        <w:ind w:firstLine="539"/>
        <w:jc w:val="center"/>
        <w:rPr>
          <w:rFonts w:ascii="Times New Roman" w:eastAsia="Calibri" w:hAnsi="Times New Roman" w:cs="Times New Roman"/>
          <w:b/>
          <w:sz w:val="24"/>
          <w:szCs w:val="24"/>
        </w:rPr>
      </w:pPr>
      <w:r w:rsidRPr="009265DC">
        <w:rPr>
          <w:rFonts w:ascii="Times New Roman" w:eastAsia="Calibri" w:hAnsi="Times New Roman" w:cs="Times New Roman"/>
          <w:b/>
          <w:sz w:val="24"/>
          <w:szCs w:val="24"/>
        </w:rPr>
        <w:t>3. Анализ целевого, эффективного и результативного использования средств.</w:t>
      </w:r>
    </w:p>
    <w:p w:rsidR="00874CEA" w:rsidRPr="008F0F5C" w:rsidRDefault="00874CEA" w:rsidP="00874CEA">
      <w:pPr>
        <w:spacing w:after="0" w:line="240" w:lineRule="auto"/>
        <w:ind w:firstLine="539"/>
        <w:jc w:val="both"/>
        <w:rPr>
          <w:rFonts w:ascii="Times New Roman" w:eastAsia="Calibri" w:hAnsi="Times New Roman" w:cs="Times New Roman"/>
          <w:sz w:val="24"/>
          <w:szCs w:val="24"/>
        </w:rPr>
      </w:pPr>
      <w:r w:rsidRPr="008F0F5C">
        <w:rPr>
          <w:rFonts w:ascii="Times New Roman" w:eastAsia="Calibri" w:hAnsi="Times New Roman" w:cs="Times New Roman"/>
          <w:sz w:val="24"/>
          <w:szCs w:val="24"/>
        </w:rPr>
        <w:t xml:space="preserve">Как сказано выше, </w:t>
      </w:r>
      <w:r>
        <w:rPr>
          <w:rFonts w:ascii="Times New Roman" w:eastAsia="Calibri" w:hAnsi="Times New Roman" w:cs="Times New Roman"/>
          <w:sz w:val="24"/>
          <w:szCs w:val="24"/>
        </w:rPr>
        <w:t xml:space="preserve">83% </w:t>
      </w:r>
      <w:r w:rsidRPr="008F0F5C">
        <w:rPr>
          <w:rFonts w:ascii="Times New Roman" w:eastAsia="Calibri" w:hAnsi="Times New Roman" w:cs="Times New Roman"/>
          <w:sz w:val="24"/>
          <w:szCs w:val="24"/>
        </w:rPr>
        <w:t>средств</w:t>
      </w:r>
      <w:r>
        <w:rPr>
          <w:rFonts w:ascii="Times New Roman" w:eastAsia="Calibri" w:hAnsi="Times New Roman" w:cs="Times New Roman"/>
          <w:sz w:val="24"/>
          <w:szCs w:val="24"/>
        </w:rPr>
        <w:t xml:space="preserve"> МКОУ </w:t>
      </w:r>
      <w:proofErr w:type="spellStart"/>
      <w:r>
        <w:rPr>
          <w:rFonts w:ascii="Times New Roman" w:eastAsia="Calibri" w:hAnsi="Times New Roman" w:cs="Times New Roman"/>
          <w:sz w:val="24"/>
          <w:szCs w:val="24"/>
        </w:rPr>
        <w:t>Лермонтовская</w:t>
      </w:r>
      <w:proofErr w:type="spellEnd"/>
      <w:r>
        <w:rPr>
          <w:rFonts w:ascii="Times New Roman" w:eastAsia="Calibri" w:hAnsi="Times New Roman" w:cs="Times New Roman"/>
          <w:sz w:val="24"/>
          <w:szCs w:val="24"/>
        </w:rPr>
        <w:t xml:space="preserve"> СОШ направлено на оплату труда работников, а 17% на осуществление закупок товаров, работ и услуг. </w:t>
      </w:r>
    </w:p>
    <w:p w:rsidR="00874CEA" w:rsidRDefault="00874CEA" w:rsidP="00874CEA">
      <w:pPr>
        <w:spacing w:after="0" w:line="240" w:lineRule="auto"/>
        <w:ind w:firstLine="539"/>
        <w:jc w:val="both"/>
        <w:rPr>
          <w:rFonts w:ascii="Times New Roman" w:eastAsia="Times New Roman" w:hAnsi="Times New Roman" w:cs="Times New Roman"/>
          <w:sz w:val="24"/>
          <w:szCs w:val="24"/>
        </w:rPr>
      </w:pPr>
      <w:r w:rsidRPr="00F31F14">
        <w:rPr>
          <w:rFonts w:ascii="Times New Roman" w:eastAsia="Times New Roman" w:hAnsi="Times New Roman" w:cs="Times New Roman"/>
          <w:sz w:val="24"/>
          <w:szCs w:val="24"/>
        </w:rPr>
        <w:t xml:space="preserve">Основной статьей расходов образовательного учреждения </w:t>
      </w:r>
      <w:r>
        <w:rPr>
          <w:rFonts w:ascii="Times New Roman" w:eastAsia="Times New Roman" w:hAnsi="Times New Roman" w:cs="Times New Roman"/>
          <w:sz w:val="24"/>
          <w:szCs w:val="24"/>
        </w:rPr>
        <w:t>явля</w:t>
      </w:r>
      <w:r w:rsidRPr="00F31F14">
        <w:rPr>
          <w:rFonts w:ascii="Times New Roman" w:eastAsia="Times New Roman" w:hAnsi="Times New Roman" w:cs="Times New Roman"/>
          <w:sz w:val="24"/>
          <w:szCs w:val="24"/>
        </w:rPr>
        <w:t>ются расходы на оплату труда</w:t>
      </w:r>
      <w:r>
        <w:rPr>
          <w:rFonts w:ascii="Times New Roman" w:eastAsia="Times New Roman" w:hAnsi="Times New Roman" w:cs="Times New Roman"/>
          <w:sz w:val="24"/>
          <w:szCs w:val="24"/>
        </w:rPr>
        <w:t xml:space="preserve">, в составе которых учтена выплата заработной платы – 20085,8 тыс. руб. и перечисление страховых </w:t>
      </w:r>
      <w:r w:rsidRPr="00F31F14">
        <w:rPr>
          <w:rFonts w:ascii="Times New Roman" w:eastAsia="Times New Roman" w:hAnsi="Times New Roman" w:cs="Times New Roman"/>
          <w:sz w:val="24"/>
          <w:szCs w:val="24"/>
        </w:rPr>
        <w:t>взнос</w:t>
      </w:r>
      <w:r>
        <w:rPr>
          <w:rFonts w:ascii="Times New Roman" w:eastAsia="Times New Roman" w:hAnsi="Times New Roman" w:cs="Times New Roman"/>
          <w:sz w:val="24"/>
          <w:szCs w:val="24"/>
        </w:rPr>
        <w:t>ов</w:t>
      </w:r>
      <w:r w:rsidRPr="00F31F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соответствии с законодательством - 5885,7 тыс. руб.</w:t>
      </w:r>
    </w:p>
    <w:p w:rsidR="00874CEA" w:rsidRDefault="00874CEA" w:rsidP="00874CE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Основную долю в закупках имеют закупки продуктов питания - 2046,8 тыс. руб., или 38,7% и закупки коммунальных услуг – 2026,5 тыс. руб., или 38,3%. На долю остальных закупок приходится 23%, или 1216,8 тыс. руб.</w:t>
      </w:r>
    </w:p>
    <w:p w:rsidR="00874CEA" w:rsidRDefault="00874CEA" w:rsidP="003538B9">
      <w:pPr>
        <w:spacing w:after="0" w:line="240" w:lineRule="auto"/>
        <w:ind w:firstLine="567"/>
        <w:jc w:val="both"/>
        <w:rPr>
          <w:rFonts w:ascii="Times New Roman" w:eastAsia="Times New Roman" w:hAnsi="Times New Roman" w:cs="Times New Roman"/>
          <w:sz w:val="24"/>
          <w:szCs w:val="24"/>
        </w:rPr>
      </w:pPr>
    </w:p>
    <w:p w:rsidR="005E64BF" w:rsidRPr="009265DC" w:rsidRDefault="005E64BF" w:rsidP="005E64BF">
      <w:pPr>
        <w:spacing w:after="0" w:line="240" w:lineRule="auto"/>
        <w:ind w:firstLine="539"/>
        <w:jc w:val="center"/>
        <w:rPr>
          <w:rFonts w:ascii="Times New Roman" w:eastAsia="Times New Roman" w:hAnsi="Times New Roman" w:cs="Times New Roman"/>
          <w:b/>
          <w:sz w:val="24"/>
          <w:szCs w:val="24"/>
        </w:rPr>
      </w:pPr>
      <w:r w:rsidRPr="009265DC">
        <w:rPr>
          <w:rFonts w:ascii="Times New Roman" w:eastAsia="Times New Roman" w:hAnsi="Times New Roman" w:cs="Times New Roman"/>
          <w:b/>
          <w:sz w:val="24"/>
          <w:szCs w:val="24"/>
        </w:rPr>
        <w:t>3.1. Проверка использования средств на оплату труда.</w:t>
      </w:r>
    </w:p>
    <w:p w:rsidR="005E64BF" w:rsidRPr="009265DC" w:rsidRDefault="005E64BF" w:rsidP="005E64BF">
      <w:pPr>
        <w:spacing w:after="0" w:line="240" w:lineRule="auto"/>
        <w:ind w:firstLine="539"/>
        <w:jc w:val="both"/>
        <w:rPr>
          <w:rFonts w:ascii="Times New Roman" w:eastAsia="Times New Roman" w:hAnsi="Times New Roman" w:cs="Times New Roman"/>
          <w:sz w:val="24"/>
          <w:szCs w:val="24"/>
        </w:rPr>
      </w:pPr>
      <w:r w:rsidRPr="009265DC">
        <w:rPr>
          <w:rFonts w:ascii="Times New Roman" w:eastAsia="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5E64BF" w:rsidRPr="009159F1" w:rsidRDefault="005E64BF" w:rsidP="005E64BF">
      <w:pPr>
        <w:spacing w:after="0" w:line="240" w:lineRule="auto"/>
        <w:ind w:firstLine="539"/>
        <w:jc w:val="both"/>
        <w:rPr>
          <w:rFonts w:ascii="Times New Roman" w:eastAsia="Times New Roman" w:hAnsi="Times New Roman" w:cs="Times New Roman"/>
          <w:sz w:val="24"/>
          <w:szCs w:val="24"/>
        </w:rPr>
      </w:pPr>
      <w:r w:rsidRPr="009159F1">
        <w:rPr>
          <w:rFonts w:ascii="Times New Roman" w:eastAsia="Times New Roman" w:hAnsi="Times New Roman" w:cs="Times New Roman"/>
          <w:sz w:val="24"/>
          <w:szCs w:val="24"/>
        </w:rPr>
        <w:t xml:space="preserve">Трудовые отношения в </w:t>
      </w:r>
      <w:r>
        <w:rPr>
          <w:rFonts w:ascii="Times New Roman" w:eastAsia="Times New Roman" w:hAnsi="Times New Roman" w:cs="Times New Roman"/>
          <w:sz w:val="24"/>
          <w:szCs w:val="24"/>
        </w:rPr>
        <w:t>У</w:t>
      </w:r>
      <w:r w:rsidRPr="009159F1">
        <w:rPr>
          <w:rFonts w:ascii="Times New Roman" w:eastAsia="Times New Roman" w:hAnsi="Times New Roman" w:cs="Times New Roman"/>
          <w:sz w:val="24"/>
          <w:szCs w:val="24"/>
        </w:rPr>
        <w:t xml:space="preserve">чреждении регулируются Коллективным договором, одобренным профсоюзной организацией </w:t>
      </w:r>
      <w:proofErr w:type="spellStart"/>
      <w:r w:rsidRPr="009159F1">
        <w:rPr>
          <w:rFonts w:ascii="Times New Roman" w:eastAsia="Times New Roman" w:hAnsi="Times New Roman" w:cs="Times New Roman"/>
          <w:sz w:val="24"/>
          <w:szCs w:val="24"/>
        </w:rPr>
        <w:t>Лермонтовской</w:t>
      </w:r>
      <w:proofErr w:type="spellEnd"/>
      <w:r w:rsidRPr="009159F1">
        <w:rPr>
          <w:rFonts w:ascii="Times New Roman" w:eastAsia="Times New Roman" w:hAnsi="Times New Roman" w:cs="Times New Roman"/>
          <w:sz w:val="24"/>
          <w:szCs w:val="24"/>
        </w:rPr>
        <w:t xml:space="preserve"> СОШ в 2018 году (дата подписания договора отсутствует). </w:t>
      </w:r>
    </w:p>
    <w:p w:rsidR="005E64BF" w:rsidRPr="00FD568F" w:rsidRDefault="005E64BF" w:rsidP="005E64BF">
      <w:pPr>
        <w:spacing w:after="0" w:line="240" w:lineRule="auto"/>
        <w:ind w:firstLine="539"/>
        <w:jc w:val="both"/>
        <w:rPr>
          <w:rFonts w:ascii="Times New Roman" w:eastAsia="Times New Roman" w:hAnsi="Times New Roman" w:cs="Times New Roman"/>
          <w:b/>
          <w:sz w:val="24"/>
          <w:szCs w:val="24"/>
        </w:rPr>
      </w:pPr>
      <w:r w:rsidRPr="007213A8">
        <w:rPr>
          <w:rFonts w:ascii="Times New Roman" w:eastAsia="Times New Roman" w:hAnsi="Times New Roman" w:cs="Times New Roman"/>
          <w:sz w:val="24"/>
          <w:szCs w:val="24"/>
        </w:rPr>
        <w:t>Оплата труда работников осуществляется на основании Положения об оплате труда</w:t>
      </w:r>
      <w:r w:rsidRPr="000D3D3D">
        <w:rPr>
          <w:rFonts w:ascii="Times New Roman" w:eastAsia="Times New Roman" w:hAnsi="Times New Roman" w:cs="Times New Roman"/>
          <w:color w:val="FF0000"/>
          <w:sz w:val="24"/>
          <w:szCs w:val="24"/>
        </w:rPr>
        <w:t xml:space="preserve"> </w:t>
      </w:r>
      <w:r w:rsidRPr="004C7D6E">
        <w:rPr>
          <w:rFonts w:ascii="Times New Roman" w:eastAsia="Times New Roman" w:hAnsi="Times New Roman" w:cs="Times New Roman"/>
          <w:sz w:val="24"/>
          <w:szCs w:val="24"/>
        </w:rPr>
        <w:t>работников МКОУ «</w:t>
      </w:r>
      <w:proofErr w:type="spellStart"/>
      <w:r w:rsidRPr="004C7D6E">
        <w:rPr>
          <w:rFonts w:ascii="Times New Roman" w:eastAsia="Times New Roman" w:hAnsi="Times New Roman" w:cs="Times New Roman"/>
          <w:sz w:val="24"/>
          <w:szCs w:val="24"/>
        </w:rPr>
        <w:t>Лермонтовская</w:t>
      </w:r>
      <w:proofErr w:type="spellEnd"/>
      <w:r w:rsidRPr="004C7D6E">
        <w:rPr>
          <w:rFonts w:ascii="Times New Roman" w:eastAsia="Times New Roman" w:hAnsi="Times New Roman" w:cs="Times New Roman"/>
          <w:sz w:val="24"/>
          <w:szCs w:val="24"/>
        </w:rPr>
        <w:t xml:space="preserve"> СОШ»</w:t>
      </w:r>
      <w:r>
        <w:rPr>
          <w:rFonts w:ascii="Times New Roman" w:eastAsia="Times New Roman" w:hAnsi="Times New Roman" w:cs="Times New Roman"/>
          <w:sz w:val="24"/>
          <w:szCs w:val="24"/>
        </w:rPr>
        <w:t>,</w:t>
      </w:r>
      <w:r w:rsidRPr="004C7D6E">
        <w:rPr>
          <w:rFonts w:ascii="Times New Roman" w:eastAsia="Times New Roman" w:hAnsi="Times New Roman" w:cs="Times New Roman"/>
          <w:sz w:val="24"/>
          <w:szCs w:val="24"/>
        </w:rPr>
        <w:t xml:space="preserve"> утвержденного приказом директора </w:t>
      </w:r>
      <w:r>
        <w:rPr>
          <w:rFonts w:ascii="Times New Roman" w:eastAsia="Times New Roman" w:hAnsi="Times New Roman" w:cs="Times New Roman"/>
          <w:sz w:val="24"/>
          <w:szCs w:val="24"/>
        </w:rPr>
        <w:t>от 26 апреля 2019</w:t>
      </w:r>
      <w:r w:rsidRPr="004C7D6E">
        <w:rPr>
          <w:rFonts w:ascii="Times New Roman" w:eastAsia="Times New Roman" w:hAnsi="Times New Roman" w:cs="Times New Roman"/>
          <w:sz w:val="24"/>
          <w:szCs w:val="24"/>
        </w:rPr>
        <w:t>г. № 071-од (далее – Положение).</w:t>
      </w:r>
      <w:r w:rsidRPr="000D3D3D">
        <w:rPr>
          <w:rFonts w:ascii="Times New Roman" w:eastAsia="Times New Roman" w:hAnsi="Times New Roman" w:cs="Times New Roman"/>
          <w:color w:val="FF0000"/>
          <w:sz w:val="24"/>
          <w:szCs w:val="24"/>
        </w:rPr>
        <w:t xml:space="preserve"> </w:t>
      </w:r>
      <w:r w:rsidRPr="00FD568F">
        <w:rPr>
          <w:rFonts w:ascii="Times New Roman" w:eastAsia="Times New Roman" w:hAnsi="Times New Roman" w:cs="Times New Roman"/>
          <w:b/>
          <w:sz w:val="24"/>
          <w:szCs w:val="24"/>
        </w:rPr>
        <w:t>К Положению имеются замечания технического характера:</w:t>
      </w:r>
    </w:p>
    <w:p w:rsidR="005E64BF" w:rsidRDefault="005E64BF" w:rsidP="005E64BF">
      <w:pPr>
        <w:spacing w:after="0" w:line="240" w:lineRule="auto"/>
        <w:ind w:firstLine="539"/>
        <w:jc w:val="both"/>
        <w:rPr>
          <w:rFonts w:ascii="Times New Roman" w:eastAsia="Times New Roman" w:hAnsi="Times New Roman" w:cs="Times New Roman"/>
          <w:sz w:val="24"/>
          <w:szCs w:val="24"/>
        </w:rPr>
      </w:pPr>
      <w:r w:rsidRPr="002C66FF">
        <w:rPr>
          <w:rFonts w:ascii="Times New Roman" w:eastAsia="Times New Roman" w:hAnsi="Times New Roman" w:cs="Times New Roman"/>
          <w:sz w:val="24"/>
          <w:szCs w:val="24"/>
        </w:rPr>
        <w:t xml:space="preserve">- </w:t>
      </w:r>
      <w:r w:rsidRPr="00FD568F">
        <w:rPr>
          <w:rFonts w:ascii="Times New Roman" w:eastAsia="Times New Roman" w:hAnsi="Times New Roman" w:cs="Times New Roman"/>
          <w:b/>
          <w:sz w:val="24"/>
          <w:szCs w:val="24"/>
        </w:rPr>
        <w:t>в п.</w:t>
      </w:r>
      <w:r>
        <w:rPr>
          <w:rFonts w:ascii="Times New Roman" w:eastAsia="Times New Roman" w:hAnsi="Times New Roman" w:cs="Times New Roman"/>
          <w:b/>
          <w:sz w:val="24"/>
          <w:szCs w:val="24"/>
        </w:rPr>
        <w:t xml:space="preserve"> </w:t>
      </w:r>
      <w:r w:rsidRPr="00FD568F">
        <w:rPr>
          <w:rFonts w:ascii="Times New Roman" w:eastAsia="Times New Roman" w:hAnsi="Times New Roman" w:cs="Times New Roman"/>
          <w:b/>
          <w:sz w:val="24"/>
          <w:szCs w:val="24"/>
        </w:rPr>
        <w:t xml:space="preserve">1 имеется ссылка на Закон Иркутской области от 27 декабря 2016 года </w:t>
      </w:r>
      <w:r>
        <w:rPr>
          <w:rFonts w:ascii="Times New Roman" w:eastAsia="Times New Roman" w:hAnsi="Times New Roman" w:cs="Times New Roman"/>
          <w:b/>
          <w:sz w:val="24"/>
          <w:szCs w:val="24"/>
        </w:rPr>
        <w:t xml:space="preserve">№ </w:t>
      </w:r>
      <w:r w:rsidRPr="00FD568F">
        <w:rPr>
          <w:rFonts w:ascii="Times New Roman" w:eastAsia="Times New Roman" w:hAnsi="Times New Roman" w:cs="Times New Roman"/>
          <w:b/>
          <w:sz w:val="24"/>
          <w:szCs w:val="24"/>
        </w:rPr>
        <w:t xml:space="preserve">131-ОЗ "Об оплате труда работников государственных учреждений Иркутской области", однако, данный закон не распространяет свое действие на муниципальные учреждения, коим является </w:t>
      </w:r>
      <w:proofErr w:type="spellStart"/>
      <w:r w:rsidRPr="00FD568F">
        <w:rPr>
          <w:rFonts w:ascii="Times New Roman" w:eastAsia="Times New Roman" w:hAnsi="Times New Roman" w:cs="Times New Roman"/>
          <w:b/>
          <w:sz w:val="24"/>
          <w:szCs w:val="24"/>
        </w:rPr>
        <w:t>Лермонтовская</w:t>
      </w:r>
      <w:proofErr w:type="spellEnd"/>
      <w:r w:rsidRPr="00FD568F">
        <w:rPr>
          <w:rFonts w:ascii="Times New Roman" w:eastAsia="Times New Roman" w:hAnsi="Times New Roman" w:cs="Times New Roman"/>
          <w:b/>
          <w:sz w:val="24"/>
          <w:szCs w:val="24"/>
        </w:rPr>
        <w:t xml:space="preserve"> СОШ</w:t>
      </w:r>
      <w:r>
        <w:rPr>
          <w:rFonts w:ascii="Times New Roman" w:eastAsia="Times New Roman" w:hAnsi="Times New Roman" w:cs="Times New Roman"/>
          <w:sz w:val="24"/>
          <w:szCs w:val="24"/>
        </w:rPr>
        <w:t xml:space="preserve">. Следовало ссылаться на постановление администрации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от 26.12.2018г. № 698-п «</w:t>
      </w:r>
      <w:r w:rsidRPr="00FD568F">
        <w:rPr>
          <w:rFonts w:ascii="Times New Roman" w:eastAsia="Times New Roman" w:hAnsi="Times New Roman" w:cs="Times New Roman"/>
          <w:sz w:val="24"/>
          <w:szCs w:val="24"/>
        </w:rPr>
        <w:t xml:space="preserve">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FD568F">
        <w:rPr>
          <w:rFonts w:ascii="Times New Roman" w:eastAsia="Times New Roman" w:hAnsi="Times New Roman" w:cs="Times New Roman"/>
          <w:sz w:val="24"/>
          <w:szCs w:val="24"/>
        </w:rPr>
        <w:t>Куйтунский</w:t>
      </w:r>
      <w:proofErr w:type="spellEnd"/>
      <w:r w:rsidRPr="00FD568F">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w:t>
      </w:r>
      <w:r w:rsidRPr="00FD568F">
        <w:rPr>
          <w:rFonts w:ascii="Times New Roman" w:eastAsia="Times New Roman" w:hAnsi="Times New Roman" w:cs="Times New Roman"/>
          <w:sz w:val="24"/>
          <w:szCs w:val="24"/>
        </w:rPr>
        <w:t xml:space="preserve">  </w:t>
      </w:r>
    </w:p>
    <w:p w:rsidR="005E64BF" w:rsidRPr="002C66FF" w:rsidRDefault="005E64BF" w:rsidP="005E64B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568F">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3 </w:t>
      </w:r>
      <w:r w:rsidRPr="00FD568F">
        <w:rPr>
          <w:rFonts w:ascii="Times New Roman" w:eastAsia="Times New Roman" w:hAnsi="Times New Roman" w:cs="Times New Roman"/>
          <w:b/>
          <w:sz w:val="24"/>
          <w:szCs w:val="24"/>
        </w:rPr>
        <w:t>и п.</w:t>
      </w:r>
      <w:r>
        <w:rPr>
          <w:rFonts w:ascii="Times New Roman" w:eastAsia="Times New Roman" w:hAnsi="Times New Roman" w:cs="Times New Roman"/>
          <w:b/>
          <w:sz w:val="24"/>
          <w:szCs w:val="24"/>
        </w:rPr>
        <w:t xml:space="preserve"> </w:t>
      </w:r>
      <w:r w:rsidRPr="00FD568F">
        <w:rPr>
          <w:rFonts w:ascii="Times New Roman" w:eastAsia="Times New Roman" w:hAnsi="Times New Roman" w:cs="Times New Roman"/>
          <w:b/>
          <w:sz w:val="24"/>
          <w:szCs w:val="24"/>
        </w:rPr>
        <w:t>4 определено, что Положение об оплате труда и штатное расписание до их утверждения руководителем согласовыва</w:t>
      </w:r>
      <w:r>
        <w:rPr>
          <w:rFonts w:ascii="Times New Roman" w:eastAsia="Times New Roman" w:hAnsi="Times New Roman" w:cs="Times New Roman"/>
          <w:b/>
          <w:sz w:val="24"/>
          <w:szCs w:val="24"/>
        </w:rPr>
        <w:t>ю</w:t>
      </w:r>
      <w:r w:rsidRPr="00FD568F">
        <w:rPr>
          <w:rFonts w:ascii="Times New Roman" w:eastAsia="Times New Roman" w:hAnsi="Times New Roman" w:cs="Times New Roman"/>
          <w:b/>
          <w:sz w:val="24"/>
          <w:szCs w:val="24"/>
        </w:rPr>
        <w:t>тся с министерством</w:t>
      </w:r>
      <w:r>
        <w:rPr>
          <w:rFonts w:ascii="Times New Roman" w:eastAsia="Times New Roman" w:hAnsi="Times New Roman" w:cs="Times New Roman"/>
          <w:b/>
          <w:sz w:val="24"/>
          <w:szCs w:val="24"/>
        </w:rPr>
        <w:t xml:space="preserve"> </w:t>
      </w:r>
      <w:r w:rsidRPr="00B87A99">
        <w:rPr>
          <w:rFonts w:ascii="Times New Roman" w:eastAsia="Times New Roman" w:hAnsi="Times New Roman" w:cs="Times New Roman"/>
          <w:b/>
          <w:sz w:val="24"/>
          <w:szCs w:val="24"/>
        </w:rPr>
        <w:t>(каким?)</w:t>
      </w:r>
      <w:r w:rsidRPr="00FD568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Фактически, такого согласования указанные документы не проходят, следовательно, данные пункты не актуальны и подлежат корректировке.</w:t>
      </w:r>
    </w:p>
    <w:p w:rsidR="005E64BF" w:rsidRDefault="005E64BF" w:rsidP="005E64B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Источниками выплаты заработной платы являлись средства федерального, областного и местного бюджетов. Разбивка по источникам приведена в таблице № 4.</w:t>
      </w:r>
    </w:p>
    <w:p w:rsidR="005E64BF" w:rsidRDefault="005E64BF" w:rsidP="005E64BF">
      <w:pPr>
        <w:spacing w:after="0" w:line="240" w:lineRule="auto"/>
        <w:ind w:firstLine="539"/>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816"/>
        <w:gridCol w:w="1535"/>
        <w:gridCol w:w="2759"/>
        <w:gridCol w:w="1533"/>
        <w:gridCol w:w="1553"/>
        <w:gridCol w:w="1374"/>
      </w:tblGrid>
      <w:tr w:rsidR="005E64BF" w:rsidTr="00EF55FE">
        <w:tc>
          <w:tcPr>
            <w:tcW w:w="816" w:type="dxa"/>
          </w:tcPr>
          <w:p w:rsidR="005E64BF" w:rsidRPr="007213A8" w:rsidRDefault="005E64BF" w:rsidP="005E64BF">
            <w:pPr>
              <w:jc w:val="center"/>
              <w:rPr>
                <w:rFonts w:ascii="Times New Roman" w:eastAsia="Times New Roman" w:hAnsi="Times New Roman" w:cs="Times New Roman"/>
              </w:rPr>
            </w:pPr>
            <w:r>
              <w:rPr>
                <w:rFonts w:ascii="Times New Roman" w:eastAsia="Times New Roman" w:hAnsi="Times New Roman" w:cs="Times New Roman"/>
              </w:rPr>
              <w:t>КФСР</w:t>
            </w:r>
          </w:p>
        </w:tc>
        <w:tc>
          <w:tcPr>
            <w:tcW w:w="1447" w:type="dxa"/>
          </w:tcPr>
          <w:p w:rsidR="005E64BF" w:rsidRPr="007213A8" w:rsidRDefault="005E64BF" w:rsidP="005E64BF">
            <w:pPr>
              <w:jc w:val="center"/>
              <w:rPr>
                <w:rFonts w:ascii="Times New Roman" w:eastAsia="Times New Roman" w:hAnsi="Times New Roman" w:cs="Times New Roman"/>
              </w:rPr>
            </w:pPr>
            <w:r>
              <w:rPr>
                <w:rFonts w:ascii="Times New Roman" w:eastAsia="Times New Roman" w:hAnsi="Times New Roman" w:cs="Times New Roman"/>
              </w:rPr>
              <w:t>Источник</w:t>
            </w:r>
          </w:p>
        </w:tc>
        <w:tc>
          <w:tcPr>
            <w:tcW w:w="2807" w:type="dxa"/>
          </w:tcPr>
          <w:p w:rsidR="005E64BF" w:rsidRPr="007213A8" w:rsidRDefault="005E64BF" w:rsidP="005E64BF">
            <w:pPr>
              <w:jc w:val="center"/>
              <w:rPr>
                <w:rFonts w:ascii="Times New Roman" w:eastAsia="Times New Roman" w:hAnsi="Times New Roman" w:cs="Times New Roman"/>
              </w:rPr>
            </w:pPr>
            <w:r>
              <w:rPr>
                <w:rFonts w:ascii="Times New Roman" w:eastAsia="Times New Roman" w:hAnsi="Times New Roman" w:cs="Times New Roman"/>
              </w:rPr>
              <w:t>Категория получателей зарплаты</w:t>
            </w:r>
          </w:p>
        </w:tc>
        <w:tc>
          <w:tcPr>
            <w:tcW w:w="1559" w:type="dxa"/>
          </w:tcPr>
          <w:p w:rsidR="005E64BF" w:rsidRPr="007213A8" w:rsidRDefault="005E64BF" w:rsidP="005E64BF">
            <w:pPr>
              <w:jc w:val="center"/>
              <w:rPr>
                <w:rFonts w:ascii="Times New Roman" w:eastAsia="Times New Roman" w:hAnsi="Times New Roman" w:cs="Times New Roman"/>
              </w:rPr>
            </w:pPr>
            <w:r>
              <w:rPr>
                <w:rFonts w:ascii="Times New Roman" w:eastAsia="Times New Roman" w:hAnsi="Times New Roman" w:cs="Times New Roman"/>
              </w:rPr>
              <w:t>Лимиты 2020 года</w:t>
            </w:r>
          </w:p>
        </w:tc>
        <w:tc>
          <w:tcPr>
            <w:tcW w:w="1564" w:type="dxa"/>
          </w:tcPr>
          <w:p w:rsidR="005E64BF" w:rsidRPr="007213A8" w:rsidRDefault="005E64BF" w:rsidP="005E64BF">
            <w:pPr>
              <w:jc w:val="center"/>
              <w:rPr>
                <w:rFonts w:ascii="Times New Roman" w:eastAsia="Times New Roman" w:hAnsi="Times New Roman" w:cs="Times New Roman"/>
              </w:rPr>
            </w:pPr>
            <w:r>
              <w:rPr>
                <w:rFonts w:ascii="Times New Roman" w:eastAsia="Times New Roman" w:hAnsi="Times New Roman" w:cs="Times New Roman"/>
              </w:rPr>
              <w:t>Годовое исполнение</w:t>
            </w:r>
          </w:p>
        </w:tc>
        <w:tc>
          <w:tcPr>
            <w:tcW w:w="1377" w:type="dxa"/>
          </w:tcPr>
          <w:p w:rsidR="005E64BF" w:rsidRDefault="005E64BF" w:rsidP="005E64BF">
            <w:pPr>
              <w:jc w:val="center"/>
              <w:rPr>
                <w:rFonts w:ascii="Times New Roman" w:eastAsia="Times New Roman" w:hAnsi="Times New Roman" w:cs="Times New Roman"/>
              </w:rPr>
            </w:pPr>
            <w:proofErr w:type="gramStart"/>
            <w:r>
              <w:rPr>
                <w:rFonts w:ascii="Times New Roman" w:eastAsia="Times New Roman" w:hAnsi="Times New Roman" w:cs="Times New Roman"/>
              </w:rPr>
              <w:t>%  исполнения</w:t>
            </w:r>
            <w:proofErr w:type="gramEnd"/>
          </w:p>
        </w:tc>
      </w:tr>
      <w:tr w:rsidR="005E64BF" w:rsidTr="00EF55FE">
        <w:tc>
          <w:tcPr>
            <w:tcW w:w="816" w:type="dxa"/>
            <w:vMerge w:val="restart"/>
          </w:tcPr>
          <w:p w:rsidR="005E64BF" w:rsidRPr="000A532E" w:rsidRDefault="005E64BF" w:rsidP="00EF55FE">
            <w:pPr>
              <w:jc w:val="both"/>
              <w:rPr>
                <w:rFonts w:ascii="Times New Roman" w:eastAsia="Times New Roman" w:hAnsi="Times New Roman" w:cs="Times New Roman"/>
              </w:rPr>
            </w:pPr>
            <w:r w:rsidRPr="000A532E">
              <w:rPr>
                <w:rFonts w:ascii="Times New Roman" w:eastAsia="Times New Roman" w:hAnsi="Times New Roman" w:cs="Times New Roman"/>
              </w:rPr>
              <w:t>0701</w:t>
            </w:r>
          </w:p>
        </w:tc>
        <w:tc>
          <w:tcPr>
            <w:tcW w:w="1447" w:type="dxa"/>
            <w:vMerge w:val="restart"/>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областная</w:t>
            </w:r>
            <w:proofErr w:type="gramEnd"/>
            <w:r>
              <w:rPr>
                <w:rFonts w:ascii="Times New Roman" w:eastAsia="Times New Roman" w:hAnsi="Times New Roman" w:cs="Times New Roman"/>
              </w:rPr>
              <w:t xml:space="preserve"> субвенция на образование</w:t>
            </w:r>
          </w:p>
        </w:tc>
        <w:tc>
          <w:tcPr>
            <w:tcW w:w="280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прочие</w:t>
            </w:r>
            <w:proofErr w:type="gramEnd"/>
            <w:r>
              <w:rPr>
                <w:rFonts w:ascii="Times New Roman" w:eastAsia="Times New Roman" w:hAnsi="Times New Roman" w:cs="Times New Roman"/>
              </w:rPr>
              <w:t xml:space="preserve"> работники </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127,5</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127,5</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816" w:type="dxa"/>
            <w:vMerge/>
          </w:tcPr>
          <w:p w:rsidR="005E64BF" w:rsidRPr="000A532E" w:rsidRDefault="005E64BF" w:rsidP="00EF55FE">
            <w:pPr>
              <w:jc w:val="both"/>
              <w:rPr>
                <w:rFonts w:ascii="Times New Roman" w:eastAsia="Times New Roman" w:hAnsi="Times New Roman" w:cs="Times New Roman"/>
              </w:rPr>
            </w:pPr>
          </w:p>
        </w:tc>
        <w:tc>
          <w:tcPr>
            <w:tcW w:w="1447" w:type="dxa"/>
            <w:vMerge/>
          </w:tcPr>
          <w:p w:rsidR="005E64BF" w:rsidRPr="000A532E" w:rsidRDefault="005E64BF" w:rsidP="00EF55FE">
            <w:pPr>
              <w:jc w:val="both"/>
              <w:rPr>
                <w:rFonts w:ascii="Times New Roman" w:eastAsia="Times New Roman" w:hAnsi="Times New Roman" w:cs="Times New Roman"/>
              </w:rPr>
            </w:pPr>
          </w:p>
        </w:tc>
        <w:tc>
          <w:tcPr>
            <w:tcW w:w="2807" w:type="dxa"/>
          </w:tcPr>
          <w:p w:rsidR="005E64BF" w:rsidRPr="000A532E" w:rsidRDefault="005E64BF" w:rsidP="005E64BF">
            <w:pPr>
              <w:jc w:val="both"/>
              <w:rPr>
                <w:rFonts w:ascii="Times New Roman" w:eastAsia="Times New Roman" w:hAnsi="Times New Roman" w:cs="Times New Roman"/>
              </w:rPr>
            </w:pPr>
            <w:proofErr w:type="gramStart"/>
            <w:r>
              <w:rPr>
                <w:rFonts w:ascii="Times New Roman" w:eastAsia="Times New Roman" w:hAnsi="Times New Roman" w:cs="Times New Roman"/>
              </w:rPr>
              <w:t>педагогические</w:t>
            </w:r>
            <w:proofErr w:type="gramEnd"/>
            <w:r>
              <w:rPr>
                <w:rFonts w:ascii="Times New Roman" w:eastAsia="Times New Roman" w:hAnsi="Times New Roman" w:cs="Times New Roman"/>
              </w:rPr>
              <w:t xml:space="preserve"> работники</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204,1</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204,1</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816" w:type="dxa"/>
            <w:vMerge w:val="restart"/>
          </w:tcPr>
          <w:p w:rsidR="005E64BF" w:rsidRPr="000A532E" w:rsidRDefault="005E64BF" w:rsidP="00EF55FE">
            <w:pPr>
              <w:jc w:val="both"/>
              <w:rPr>
                <w:rFonts w:ascii="Times New Roman" w:eastAsia="Times New Roman" w:hAnsi="Times New Roman" w:cs="Times New Roman"/>
              </w:rPr>
            </w:pPr>
            <w:r>
              <w:rPr>
                <w:rFonts w:ascii="Times New Roman" w:eastAsia="Times New Roman" w:hAnsi="Times New Roman" w:cs="Times New Roman"/>
              </w:rPr>
              <w:t>0702</w:t>
            </w:r>
          </w:p>
        </w:tc>
        <w:tc>
          <w:tcPr>
            <w:tcW w:w="1447" w:type="dxa"/>
            <w:vMerge/>
          </w:tcPr>
          <w:p w:rsidR="005E64BF" w:rsidRPr="000A532E" w:rsidRDefault="005E64BF" w:rsidP="00EF55FE">
            <w:pPr>
              <w:jc w:val="both"/>
              <w:rPr>
                <w:rFonts w:ascii="Times New Roman" w:eastAsia="Times New Roman" w:hAnsi="Times New Roman" w:cs="Times New Roman"/>
              </w:rPr>
            </w:pPr>
          </w:p>
        </w:tc>
        <w:tc>
          <w:tcPr>
            <w:tcW w:w="280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прочие</w:t>
            </w:r>
            <w:proofErr w:type="gramEnd"/>
            <w:r>
              <w:rPr>
                <w:rFonts w:ascii="Times New Roman" w:eastAsia="Times New Roman" w:hAnsi="Times New Roman" w:cs="Times New Roman"/>
              </w:rPr>
              <w:t xml:space="preserve"> работники </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9723,9</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9723,9</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816" w:type="dxa"/>
            <w:vMerge/>
          </w:tcPr>
          <w:p w:rsidR="005E64BF" w:rsidRPr="000A532E" w:rsidRDefault="005E64BF" w:rsidP="00EF55FE">
            <w:pPr>
              <w:jc w:val="both"/>
              <w:rPr>
                <w:rFonts w:ascii="Times New Roman" w:eastAsia="Times New Roman" w:hAnsi="Times New Roman" w:cs="Times New Roman"/>
              </w:rPr>
            </w:pPr>
          </w:p>
        </w:tc>
        <w:tc>
          <w:tcPr>
            <w:tcW w:w="1447" w:type="dxa"/>
            <w:vMerge/>
          </w:tcPr>
          <w:p w:rsidR="005E64BF" w:rsidRPr="000A532E" w:rsidRDefault="005E64BF" w:rsidP="00EF55FE">
            <w:pPr>
              <w:jc w:val="both"/>
              <w:rPr>
                <w:rFonts w:ascii="Times New Roman" w:eastAsia="Times New Roman" w:hAnsi="Times New Roman" w:cs="Times New Roman"/>
              </w:rPr>
            </w:pPr>
          </w:p>
        </w:tc>
        <w:tc>
          <w:tcPr>
            <w:tcW w:w="2807" w:type="dxa"/>
          </w:tcPr>
          <w:p w:rsidR="005E64BF" w:rsidRPr="000A532E" w:rsidRDefault="005E64BF" w:rsidP="00EF55FE">
            <w:pPr>
              <w:jc w:val="both"/>
              <w:rPr>
                <w:rFonts w:ascii="Times New Roman" w:eastAsia="Times New Roman" w:hAnsi="Times New Roman" w:cs="Times New Roman"/>
              </w:rPr>
            </w:pPr>
            <w:proofErr w:type="gramStart"/>
            <w:r w:rsidRPr="005E64BF">
              <w:rPr>
                <w:rFonts w:ascii="Times New Roman" w:eastAsia="Times New Roman" w:hAnsi="Times New Roman" w:cs="Times New Roman"/>
              </w:rPr>
              <w:t>педагогические</w:t>
            </w:r>
            <w:proofErr w:type="gramEnd"/>
            <w:r w:rsidRPr="005E64BF">
              <w:rPr>
                <w:rFonts w:ascii="Times New Roman" w:eastAsia="Times New Roman" w:hAnsi="Times New Roman" w:cs="Times New Roman"/>
              </w:rPr>
              <w:t xml:space="preserve"> работники</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9492,6</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9492,6</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816" w:type="dxa"/>
            <w:vMerge/>
          </w:tcPr>
          <w:p w:rsidR="005E64BF" w:rsidRPr="000A532E" w:rsidRDefault="005E64BF" w:rsidP="00EF55FE">
            <w:pPr>
              <w:jc w:val="both"/>
              <w:rPr>
                <w:rFonts w:ascii="Times New Roman" w:eastAsia="Times New Roman" w:hAnsi="Times New Roman" w:cs="Times New Roman"/>
              </w:rPr>
            </w:pPr>
          </w:p>
        </w:tc>
        <w:tc>
          <w:tcPr>
            <w:tcW w:w="1447" w:type="dxa"/>
            <w:vMerge/>
          </w:tcPr>
          <w:p w:rsidR="005E64BF" w:rsidRPr="000A532E" w:rsidRDefault="005E64BF" w:rsidP="00EF55FE">
            <w:pPr>
              <w:jc w:val="both"/>
              <w:rPr>
                <w:rFonts w:ascii="Times New Roman" w:eastAsia="Times New Roman" w:hAnsi="Times New Roman" w:cs="Times New Roman"/>
              </w:rPr>
            </w:pPr>
          </w:p>
        </w:tc>
        <w:tc>
          <w:tcPr>
            <w:tcW w:w="280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первые</w:t>
            </w:r>
            <w:proofErr w:type="gramEnd"/>
            <w:r>
              <w:rPr>
                <w:rFonts w:ascii="Times New Roman" w:eastAsia="Times New Roman" w:hAnsi="Times New Roman" w:cs="Times New Roman"/>
              </w:rPr>
              <w:t xml:space="preserve"> 3 дня болезни</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42,3</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42,3</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816" w:type="dxa"/>
            <w:vMerge/>
          </w:tcPr>
          <w:p w:rsidR="005E64BF" w:rsidRPr="000A532E" w:rsidRDefault="005E64BF" w:rsidP="00EF55FE">
            <w:pPr>
              <w:jc w:val="both"/>
              <w:rPr>
                <w:rFonts w:ascii="Times New Roman" w:eastAsia="Times New Roman" w:hAnsi="Times New Roman" w:cs="Times New Roman"/>
              </w:rPr>
            </w:pPr>
          </w:p>
        </w:tc>
        <w:tc>
          <w:tcPr>
            <w:tcW w:w="144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федеральные</w:t>
            </w:r>
            <w:proofErr w:type="gramEnd"/>
            <w:r>
              <w:rPr>
                <w:rFonts w:ascii="Times New Roman" w:eastAsia="Times New Roman" w:hAnsi="Times New Roman" w:cs="Times New Roman"/>
              </w:rPr>
              <w:t xml:space="preserve"> МБТ</w:t>
            </w:r>
          </w:p>
        </w:tc>
        <w:tc>
          <w:tcPr>
            <w:tcW w:w="2807" w:type="dxa"/>
          </w:tcPr>
          <w:p w:rsidR="005E64BF" w:rsidRPr="000A532E" w:rsidRDefault="005E64BF" w:rsidP="005E64BF">
            <w:pPr>
              <w:jc w:val="both"/>
              <w:rPr>
                <w:rFonts w:ascii="Times New Roman" w:eastAsia="Times New Roman" w:hAnsi="Times New Roman" w:cs="Times New Roman"/>
              </w:rPr>
            </w:pPr>
            <w:proofErr w:type="gramStart"/>
            <w:r>
              <w:rPr>
                <w:rFonts w:ascii="Times New Roman" w:eastAsia="Times New Roman" w:hAnsi="Times New Roman" w:cs="Times New Roman"/>
              </w:rPr>
              <w:t>вознаграждение</w:t>
            </w:r>
            <w:proofErr w:type="gramEnd"/>
            <w:r>
              <w:rPr>
                <w:rFonts w:ascii="Times New Roman" w:eastAsia="Times New Roman" w:hAnsi="Times New Roman" w:cs="Times New Roman"/>
              </w:rPr>
              <w:t xml:space="preserve"> за  классное  руководство</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510</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471,1</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92,4</w:t>
            </w:r>
          </w:p>
        </w:tc>
      </w:tr>
      <w:tr w:rsidR="005E64BF" w:rsidTr="00EF55FE">
        <w:tc>
          <w:tcPr>
            <w:tcW w:w="816" w:type="dxa"/>
          </w:tcPr>
          <w:p w:rsidR="005E64BF" w:rsidRPr="000A532E" w:rsidRDefault="005E64BF" w:rsidP="00EF55FE">
            <w:pPr>
              <w:jc w:val="both"/>
              <w:rPr>
                <w:rFonts w:ascii="Times New Roman" w:eastAsia="Times New Roman" w:hAnsi="Times New Roman" w:cs="Times New Roman"/>
              </w:rPr>
            </w:pPr>
            <w:r>
              <w:rPr>
                <w:rFonts w:ascii="Times New Roman" w:eastAsia="Times New Roman" w:hAnsi="Times New Roman" w:cs="Times New Roman"/>
              </w:rPr>
              <w:t>0707</w:t>
            </w:r>
          </w:p>
        </w:tc>
        <w:tc>
          <w:tcPr>
            <w:tcW w:w="144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средства</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муниципальн</w:t>
            </w:r>
            <w:proofErr w:type="spellEnd"/>
            <w:r>
              <w:rPr>
                <w:rFonts w:ascii="Times New Roman" w:eastAsia="Times New Roman" w:hAnsi="Times New Roman" w:cs="Times New Roman"/>
              </w:rPr>
              <w:t>. программы</w:t>
            </w:r>
          </w:p>
        </w:tc>
        <w:tc>
          <w:tcPr>
            <w:tcW w:w="2807" w:type="dxa"/>
          </w:tcPr>
          <w:p w:rsidR="005E64BF" w:rsidRPr="000A532E" w:rsidRDefault="005E64BF" w:rsidP="00EF55FE">
            <w:pPr>
              <w:jc w:val="both"/>
              <w:rPr>
                <w:rFonts w:ascii="Times New Roman" w:eastAsia="Times New Roman" w:hAnsi="Times New Roman" w:cs="Times New Roman"/>
              </w:rPr>
            </w:pPr>
            <w:proofErr w:type="gramStart"/>
            <w:r>
              <w:rPr>
                <w:rFonts w:ascii="Times New Roman" w:eastAsia="Times New Roman" w:hAnsi="Times New Roman" w:cs="Times New Roman"/>
              </w:rPr>
              <w:t>оплата</w:t>
            </w:r>
            <w:proofErr w:type="gramEnd"/>
            <w:r>
              <w:rPr>
                <w:rFonts w:ascii="Times New Roman" w:eastAsia="Times New Roman" w:hAnsi="Times New Roman" w:cs="Times New Roman"/>
              </w:rPr>
              <w:t xml:space="preserve"> летней занятости детей, 10 человек по 2426 рублей</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24,3</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24,3</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100</w:t>
            </w:r>
          </w:p>
        </w:tc>
      </w:tr>
      <w:tr w:rsidR="005E64BF" w:rsidTr="00EF55FE">
        <w:tc>
          <w:tcPr>
            <w:tcW w:w="5070" w:type="dxa"/>
            <w:gridSpan w:val="3"/>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ВСЕГО</w:t>
            </w:r>
          </w:p>
        </w:tc>
        <w:tc>
          <w:tcPr>
            <w:tcW w:w="1559"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20124,7</w:t>
            </w:r>
          </w:p>
        </w:tc>
        <w:tc>
          <w:tcPr>
            <w:tcW w:w="1564"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20085,8</w:t>
            </w:r>
          </w:p>
        </w:tc>
        <w:tc>
          <w:tcPr>
            <w:tcW w:w="1377" w:type="dxa"/>
          </w:tcPr>
          <w:p w:rsidR="005E64BF" w:rsidRPr="000A532E" w:rsidRDefault="005E64BF" w:rsidP="00EF55FE">
            <w:pPr>
              <w:jc w:val="center"/>
              <w:rPr>
                <w:rFonts w:ascii="Times New Roman" w:eastAsia="Times New Roman" w:hAnsi="Times New Roman" w:cs="Times New Roman"/>
              </w:rPr>
            </w:pPr>
            <w:r>
              <w:rPr>
                <w:rFonts w:ascii="Times New Roman" w:eastAsia="Times New Roman" w:hAnsi="Times New Roman" w:cs="Times New Roman"/>
              </w:rPr>
              <w:t>99,8</w:t>
            </w:r>
          </w:p>
        </w:tc>
      </w:tr>
    </w:tbl>
    <w:p w:rsidR="005E64BF" w:rsidRDefault="005E64BF" w:rsidP="00F853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Как видно из таблицы, все доведенные лимиты бюджетных обязательств исполнены на 100%, за исключением вознаграждения за классное руководство </w:t>
      </w:r>
      <w:r w:rsidRPr="004B5080">
        <w:rPr>
          <w:rFonts w:ascii="Times New Roman" w:eastAsia="Times New Roman" w:hAnsi="Times New Roman" w:cs="Times New Roman"/>
          <w:sz w:val="24"/>
          <w:szCs w:val="24"/>
        </w:rPr>
        <w:t>по причине болезни</w:t>
      </w:r>
      <w:r>
        <w:rPr>
          <w:rFonts w:ascii="Times New Roman" w:eastAsia="Times New Roman" w:hAnsi="Times New Roman" w:cs="Times New Roman"/>
          <w:sz w:val="24"/>
          <w:szCs w:val="24"/>
        </w:rPr>
        <w:t xml:space="preserve"> педагогов, получающих данное вознаграждение.</w:t>
      </w:r>
    </w:p>
    <w:p w:rsidR="005E64BF" w:rsidRPr="0029637B" w:rsidRDefault="005E64BF" w:rsidP="005E64BF">
      <w:pPr>
        <w:spacing w:after="0" w:line="240" w:lineRule="auto"/>
        <w:ind w:firstLine="540"/>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 xml:space="preserve">Фонд оплаты труда работников казенных учреждений </w:t>
      </w:r>
      <w:r w:rsidRPr="002B731D">
        <w:rPr>
          <w:rFonts w:ascii="Times New Roman" w:eastAsia="Times New Roman" w:hAnsi="Times New Roman" w:cs="Times New Roman"/>
          <w:sz w:val="24"/>
          <w:szCs w:val="24"/>
        </w:rPr>
        <w:t xml:space="preserve">формируется в пределах лимитов бюджетных обязательств, предусмотренных на оплату труда и </w:t>
      </w:r>
      <w:proofErr w:type="gramStart"/>
      <w:r w:rsidRPr="002B731D">
        <w:rPr>
          <w:rFonts w:ascii="Times New Roman" w:eastAsia="Times New Roman" w:hAnsi="Times New Roman" w:cs="Times New Roman"/>
          <w:sz w:val="24"/>
          <w:szCs w:val="24"/>
        </w:rPr>
        <w:t>со</w:t>
      </w:r>
      <w:r w:rsidRPr="0029637B">
        <w:rPr>
          <w:rFonts w:ascii="Times New Roman" w:eastAsia="Times New Roman" w:hAnsi="Times New Roman" w:cs="Times New Roman"/>
          <w:sz w:val="24"/>
          <w:szCs w:val="24"/>
        </w:rPr>
        <w:t>гласно штатного</w:t>
      </w:r>
      <w:r>
        <w:rPr>
          <w:rFonts w:ascii="Times New Roman" w:eastAsia="Times New Roman" w:hAnsi="Times New Roman" w:cs="Times New Roman"/>
          <w:sz w:val="24"/>
          <w:szCs w:val="24"/>
        </w:rPr>
        <w:t xml:space="preserve"> </w:t>
      </w:r>
      <w:r w:rsidRPr="0029637B">
        <w:rPr>
          <w:rFonts w:ascii="Times New Roman" w:eastAsia="Times New Roman" w:hAnsi="Times New Roman" w:cs="Times New Roman"/>
          <w:sz w:val="24"/>
          <w:szCs w:val="24"/>
        </w:rPr>
        <w:t>расписания</w:t>
      </w:r>
      <w:proofErr w:type="gramEnd"/>
      <w:r w:rsidRPr="0029637B">
        <w:rPr>
          <w:rFonts w:ascii="Times New Roman" w:eastAsia="Times New Roman" w:hAnsi="Times New Roman" w:cs="Times New Roman"/>
          <w:sz w:val="24"/>
          <w:szCs w:val="24"/>
        </w:rPr>
        <w:t xml:space="preserve"> и тарификационных списков.</w:t>
      </w:r>
    </w:p>
    <w:p w:rsidR="005E64BF" w:rsidRPr="0029637B" w:rsidRDefault="005E64BF" w:rsidP="005E64BF">
      <w:pPr>
        <w:spacing w:after="0" w:line="240" w:lineRule="auto"/>
        <w:ind w:firstLine="540"/>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Штатное расписание утверждено директором школы:</w:t>
      </w:r>
    </w:p>
    <w:p w:rsidR="005E64BF" w:rsidRPr="00827902" w:rsidRDefault="005E64BF" w:rsidP="005E64BF">
      <w:pPr>
        <w:spacing w:after="0" w:line="240" w:lineRule="auto"/>
        <w:ind w:firstLine="540"/>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 по состоянию на 01.01.2020 года в количестве</w:t>
      </w:r>
      <w:r w:rsidRPr="000D3D3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74,57</w:t>
      </w:r>
      <w:r w:rsidRPr="00827902">
        <w:rPr>
          <w:rFonts w:ascii="Times New Roman" w:eastAsia="Times New Roman" w:hAnsi="Times New Roman" w:cs="Times New Roman"/>
          <w:sz w:val="24"/>
          <w:szCs w:val="24"/>
        </w:rPr>
        <w:t xml:space="preserve"> штатных единиц</w:t>
      </w:r>
      <w:r>
        <w:rPr>
          <w:rFonts w:ascii="Times New Roman" w:eastAsia="Times New Roman" w:hAnsi="Times New Roman" w:cs="Times New Roman"/>
          <w:sz w:val="24"/>
          <w:szCs w:val="24"/>
        </w:rPr>
        <w:t>ы</w:t>
      </w:r>
      <w:r w:rsidRPr="00827902">
        <w:rPr>
          <w:rFonts w:ascii="Times New Roman" w:eastAsia="Times New Roman" w:hAnsi="Times New Roman" w:cs="Times New Roman"/>
          <w:sz w:val="24"/>
          <w:szCs w:val="24"/>
        </w:rPr>
        <w:t xml:space="preserve"> с месячным фондом оплаты труда в сумме </w:t>
      </w:r>
      <w:r>
        <w:rPr>
          <w:rFonts w:ascii="Times New Roman" w:eastAsia="Times New Roman" w:hAnsi="Times New Roman" w:cs="Times New Roman"/>
          <w:sz w:val="24"/>
          <w:szCs w:val="24"/>
        </w:rPr>
        <w:t>1749</w:t>
      </w:r>
      <w:r w:rsidRPr="00827902">
        <w:rPr>
          <w:rFonts w:ascii="Times New Roman" w:eastAsia="Times New Roman" w:hAnsi="Times New Roman" w:cs="Times New Roman"/>
          <w:sz w:val="24"/>
          <w:szCs w:val="24"/>
        </w:rPr>
        <w:t xml:space="preserve"> тыс. руб.;</w:t>
      </w:r>
    </w:p>
    <w:p w:rsidR="005E64BF" w:rsidRDefault="005E64BF" w:rsidP="005E64BF">
      <w:pPr>
        <w:spacing w:after="0" w:line="240" w:lineRule="auto"/>
        <w:ind w:firstLine="540"/>
        <w:jc w:val="both"/>
        <w:rPr>
          <w:rFonts w:ascii="Times New Roman" w:eastAsia="Times New Roman" w:hAnsi="Times New Roman" w:cs="Times New Roman"/>
          <w:sz w:val="24"/>
          <w:szCs w:val="24"/>
        </w:rPr>
      </w:pPr>
      <w:r w:rsidRPr="00827902">
        <w:rPr>
          <w:rFonts w:ascii="Times New Roman" w:eastAsia="Times New Roman" w:hAnsi="Times New Roman" w:cs="Times New Roman"/>
          <w:sz w:val="24"/>
          <w:szCs w:val="24"/>
        </w:rPr>
        <w:t xml:space="preserve">- на 01.09.2020 года в количестве </w:t>
      </w:r>
      <w:r>
        <w:rPr>
          <w:rFonts w:ascii="Times New Roman" w:eastAsia="Times New Roman" w:hAnsi="Times New Roman" w:cs="Times New Roman"/>
          <w:sz w:val="24"/>
          <w:szCs w:val="24"/>
        </w:rPr>
        <w:t>81,81</w:t>
      </w:r>
      <w:r w:rsidRPr="00827902">
        <w:rPr>
          <w:rFonts w:ascii="Times New Roman" w:eastAsia="Times New Roman" w:hAnsi="Times New Roman" w:cs="Times New Roman"/>
          <w:sz w:val="24"/>
          <w:szCs w:val="24"/>
        </w:rPr>
        <w:t xml:space="preserve"> штатных единиц с месячным фондом оплаты труда в сумме </w:t>
      </w:r>
      <w:r>
        <w:rPr>
          <w:rFonts w:ascii="Times New Roman" w:eastAsia="Times New Roman" w:hAnsi="Times New Roman" w:cs="Times New Roman"/>
          <w:sz w:val="24"/>
          <w:szCs w:val="24"/>
        </w:rPr>
        <w:t>1789,2</w:t>
      </w:r>
      <w:r w:rsidRPr="00827902">
        <w:rPr>
          <w:rFonts w:ascii="Times New Roman" w:eastAsia="Times New Roman" w:hAnsi="Times New Roman" w:cs="Times New Roman"/>
          <w:sz w:val="24"/>
          <w:szCs w:val="24"/>
        </w:rPr>
        <w:t xml:space="preserve"> тыс. руб.</w:t>
      </w:r>
    </w:p>
    <w:p w:rsidR="005E64BF" w:rsidRDefault="005E64BF" w:rsidP="005E64B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начало нового учебного года 2020-2021 произошел рост штатной численности педагогических работников на 6,24 единицы в связи с увеличением учебной нагрузки педагогов по тарификации и увеличением штата хозяйственного персонала </w:t>
      </w:r>
      <w:r w:rsidRPr="004B5080">
        <w:rPr>
          <w:rFonts w:ascii="Times New Roman" w:eastAsia="Times New Roman" w:hAnsi="Times New Roman" w:cs="Times New Roman"/>
          <w:sz w:val="24"/>
          <w:szCs w:val="24"/>
        </w:rPr>
        <w:t>на 1 единицу</w:t>
      </w:r>
      <w:r>
        <w:rPr>
          <w:rFonts w:ascii="Times New Roman" w:eastAsia="Times New Roman" w:hAnsi="Times New Roman" w:cs="Times New Roman"/>
          <w:sz w:val="24"/>
          <w:szCs w:val="24"/>
        </w:rPr>
        <w:t xml:space="preserve"> технолога.</w:t>
      </w:r>
    </w:p>
    <w:p w:rsidR="005E64BF" w:rsidRDefault="005E64BF" w:rsidP="005E64BF">
      <w:pPr>
        <w:spacing w:after="0" w:line="240" w:lineRule="auto"/>
        <w:ind w:firstLine="540"/>
        <w:jc w:val="both"/>
        <w:rPr>
          <w:rFonts w:ascii="Times New Roman" w:eastAsia="Times New Roman" w:hAnsi="Times New Roman" w:cs="Times New Roman"/>
          <w:b/>
          <w:sz w:val="24"/>
          <w:szCs w:val="24"/>
        </w:rPr>
      </w:pPr>
      <w:r w:rsidRPr="00483286">
        <w:rPr>
          <w:rFonts w:ascii="Times New Roman" w:eastAsia="Times New Roman" w:hAnsi="Times New Roman" w:cs="Times New Roman"/>
          <w:sz w:val="24"/>
          <w:szCs w:val="24"/>
        </w:rPr>
        <w:t xml:space="preserve">Необходимо отметить, что </w:t>
      </w:r>
      <w:r w:rsidRPr="00483286">
        <w:rPr>
          <w:rFonts w:ascii="Times New Roman" w:eastAsia="Times New Roman" w:hAnsi="Times New Roman" w:cs="Times New Roman"/>
          <w:b/>
          <w:sz w:val="24"/>
          <w:szCs w:val="24"/>
        </w:rPr>
        <w:t>штатное расписание на 01.09.2020г. сформировано</w:t>
      </w:r>
      <w:r w:rsidRPr="00A4562A">
        <w:rPr>
          <w:rFonts w:ascii="Times New Roman" w:eastAsia="Times New Roman" w:hAnsi="Times New Roman" w:cs="Times New Roman"/>
          <w:b/>
          <w:sz w:val="24"/>
          <w:szCs w:val="24"/>
        </w:rPr>
        <w:t xml:space="preserve"> </w:t>
      </w:r>
      <w:r w:rsidRPr="00EF5EDA">
        <w:rPr>
          <w:rFonts w:ascii="Times New Roman" w:eastAsia="Times New Roman" w:hAnsi="Times New Roman" w:cs="Times New Roman"/>
          <w:b/>
          <w:sz w:val="24"/>
          <w:szCs w:val="24"/>
        </w:rPr>
        <w:t>с</w:t>
      </w:r>
      <w:r w:rsidRPr="00A4562A">
        <w:rPr>
          <w:rFonts w:ascii="Times New Roman" w:eastAsia="Times New Roman" w:hAnsi="Times New Roman" w:cs="Times New Roman"/>
          <w:b/>
          <w:sz w:val="24"/>
          <w:szCs w:val="24"/>
        </w:rPr>
        <w:t xml:space="preserve"> многочисленными арифметическими ошибками. Так, согласно представленного Центром</w:t>
      </w:r>
      <w:r>
        <w:rPr>
          <w:rFonts w:ascii="Times New Roman" w:eastAsia="Times New Roman" w:hAnsi="Times New Roman" w:cs="Times New Roman"/>
          <w:sz w:val="24"/>
          <w:szCs w:val="24"/>
        </w:rPr>
        <w:t xml:space="preserve"> </w:t>
      </w:r>
      <w:r w:rsidRPr="00A4562A">
        <w:rPr>
          <w:rFonts w:ascii="Times New Roman" w:eastAsia="Times New Roman" w:hAnsi="Times New Roman" w:cs="Times New Roman"/>
          <w:b/>
          <w:sz w:val="24"/>
          <w:szCs w:val="24"/>
        </w:rPr>
        <w:t>штатного расписания месячный ФОТ составляет 14</w:t>
      </w:r>
      <w:r>
        <w:rPr>
          <w:rFonts w:ascii="Times New Roman" w:eastAsia="Times New Roman" w:hAnsi="Times New Roman" w:cs="Times New Roman"/>
          <w:b/>
          <w:sz w:val="24"/>
          <w:szCs w:val="24"/>
        </w:rPr>
        <w:t>80,4</w:t>
      </w:r>
      <w:r w:rsidR="000A70B3">
        <w:rPr>
          <w:rFonts w:ascii="Times New Roman" w:eastAsia="Times New Roman" w:hAnsi="Times New Roman" w:cs="Times New Roman"/>
          <w:b/>
          <w:sz w:val="24"/>
          <w:szCs w:val="24"/>
        </w:rPr>
        <w:t xml:space="preserve"> </w:t>
      </w:r>
      <w:r w:rsidRPr="00A4562A">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sidRPr="00A4562A">
        <w:rPr>
          <w:rFonts w:ascii="Times New Roman" w:eastAsia="Times New Roman" w:hAnsi="Times New Roman" w:cs="Times New Roman"/>
          <w:b/>
          <w:sz w:val="24"/>
          <w:szCs w:val="24"/>
        </w:rPr>
        <w:t xml:space="preserve">руб., однако, при арифметическом пересчете КСП МФОТ сложился </w:t>
      </w:r>
      <w:r w:rsidR="000A70B3">
        <w:rPr>
          <w:rFonts w:ascii="Times New Roman" w:eastAsia="Times New Roman" w:hAnsi="Times New Roman" w:cs="Times New Roman"/>
          <w:b/>
          <w:sz w:val="24"/>
          <w:szCs w:val="24"/>
        </w:rPr>
        <w:t xml:space="preserve">в сумме </w:t>
      </w:r>
      <w:r>
        <w:rPr>
          <w:rFonts w:ascii="Times New Roman" w:eastAsia="Times New Roman" w:hAnsi="Times New Roman" w:cs="Times New Roman"/>
          <w:b/>
          <w:sz w:val="24"/>
          <w:szCs w:val="24"/>
        </w:rPr>
        <w:t>1789,2</w:t>
      </w:r>
      <w:r w:rsidR="000A70B3">
        <w:rPr>
          <w:rFonts w:ascii="Times New Roman" w:eastAsia="Times New Roman" w:hAnsi="Times New Roman" w:cs="Times New Roman"/>
          <w:b/>
          <w:sz w:val="24"/>
          <w:szCs w:val="24"/>
        </w:rPr>
        <w:t xml:space="preserve"> </w:t>
      </w:r>
      <w:r w:rsidRPr="00A4562A">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sidRPr="00A4562A">
        <w:rPr>
          <w:rFonts w:ascii="Times New Roman" w:eastAsia="Times New Roman" w:hAnsi="Times New Roman" w:cs="Times New Roman"/>
          <w:b/>
          <w:sz w:val="24"/>
          <w:szCs w:val="24"/>
        </w:rPr>
        <w:t>руб.</w:t>
      </w:r>
      <w:r>
        <w:rPr>
          <w:rFonts w:ascii="Times New Roman" w:eastAsia="Times New Roman" w:hAnsi="Times New Roman" w:cs="Times New Roman"/>
          <w:b/>
          <w:sz w:val="24"/>
          <w:szCs w:val="24"/>
        </w:rPr>
        <w:t xml:space="preserve"> (разница 308,8</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руб.). Также имеются ошибки и в штатном расписании, </w:t>
      </w:r>
      <w:r w:rsidR="000A70B3">
        <w:rPr>
          <w:rFonts w:ascii="Times New Roman" w:eastAsia="Times New Roman" w:hAnsi="Times New Roman" w:cs="Times New Roman"/>
          <w:b/>
          <w:sz w:val="24"/>
          <w:szCs w:val="24"/>
        </w:rPr>
        <w:t xml:space="preserve">сформированном на начало года, </w:t>
      </w:r>
      <w:r>
        <w:rPr>
          <w:rFonts w:ascii="Times New Roman" w:eastAsia="Times New Roman" w:hAnsi="Times New Roman" w:cs="Times New Roman"/>
          <w:b/>
          <w:sz w:val="24"/>
          <w:szCs w:val="24"/>
        </w:rPr>
        <w:t>но расхождения менее значимы – 1,2</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w:t>
      </w:r>
    </w:p>
    <w:p w:rsidR="005E64BF" w:rsidRPr="009159F1" w:rsidRDefault="005E64BF" w:rsidP="005E64BF">
      <w:pPr>
        <w:spacing w:after="0" w:line="240" w:lineRule="auto"/>
        <w:jc w:val="both"/>
        <w:rPr>
          <w:rFonts w:ascii="Times New Roman" w:eastAsia="Times New Roman" w:hAnsi="Times New Roman" w:cs="Times New Roman"/>
          <w:sz w:val="24"/>
          <w:szCs w:val="24"/>
        </w:rPr>
      </w:pPr>
      <w:r w:rsidRPr="000D3D3D">
        <w:rPr>
          <w:rFonts w:ascii="Times New Roman" w:eastAsia="Times New Roman" w:hAnsi="Times New Roman" w:cs="Times New Roman"/>
          <w:color w:val="FF0000"/>
          <w:sz w:val="24"/>
          <w:szCs w:val="24"/>
        </w:rPr>
        <w:t xml:space="preserve">         </w:t>
      </w:r>
      <w:r w:rsidRPr="009B335B">
        <w:rPr>
          <w:rFonts w:ascii="Times New Roman" w:eastAsia="Times New Roman" w:hAnsi="Times New Roman" w:cs="Times New Roman"/>
          <w:sz w:val="24"/>
          <w:szCs w:val="24"/>
          <w:u w:val="single"/>
        </w:rPr>
        <w:t>При анализе штатного расписания установлено следующее</w:t>
      </w:r>
      <w:r w:rsidRPr="009159F1">
        <w:rPr>
          <w:rFonts w:ascii="Times New Roman" w:eastAsia="Times New Roman" w:hAnsi="Times New Roman" w:cs="Times New Roman"/>
          <w:sz w:val="24"/>
          <w:szCs w:val="24"/>
        </w:rPr>
        <w:t>:</w:t>
      </w:r>
    </w:p>
    <w:p w:rsidR="005E64BF" w:rsidRDefault="005E64BF" w:rsidP="005E64BF">
      <w:pPr>
        <w:spacing w:after="0" w:line="240" w:lineRule="auto"/>
        <w:ind w:firstLine="567"/>
        <w:jc w:val="both"/>
        <w:rPr>
          <w:rFonts w:ascii="Times New Roman" w:eastAsia="Times New Roman" w:hAnsi="Times New Roman" w:cs="Times New Roman"/>
          <w:b/>
          <w:sz w:val="24"/>
          <w:szCs w:val="24"/>
        </w:rPr>
      </w:pPr>
      <w:r w:rsidRPr="009159F1">
        <w:rPr>
          <w:rFonts w:ascii="Times New Roman" w:eastAsia="Times New Roman" w:hAnsi="Times New Roman" w:cs="Times New Roman"/>
          <w:sz w:val="24"/>
          <w:szCs w:val="24"/>
        </w:rPr>
        <w:t>1) установленные работникам Учреждения оклады соответствуют размерам окладов, определенных Положением об оплате труда.</w:t>
      </w:r>
    </w:p>
    <w:p w:rsidR="005E64BF" w:rsidRPr="000A70B3" w:rsidRDefault="005E64BF" w:rsidP="005E64BF">
      <w:pPr>
        <w:spacing w:after="0" w:line="240" w:lineRule="auto"/>
        <w:ind w:firstLine="567"/>
        <w:jc w:val="both"/>
        <w:rPr>
          <w:rFonts w:ascii="Times New Roman" w:eastAsia="Times New Roman" w:hAnsi="Times New Roman" w:cs="Times New Roman"/>
          <w:b/>
          <w:sz w:val="24"/>
          <w:szCs w:val="24"/>
        </w:rPr>
      </w:pPr>
      <w:r w:rsidRPr="009B335B">
        <w:rPr>
          <w:rFonts w:ascii="Times New Roman" w:eastAsia="Times New Roman" w:hAnsi="Times New Roman" w:cs="Times New Roman"/>
          <w:sz w:val="24"/>
          <w:szCs w:val="24"/>
        </w:rPr>
        <w:t xml:space="preserve">2) виды компенсационных и стимулирующих выплат штатным расписанием установлены в соответствии с Положением об оплате </w:t>
      </w:r>
      <w:r w:rsidRPr="000A70B3">
        <w:rPr>
          <w:rFonts w:ascii="Times New Roman" w:eastAsia="Times New Roman" w:hAnsi="Times New Roman" w:cs="Times New Roman"/>
          <w:sz w:val="24"/>
          <w:szCs w:val="24"/>
        </w:rPr>
        <w:t>труда.</w:t>
      </w:r>
    </w:p>
    <w:p w:rsidR="005E64BF" w:rsidRDefault="005E64BF" w:rsidP="005E64BF">
      <w:pPr>
        <w:spacing w:after="0" w:line="240" w:lineRule="auto"/>
        <w:ind w:firstLine="567"/>
        <w:jc w:val="both"/>
        <w:rPr>
          <w:rFonts w:ascii="Times New Roman" w:eastAsia="Times New Roman" w:hAnsi="Times New Roman" w:cs="Times New Roman"/>
          <w:b/>
          <w:sz w:val="24"/>
          <w:szCs w:val="24"/>
        </w:rPr>
      </w:pPr>
      <w:r w:rsidRPr="009B335B">
        <w:rPr>
          <w:rFonts w:ascii="Times New Roman" w:eastAsia="Times New Roman" w:hAnsi="Times New Roman" w:cs="Times New Roman"/>
          <w:b/>
          <w:sz w:val="24"/>
          <w:szCs w:val="24"/>
        </w:rPr>
        <w:t>3) штатным расписанием предусмотрена должность «технолог» с окладом в сумме 7548 руб., однако, Положением наличие данной должности не предусмотрен</w:t>
      </w:r>
      <w:r>
        <w:rPr>
          <w:rFonts w:ascii="Times New Roman" w:eastAsia="Times New Roman" w:hAnsi="Times New Roman" w:cs="Times New Roman"/>
          <w:b/>
          <w:sz w:val="24"/>
          <w:szCs w:val="24"/>
        </w:rPr>
        <w:t>о</w:t>
      </w:r>
      <w:r w:rsidRPr="009B33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Вместе с тем, согласно Положению, указанный должностной оклад установлен по должности «лаборант» и на должность лаборанта трудоустроен Ткаченко А.В. с окладом в размере 7548</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w:t>
      </w:r>
    </w:p>
    <w:p w:rsidR="005E64BF" w:rsidRDefault="005E64BF" w:rsidP="005E64B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 штатном расписании отсутствует должность педагога-библиотекаря, в то время, как Положением указанная должность предусмотрена и фактически занято в течение всего года 0,5</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ставки педагога-библиотекаря. Годовое начисление по данной должности составило 94,4</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w:t>
      </w:r>
    </w:p>
    <w:p w:rsidR="005E64BF" w:rsidRDefault="005E64BF" w:rsidP="005E64B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2C66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состоянию на 01.01.2021</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вакантными являются: ставка специалиста по охране труда с ГФОТ в размере 341,6</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ставка педагога-психолога, педагога-логопеда, педагога-дефектолога с ГФОТ 573,8</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w:t>
      </w:r>
    </w:p>
    <w:p w:rsidR="005E64BF" w:rsidRDefault="005E64BF" w:rsidP="005E64B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0A70B3">
        <w:rPr>
          <w:rFonts w:ascii="Times New Roman" w:eastAsia="Times New Roman" w:hAnsi="Times New Roman" w:cs="Times New Roman"/>
          <w:sz w:val="24"/>
          <w:szCs w:val="24"/>
        </w:rPr>
        <w:t>) по состоянию на 01.09.2020</w:t>
      </w:r>
      <w:r>
        <w:rPr>
          <w:rFonts w:ascii="Times New Roman" w:eastAsia="Times New Roman" w:hAnsi="Times New Roman" w:cs="Times New Roman"/>
          <w:sz w:val="24"/>
          <w:szCs w:val="24"/>
        </w:rPr>
        <w:t xml:space="preserve">г. педагогический персонал </w:t>
      </w:r>
      <w:proofErr w:type="spellStart"/>
      <w:r>
        <w:rPr>
          <w:rFonts w:ascii="Times New Roman" w:eastAsia="Times New Roman" w:hAnsi="Times New Roman" w:cs="Times New Roman"/>
          <w:sz w:val="24"/>
          <w:szCs w:val="24"/>
        </w:rPr>
        <w:t>протарифицирован</w:t>
      </w:r>
      <w:proofErr w:type="spellEnd"/>
      <w:r>
        <w:rPr>
          <w:rFonts w:ascii="Times New Roman" w:eastAsia="Times New Roman" w:hAnsi="Times New Roman" w:cs="Times New Roman"/>
          <w:sz w:val="24"/>
          <w:szCs w:val="24"/>
        </w:rPr>
        <w:t xml:space="preserve"> с учетом учебной нагрузки в 598,1</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часов. Однако, штатным расписанием штатные единицы педагогов рассчитаны, исходя из 691,1</w:t>
      </w:r>
      <w:r w:rsidR="000A7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часа. </w:t>
      </w:r>
      <w:r w:rsidRPr="00FD4E41">
        <w:rPr>
          <w:rFonts w:ascii="Times New Roman" w:eastAsia="Times New Roman" w:hAnsi="Times New Roman" w:cs="Times New Roman"/>
          <w:b/>
          <w:sz w:val="24"/>
          <w:szCs w:val="24"/>
        </w:rPr>
        <w:t xml:space="preserve">Несоответствие по часам педагогической нагрузки между штатным расписанием и тарификацией </w:t>
      </w:r>
      <w:r w:rsidR="000A70B3">
        <w:rPr>
          <w:rFonts w:ascii="Times New Roman" w:eastAsia="Times New Roman" w:hAnsi="Times New Roman" w:cs="Times New Roman"/>
          <w:b/>
          <w:sz w:val="24"/>
          <w:szCs w:val="24"/>
        </w:rPr>
        <w:t>–</w:t>
      </w:r>
      <w:r w:rsidRPr="00FD4E41">
        <w:rPr>
          <w:rFonts w:ascii="Times New Roman" w:eastAsia="Times New Roman" w:hAnsi="Times New Roman" w:cs="Times New Roman"/>
          <w:b/>
          <w:sz w:val="24"/>
          <w:szCs w:val="24"/>
        </w:rPr>
        <w:t xml:space="preserve"> 93</w:t>
      </w:r>
      <w:r w:rsidR="000A70B3">
        <w:rPr>
          <w:rFonts w:ascii="Times New Roman" w:eastAsia="Times New Roman" w:hAnsi="Times New Roman" w:cs="Times New Roman"/>
          <w:b/>
          <w:sz w:val="24"/>
          <w:szCs w:val="24"/>
        </w:rPr>
        <w:t xml:space="preserve"> </w:t>
      </w:r>
      <w:r w:rsidRPr="00FD4E41">
        <w:rPr>
          <w:rFonts w:ascii="Times New Roman" w:eastAsia="Times New Roman" w:hAnsi="Times New Roman" w:cs="Times New Roman"/>
          <w:b/>
          <w:sz w:val="24"/>
          <w:szCs w:val="24"/>
        </w:rPr>
        <w:t>часа, что привело к завышению планируемого фонда оплаты труда ориентировочно на 1200</w:t>
      </w:r>
      <w:r w:rsidR="000A70B3">
        <w:rPr>
          <w:rFonts w:ascii="Times New Roman" w:eastAsia="Times New Roman" w:hAnsi="Times New Roman" w:cs="Times New Roman"/>
          <w:b/>
          <w:sz w:val="24"/>
          <w:szCs w:val="24"/>
        </w:rPr>
        <w:t xml:space="preserve"> </w:t>
      </w:r>
      <w:r w:rsidRPr="00FD4E41">
        <w:rPr>
          <w:rFonts w:ascii="Times New Roman" w:eastAsia="Times New Roman" w:hAnsi="Times New Roman" w:cs="Times New Roman"/>
          <w:b/>
          <w:sz w:val="24"/>
          <w:szCs w:val="24"/>
        </w:rPr>
        <w:t>тыс.</w:t>
      </w:r>
      <w:r w:rsidR="000A70B3">
        <w:rPr>
          <w:rFonts w:ascii="Times New Roman" w:eastAsia="Times New Roman" w:hAnsi="Times New Roman" w:cs="Times New Roman"/>
          <w:b/>
          <w:sz w:val="24"/>
          <w:szCs w:val="24"/>
        </w:rPr>
        <w:t xml:space="preserve"> </w:t>
      </w:r>
      <w:r w:rsidRPr="00FD4E41">
        <w:rPr>
          <w:rFonts w:ascii="Times New Roman" w:eastAsia="Times New Roman" w:hAnsi="Times New Roman" w:cs="Times New Roman"/>
          <w:b/>
          <w:sz w:val="24"/>
          <w:szCs w:val="24"/>
        </w:rPr>
        <w:t>руб.</w:t>
      </w:r>
    </w:p>
    <w:p w:rsidR="00CA31EF" w:rsidRDefault="00CA31EF" w:rsidP="00CA31E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подготовке настоящего Отчета в адрес КСП</w:t>
      </w:r>
      <w:r w:rsidRPr="00CA31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представлены директором школы </w:t>
      </w:r>
      <w:proofErr w:type="spellStart"/>
      <w:r>
        <w:rPr>
          <w:rFonts w:ascii="Times New Roman" w:eastAsia="Times New Roman" w:hAnsi="Times New Roman" w:cs="Times New Roman"/>
          <w:sz w:val="24"/>
          <w:szCs w:val="24"/>
        </w:rPr>
        <w:t>Долид</w:t>
      </w:r>
      <w:proofErr w:type="spellEnd"/>
      <w:r>
        <w:rPr>
          <w:rFonts w:ascii="Times New Roman" w:eastAsia="Times New Roman" w:hAnsi="Times New Roman" w:cs="Times New Roman"/>
          <w:sz w:val="24"/>
          <w:szCs w:val="24"/>
        </w:rPr>
        <w:t xml:space="preserve"> Н.Н. штатные расписания по состоянию на 01.09.2020г.</w:t>
      </w:r>
      <w:r>
        <w:rPr>
          <w:rFonts w:ascii="Times New Roman" w:eastAsia="Times New Roman" w:hAnsi="Times New Roman" w:cs="Times New Roman"/>
          <w:sz w:val="24"/>
          <w:szCs w:val="24"/>
        </w:rPr>
        <w:t>, данные штатные расписания КСП не анализировались.</w:t>
      </w:r>
    </w:p>
    <w:p w:rsidR="00FA076C" w:rsidRPr="000C3DF7" w:rsidRDefault="00FA076C" w:rsidP="00FA0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начисленной заработной плате по категориям персонала представлены в таблице № 5.</w:t>
      </w:r>
    </w:p>
    <w:tbl>
      <w:tblPr>
        <w:tblStyle w:val="ae"/>
        <w:tblW w:w="0" w:type="auto"/>
        <w:tblInd w:w="284" w:type="dxa"/>
        <w:tblLook w:val="04A0" w:firstRow="1" w:lastRow="0" w:firstColumn="1" w:lastColumn="0" w:noHBand="0" w:noVBand="1"/>
      </w:tblPr>
      <w:tblGrid>
        <w:gridCol w:w="3085"/>
        <w:gridCol w:w="1417"/>
        <w:gridCol w:w="1843"/>
        <w:gridCol w:w="1856"/>
        <w:gridCol w:w="1085"/>
      </w:tblGrid>
      <w:tr w:rsidR="00FA076C" w:rsidTr="00684510">
        <w:tc>
          <w:tcPr>
            <w:tcW w:w="3085" w:type="dxa"/>
          </w:tcPr>
          <w:p w:rsidR="00FA076C" w:rsidRPr="000C3DF7" w:rsidRDefault="00FA076C" w:rsidP="00FA076C">
            <w:pPr>
              <w:jc w:val="center"/>
              <w:rPr>
                <w:rFonts w:ascii="Times New Roman" w:eastAsia="Times New Roman" w:hAnsi="Times New Roman" w:cs="Times New Roman"/>
              </w:rPr>
            </w:pPr>
            <w:r w:rsidRPr="000C3DF7">
              <w:rPr>
                <w:rFonts w:ascii="Times New Roman" w:eastAsia="Times New Roman" w:hAnsi="Times New Roman" w:cs="Times New Roman"/>
              </w:rPr>
              <w:t>Категория персонала</w:t>
            </w:r>
          </w:p>
        </w:tc>
        <w:tc>
          <w:tcPr>
            <w:tcW w:w="1417" w:type="dxa"/>
          </w:tcPr>
          <w:p w:rsidR="00FA076C" w:rsidRPr="000C3DF7" w:rsidRDefault="00FA076C" w:rsidP="00FA076C">
            <w:pPr>
              <w:jc w:val="center"/>
              <w:rPr>
                <w:rFonts w:ascii="Times New Roman" w:eastAsia="Times New Roman" w:hAnsi="Times New Roman" w:cs="Times New Roman"/>
              </w:rPr>
            </w:pPr>
            <w:r>
              <w:rPr>
                <w:rFonts w:ascii="Times New Roman" w:eastAsia="Times New Roman" w:hAnsi="Times New Roman" w:cs="Times New Roman"/>
              </w:rPr>
              <w:t>Начислено за 2020 год, тыс. руб.</w:t>
            </w:r>
          </w:p>
        </w:tc>
        <w:tc>
          <w:tcPr>
            <w:tcW w:w="1843" w:type="dxa"/>
          </w:tcPr>
          <w:p w:rsidR="00FA076C" w:rsidRPr="000C3DF7" w:rsidRDefault="00FA076C" w:rsidP="00FA076C">
            <w:pPr>
              <w:ind w:left="-106" w:right="-108"/>
              <w:jc w:val="cente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том числе стимулирующих выплат, тыс. руб.</w:t>
            </w:r>
          </w:p>
        </w:tc>
        <w:tc>
          <w:tcPr>
            <w:tcW w:w="1856" w:type="dxa"/>
          </w:tcPr>
          <w:p w:rsidR="00FA076C" w:rsidRPr="000C3DF7" w:rsidRDefault="00FA076C" w:rsidP="00684510">
            <w:pPr>
              <w:ind w:left="-108" w:right="-95"/>
              <w:jc w:val="center"/>
              <w:rPr>
                <w:rFonts w:ascii="Times New Roman" w:eastAsia="Times New Roman" w:hAnsi="Times New Roman" w:cs="Times New Roman"/>
              </w:rPr>
            </w:pPr>
            <w:r>
              <w:rPr>
                <w:rFonts w:ascii="Times New Roman" w:eastAsia="Times New Roman" w:hAnsi="Times New Roman" w:cs="Times New Roman"/>
              </w:rPr>
              <w:t>Удельный вес стим</w:t>
            </w:r>
            <w:r w:rsidR="00684510">
              <w:rPr>
                <w:rFonts w:ascii="Times New Roman" w:eastAsia="Times New Roman" w:hAnsi="Times New Roman" w:cs="Times New Roman"/>
              </w:rPr>
              <w:t>улирующих</w:t>
            </w:r>
            <w:r>
              <w:rPr>
                <w:rFonts w:ascii="Times New Roman" w:eastAsia="Times New Roman" w:hAnsi="Times New Roman" w:cs="Times New Roman"/>
              </w:rPr>
              <w:t xml:space="preserve"> выплат в ФОТ, %</w:t>
            </w:r>
          </w:p>
        </w:tc>
        <w:tc>
          <w:tcPr>
            <w:tcW w:w="1085" w:type="dxa"/>
          </w:tcPr>
          <w:p w:rsidR="00FA076C" w:rsidRDefault="00FA076C" w:rsidP="00FA076C">
            <w:pPr>
              <w:ind w:left="-121" w:right="-144"/>
              <w:jc w:val="center"/>
              <w:rPr>
                <w:rFonts w:ascii="Times New Roman" w:eastAsia="Times New Roman" w:hAnsi="Times New Roman" w:cs="Times New Roman"/>
              </w:rPr>
            </w:pPr>
            <w:r>
              <w:rPr>
                <w:rFonts w:ascii="Times New Roman" w:eastAsia="Times New Roman" w:hAnsi="Times New Roman" w:cs="Times New Roman"/>
              </w:rPr>
              <w:t>Средняя зарплата, тыс. руб.</w:t>
            </w:r>
          </w:p>
        </w:tc>
      </w:tr>
      <w:tr w:rsidR="00FA076C" w:rsidTr="00684510">
        <w:tc>
          <w:tcPr>
            <w:tcW w:w="3085" w:type="dxa"/>
          </w:tcPr>
          <w:p w:rsidR="00FA076C" w:rsidRPr="000C3DF7" w:rsidRDefault="00FA076C" w:rsidP="00EF55FE">
            <w:pPr>
              <w:jc w:val="both"/>
              <w:rPr>
                <w:rFonts w:ascii="Times New Roman" w:eastAsia="Times New Roman" w:hAnsi="Times New Roman" w:cs="Times New Roman"/>
              </w:rPr>
            </w:pPr>
            <w:r>
              <w:rPr>
                <w:rFonts w:ascii="Times New Roman" w:eastAsia="Times New Roman" w:hAnsi="Times New Roman" w:cs="Times New Roman"/>
              </w:rPr>
              <w:t>Административный (3 человека)</w:t>
            </w:r>
          </w:p>
        </w:tc>
        <w:tc>
          <w:tcPr>
            <w:tcW w:w="1417"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1938,5</w:t>
            </w:r>
          </w:p>
        </w:tc>
        <w:tc>
          <w:tcPr>
            <w:tcW w:w="1843"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268,9</w:t>
            </w:r>
          </w:p>
        </w:tc>
        <w:tc>
          <w:tcPr>
            <w:tcW w:w="1856"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13,9</w:t>
            </w:r>
          </w:p>
        </w:tc>
        <w:tc>
          <w:tcPr>
            <w:tcW w:w="1085" w:type="dxa"/>
            <w:vAlign w:val="center"/>
          </w:tcPr>
          <w:p w:rsidR="00FA076C"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52,1</w:t>
            </w:r>
          </w:p>
        </w:tc>
      </w:tr>
      <w:tr w:rsidR="00FA076C" w:rsidTr="00684510">
        <w:tc>
          <w:tcPr>
            <w:tcW w:w="3085" w:type="dxa"/>
          </w:tcPr>
          <w:p w:rsidR="00FA076C" w:rsidRPr="000C3DF7" w:rsidRDefault="00FA076C" w:rsidP="00EF55FE">
            <w:pPr>
              <w:jc w:val="both"/>
              <w:rPr>
                <w:rFonts w:ascii="Times New Roman" w:eastAsia="Times New Roman" w:hAnsi="Times New Roman" w:cs="Times New Roman"/>
              </w:rPr>
            </w:pPr>
            <w:r>
              <w:rPr>
                <w:rFonts w:ascii="Times New Roman" w:eastAsia="Times New Roman" w:hAnsi="Times New Roman" w:cs="Times New Roman"/>
              </w:rPr>
              <w:t xml:space="preserve">Педагогический (20 </w:t>
            </w:r>
            <w:proofErr w:type="gramStart"/>
            <w:r>
              <w:rPr>
                <w:rFonts w:ascii="Times New Roman" w:eastAsia="Times New Roman" w:hAnsi="Times New Roman" w:cs="Times New Roman"/>
              </w:rPr>
              <w:t xml:space="preserve">человек)  </w:t>
            </w:r>
            <w:proofErr w:type="gramEnd"/>
          </w:p>
        </w:tc>
        <w:tc>
          <w:tcPr>
            <w:tcW w:w="1417"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10114,8</w:t>
            </w:r>
          </w:p>
        </w:tc>
        <w:tc>
          <w:tcPr>
            <w:tcW w:w="1843"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1438,3</w:t>
            </w:r>
          </w:p>
        </w:tc>
        <w:tc>
          <w:tcPr>
            <w:tcW w:w="1856"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14,2</w:t>
            </w:r>
          </w:p>
        </w:tc>
        <w:tc>
          <w:tcPr>
            <w:tcW w:w="1085" w:type="dxa"/>
            <w:vMerge w:val="restart"/>
            <w:vAlign w:val="center"/>
          </w:tcPr>
          <w:p w:rsidR="00FA076C"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39,2</w:t>
            </w:r>
          </w:p>
          <w:p w:rsidR="00FA076C" w:rsidRDefault="00FA076C" w:rsidP="00EF55FE">
            <w:pPr>
              <w:jc w:val="center"/>
              <w:rPr>
                <w:rFonts w:ascii="Times New Roman" w:eastAsia="Times New Roman" w:hAnsi="Times New Roman" w:cs="Times New Roman"/>
              </w:rPr>
            </w:pPr>
          </w:p>
        </w:tc>
      </w:tr>
      <w:tr w:rsidR="00FA076C" w:rsidTr="00684510">
        <w:tc>
          <w:tcPr>
            <w:tcW w:w="3085" w:type="dxa"/>
          </w:tcPr>
          <w:p w:rsidR="00FA076C" w:rsidRPr="000C3DF7" w:rsidRDefault="00FA076C" w:rsidP="00FA076C">
            <w:pPr>
              <w:jc w:val="both"/>
              <w:rPr>
                <w:rFonts w:ascii="Times New Roman" w:eastAsia="Times New Roman" w:hAnsi="Times New Roman" w:cs="Times New Roman"/>
              </w:rPr>
            </w:pPr>
            <w:r>
              <w:rPr>
                <w:rFonts w:ascii="Times New Roman" w:eastAsia="Times New Roman" w:hAnsi="Times New Roman" w:cs="Times New Roman"/>
              </w:rPr>
              <w:lastRenderedPageBreak/>
              <w:t>В</w:t>
            </w:r>
            <w:r w:rsidRPr="00FD3416">
              <w:rPr>
                <w:rFonts w:ascii="Times New Roman" w:eastAsia="Times New Roman" w:hAnsi="Times New Roman" w:cs="Times New Roman"/>
              </w:rPr>
              <w:t xml:space="preserve">ознаграждение за </w:t>
            </w:r>
            <w:proofErr w:type="gramStart"/>
            <w:r w:rsidRPr="00FD3416">
              <w:rPr>
                <w:rFonts w:ascii="Times New Roman" w:eastAsia="Times New Roman" w:hAnsi="Times New Roman" w:cs="Times New Roman"/>
              </w:rPr>
              <w:t>кл</w:t>
            </w:r>
            <w:r>
              <w:rPr>
                <w:rFonts w:ascii="Times New Roman" w:eastAsia="Times New Roman" w:hAnsi="Times New Roman" w:cs="Times New Roman"/>
              </w:rPr>
              <w:t xml:space="preserve">ассное </w:t>
            </w:r>
            <w:r w:rsidRPr="00FD3416">
              <w:rPr>
                <w:rFonts w:ascii="Times New Roman" w:eastAsia="Times New Roman" w:hAnsi="Times New Roman" w:cs="Times New Roman"/>
              </w:rPr>
              <w:t xml:space="preserve"> руководство</w:t>
            </w:r>
            <w:proofErr w:type="gramEnd"/>
          </w:p>
        </w:tc>
        <w:tc>
          <w:tcPr>
            <w:tcW w:w="1417"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471,1</w:t>
            </w:r>
          </w:p>
        </w:tc>
        <w:tc>
          <w:tcPr>
            <w:tcW w:w="1843"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471,1</w:t>
            </w:r>
          </w:p>
        </w:tc>
        <w:tc>
          <w:tcPr>
            <w:tcW w:w="1856"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100</w:t>
            </w:r>
          </w:p>
        </w:tc>
        <w:tc>
          <w:tcPr>
            <w:tcW w:w="1085" w:type="dxa"/>
            <w:vMerge/>
            <w:vAlign w:val="center"/>
          </w:tcPr>
          <w:p w:rsidR="00FA076C" w:rsidRDefault="00FA076C" w:rsidP="00EF55FE">
            <w:pPr>
              <w:jc w:val="center"/>
              <w:rPr>
                <w:rFonts w:ascii="Times New Roman" w:eastAsia="Times New Roman" w:hAnsi="Times New Roman" w:cs="Times New Roman"/>
              </w:rPr>
            </w:pPr>
          </w:p>
        </w:tc>
      </w:tr>
      <w:tr w:rsidR="00FA076C" w:rsidTr="00684510">
        <w:tc>
          <w:tcPr>
            <w:tcW w:w="3085" w:type="dxa"/>
          </w:tcPr>
          <w:p w:rsidR="00FA076C" w:rsidRPr="000C3DF7" w:rsidRDefault="00FA076C" w:rsidP="00EF55FE">
            <w:pPr>
              <w:jc w:val="both"/>
              <w:rPr>
                <w:rFonts w:ascii="Times New Roman" w:eastAsia="Times New Roman" w:hAnsi="Times New Roman" w:cs="Times New Roman"/>
              </w:rPr>
            </w:pPr>
            <w:r>
              <w:rPr>
                <w:rFonts w:ascii="Times New Roman" w:eastAsia="Times New Roman" w:hAnsi="Times New Roman" w:cs="Times New Roman"/>
              </w:rPr>
              <w:lastRenderedPageBreak/>
              <w:t>Вспомогательный (32 человека)</w:t>
            </w:r>
          </w:p>
        </w:tc>
        <w:tc>
          <w:tcPr>
            <w:tcW w:w="1417"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8251,9</w:t>
            </w:r>
          </w:p>
        </w:tc>
        <w:tc>
          <w:tcPr>
            <w:tcW w:w="1843"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w:t>
            </w:r>
          </w:p>
        </w:tc>
        <w:tc>
          <w:tcPr>
            <w:tcW w:w="1856" w:type="dxa"/>
            <w:vAlign w:val="center"/>
          </w:tcPr>
          <w:p w:rsidR="00FA076C" w:rsidRPr="000C3DF7"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w:t>
            </w:r>
          </w:p>
        </w:tc>
        <w:tc>
          <w:tcPr>
            <w:tcW w:w="1085" w:type="dxa"/>
            <w:vAlign w:val="center"/>
          </w:tcPr>
          <w:p w:rsidR="00FA076C" w:rsidRDefault="00FA076C" w:rsidP="00EF55FE">
            <w:pPr>
              <w:jc w:val="center"/>
              <w:rPr>
                <w:rFonts w:ascii="Times New Roman" w:eastAsia="Times New Roman" w:hAnsi="Times New Roman" w:cs="Times New Roman"/>
              </w:rPr>
            </w:pPr>
            <w:r>
              <w:rPr>
                <w:rFonts w:ascii="Times New Roman" w:eastAsia="Times New Roman" w:hAnsi="Times New Roman" w:cs="Times New Roman"/>
              </w:rPr>
              <w:t>21,8</w:t>
            </w:r>
          </w:p>
        </w:tc>
      </w:tr>
      <w:tr w:rsidR="00FA076C" w:rsidTr="00684510">
        <w:tc>
          <w:tcPr>
            <w:tcW w:w="3085" w:type="dxa"/>
          </w:tcPr>
          <w:p w:rsidR="00FA076C" w:rsidRPr="00FD3416" w:rsidRDefault="00FA076C" w:rsidP="00EF55FE">
            <w:pPr>
              <w:jc w:val="both"/>
              <w:rPr>
                <w:rFonts w:ascii="Times New Roman" w:eastAsia="Times New Roman" w:hAnsi="Times New Roman" w:cs="Times New Roman"/>
                <w:b/>
              </w:rPr>
            </w:pPr>
            <w:r w:rsidRPr="00FD3416">
              <w:rPr>
                <w:rFonts w:ascii="Times New Roman" w:eastAsia="Times New Roman" w:hAnsi="Times New Roman" w:cs="Times New Roman"/>
                <w:b/>
              </w:rPr>
              <w:t>ВСЕГО</w:t>
            </w:r>
          </w:p>
        </w:tc>
        <w:tc>
          <w:tcPr>
            <w:tcW w:w="1417" w:type="dxa"/>
            <w:vAlign w:val="center"/>
          </w:tcPr>
          <w:p w:rsidR="00FA076C" w:rsidRPr="00FD3416" w:rsidRDefault="00FA076C" w:rsidP="00EF55FE">
            <w:pPr>
              <w:jc w:val="center"/>
              <w:rPr>
                <w:rFonts w:ascii="Times New Roman" w:eastAsia="Times New Roman" w:hAnsi="Times New Roman" w:cs="Times New Roman"/>
                <w:b/>
              </w:rPr>
            </w:pPr>
            <w:r>
              <w:rPr>
                <w:rFonts w:ascii="Times New Roman" w:eastAsia="Times New Roman" w:hAnsi="Times New Roman" w:cs="Times New Roman"/>
                <w:b/>
              </w:rPr>
              <w:t>20776,3</w:t>
            </w:r>
          </w:p>
        </w:tc>
        <w:tc>
          <w:tcPr>
            <w:tcW w:w="1843" w:type="dxa"/>
            <w:vAlign w:val="center"/>
          </w:tcPr>
          <w:p w:rsidR="00FA076C" w:rsidRPr="00FD3416" w:rsidRDefault="00FA076C" w:rsidP="00EF55FE">
            <w:pPr>
              <w:jc w:val="center"/>
              <w:rPr>
                <w:rFonts w:ascii="Times New Roman" w:eastAsia="Times New Roman" w:hAnsi="Times New Roman" w:cs="Times New Roman"/>
                <w:b/>
              </w:rPr>
            </w:pPr>
            <w:r>
              <w:rPr>
                <w:rFonts w:ascii="Times New Roman" w:eastAsia="Times New Roman" w:hAnsi="Times New Roman" w:cs="Times New Roman"/>
                <w:b/>
              </w:rPr>
              <w:t>2178,3</w:t>
            </w:r>
          </w:p>
        </w:tc>
        <w:tc>
          <w:tcPr>
            <w:tcW w:w="1856" w:type="dxa"/>
            <w:vAlign w:val="center"/>
          </w:tcPr>
          <w:p w:rsidR="00FA076C" w:rsidRPr="00FD3416" w:rsidRDefault="00FA076C" w:rsidP="00EF55FE">
            <w:pPr>
              <w:jc w:val="center"/>
              <w:rPr>
                <w:rFonts w:ascii="Times New Roman" w:eastAsia="Times New Roman" w:hAnsi="Times New Roman" w:cs="Times New Roman"/>
                <w:b/>
              </w:rPr>
            </w:pPr>
            <w:r>
              <w:rPr>
                <w:rFonts w:ascii="Times New Roman" w:eastAsia="Times New Roman" w:hAnsi="Times New Roman" w:cs="Times New Roman"/>
                <w:b/>
              </w:rPr>
              <w:t>10,5</w:t>
            </w:r>
          </w:p>
        </w:tc>
        <w:tc>
          <w:tcPr>
            <w:tcW w:w="1085" w:type="dxa"/>
            <w:vAlign w:val="center"/>
          </w:tcPr>
          <w:p w:rsidR="00FA076C" w:rsidRDefault="00FA076C" w:rsidP="00EF55FE">
            <w:pPr>
              <w:jc w:val="center"/>
              <w:rPr>
                <w:rFonts w:ascii="Times New Roman" w:eastAsia="Times New Roman" w:hAnsi="Times New Roman" w:cs="Times New Roman"/>
                <w:b/>
              </w:rPr>
            </w:pPr>
            <w:r>
              <w:rPr>
                <w:rFonts w:ascii="Times New Roman" w:eastAsia="Times New Roman" w:hAnsi="Times New Roman" w:cs="Times New Roman"/>
                <w:b/>
              </w:rPr>
              <w:t>30,2</w:t>
            </w:r>
          </w:p>
        </w:tc>
      </w:tr>
    </w:tbl>
    <w:p w:rsidR="00FA076C" w:rsidRDefault="00FA076C" w:rsidP="00FA076C">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A076C" w:rsidRDefault="00FA076C" w:rsidP="00FA0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18 Положения об оплате труда, г</w:t>
      </w:r>
      <w:r w:rsidRPr="00123D29">
        <w:rPr>
          <w:rFonts w:ascii="Times New Roman" w:eastAsia="Times New Roman" w:hAnsi="Times New Roman" w:cs="Times New Roman"/>
          <w:sz w:val="24"/>
          <w:szCs w:val="24"/>
        </w:rPr>
        <w:t xml:space="preserve">одовой объем средств на выплаты стимулирующего характера работникам учреждения, должен составлять не более 30 процентов фонда оплаты труда работников </w:t>
      </w:r>
      <w:r>
        <w:rPr>
          <w:rFonts w:ascii="Times New Roman" w:eastAsia="Times New Roman" w:hAnsi="Times New Roman" w:cs="Times New Roman"/>
          <w:sz w:val="24"/>
          <w:szCs w:val="24"/>
        </w:rPr>
        <w:t>У</w:t>
      </w:r>
      <w:r w:rsidRPr="00123D29">
        <w:rPr>
          <w:rFonts w:ascii="Times New Roman" w:eastAsia="Times New Roman" w:hAnsi="Times New Roman" w:cs="Times New Roman"/>
          <w:sz w:val="24"/>
          <w:szCs w:val="24"/>
        </w:rPr>
        <w:t>чреждения</w:t>
      </w:r>
      <w:r>
        <w:rPr>
          <w:rFonts w:ascii="Times New Roman" w:eastAsia="Times New Roman" w:hAnsi="Times New Roman" w:cs="Times New Roman"/>
          <w:sz w:val="24"/>
          <w:szCs w:val="24"/>
        </w:rPr>
        <w:t>. Как видно из представленной таблицы, ограничение соблюдено.</w:t>
      </w:r>
    </w:p>
    <w:p w:rsidR="00FA076C" w:rsidRPr="00123D29" w:rsidRDefault="00FA076C" w:rsidP="00FA076C">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Распоряжением министерства образования Иркутской области от 13.01.2020г. № 10-мр доведены целевые показатели средней заработной платы педагогических работников общего образования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на 2020</w:t>
      </w:r>
      <w:r w:rsidR="006845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 в размере </w:t>
      </w:r>
      <w:r w:rsidRPr="000664D5">
        <w:rPr>
          <w:rFonts w:ascii="Times New Roman" w:eastAsia="Times New Roman" w:hAnsi="Times New Roman" w:cs="Times New Roman"/>
          <w:b/>
          <w:sz w:val="24"/>
          <w:szCs w:val="24"/>
        </w:rPr>
        <w:t>38323</w:t>
      </w:r>
      <w:r w:rsidR="00684510">
        <w:rPr>
          <w:rFonts w:ascii="Times New Roman" w:eastAsia="Times New Roman" w:hAnsi="Times New Roman" w:cs="Times New Roman"/>
          <w:b/>
          <w:sz w:val="24"/>
          <w:szCs w:val="24"/>
        </w:rPr>
        <w:t xml:space="preserve"> </w:t>
      </w:r>
      <w:r w:rsidRPr="000664D5">
        <w:rPr>
          <w:rFonts w:ascii="Times New Roman" w:eastAsia="Times New Roman" w:hAnsi="Times New Roman" w:cs="Times New Roman"/>
          <w:b/>
          <w:sz w:val="24"/>
          <w:szCs w:val="24"/>
        </w:rPr>
        <w:t>рубля</w:t>
      </w:r>
      <w:r>
        <w:rPr>
          <w:rFonts w:ascii="Times New Roman" w:eastAsia="Times New Roman" w:hAnsi="Times New Roman" w:cs="Times New Roman"/>
          <w:sz w:val="24"/>
          <w:szCs w:val="24"/>
        </w:rPr>
        <w:t xml:space="preserve">, педагогических работников дошкольного образования – </w:t>
      </w:r>
      <w:r w:rsidRPr="000664D5">
        <w:rPr>
          <w:rFonts w:ascii="Times New Roman" w:eastAsia="Times New Roman" w:hAnsi="Times New Roman" w:cs="Times New Roman"/>
          <w:b/>
          <w:sz w:val="24"/>
          <w:szCs w:val="24"/>
        </w:rPr>
        <w:t>33971</w:t>
      </w:r>
      <w:r w:rsidR="00684510">
        <w:rPr>
          <w:rFonts w:ascii="Times New Roman" w:eastAsia="Times New Roman" w:hAnsi="Times New Roman" w:cs="Times New Roman"/>
          <w:b/>
          <w:sz w:val="24"/>
          <w:szCs w:val="24"/>
        </w:rPr>
        <w:t xml:space="preserve"> </w:t>
      </w:r>
      <w:r w:rsidRPr="000664D5">
        <w:rPr>
          <w:rFonts w:ascii="Times New Roman" w:eastAsia="Times New Roman" w:hAnsi="Times New Roman" w:cs="Times New Roman"/>
          <w:b/>
          <w:sz w:val="24"/>
          <w:szCs w:val="24"/>
        </w:rPr>
        <w:t>рубл</w:t>
      </w:r>
      <w:r w:rsidRPr="00684510">
        <w:rPr>
          <w:rFonts w:ascii="Times New Roman" w:eastAsia="Times New Roman" w:hAnsi="Times New Roman" w:cs="Times New Roman"/>
          <w:b/>
          <w:sz w:val="24"/>
          <w:szCs w:val="24"/>
        </w:rPr>
        <w:t>ь</w:t>
      </w:r>
      <w:r>
        <w:rPr>
          <w:rFonts w:ascii="Times New Roman" w:eastAsia="Times New Roman" w:hAnsi="Times New Roman" w:cs="Times New Roman"/>
          <w:sz w:val="24"/>
          <w:szCs w:val="24"/>
        </w:rPr>
        <w:t xml:space="preserve">. В ходе проведения настоящей проверки установлено, что доведенные показатели в </w:t>
      </w:r>
      <w:proofErr w:type="spell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СОШ соблюдены: средняя зарплата педагогических работников общего образования составила 39150</w:t>
      </w:r>
      <w:r w:rsidR="006845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 а педагогического работника дошкольного образования – 34017рублей.</w:t>
      </w:r>
    </w:p>
    <w:p w:rsidR="005E64BF" w:rsidRDefault="005E64BF" w:rsidP="005E64BF">
      <w:pPr>
        <w:spacing w:after="0" w:line="240" w:lineRule="auto"/>
        <w:ind w:firstLine="567"/>
        <w:jc w:val="both"/>
        <w:rPr>
          <w:rFonts w:ascii="Times New Roman" w:eastAsia="Times New Roman" w:hAnsi="Times New Roman" w:cs="Times New Roman"/>
          <w:sz w:val="24"/>
          <w:szCs w:val="24"/>
        </w:rPr>
      </w:pPr>
    </w:p>
    <w:p w:rsidR="00674B45" w:rsidRPr="0080373D" w:rsidRDefault="00674B45" w:rsidP="00674B45">
      <w:pPr>
        <w:spacing w:after="0" w:line="240" w:lineRule="auto"/>
        <w:ind w:left="284"/>
        <w:jc w:val="center"/>
        <w:rPr>
          <w:rFonts w:ascii="Times New Roman" w:eastAsia="Times New Roman" w:hAnsi="Times New Roman" w:cs="Times New Roman"/>
          <w:b/>
          <w:sz w:val="24"/>
          <w:szCs w:val="24"/>
        </w:rPr>
      </w:pPr>
      <w:r w:rsidRPr="0080373D">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1</w:t>
      </w:r>
      <w:r w:rsidRPr="0080373D">
        <w:rPr>
          <w:rFonts w:ascii="Times New Roman" w:eastAsia="Times New Roman" w:hAnsi="Times New Roman" w:cs="Times New Roman"/>
          <w:b/>
          <w:sz w:val="24"/>
          <w:szCs w:val="24"/>
        </w:rPr>
        <w:t>. Оплата труда руководителя и его заместителей.</w:t>
      </w:r>
    </w:p>
    <w:p w:rsidR="00674B45" w:rsidRPr="00C15F4D" w:rsidRDefault="00674B45" w:rsidP="00674B45">
      <w:pPr>
        <w:spacing w:after="0" w:line="240" w:lineRule="auto"/>
        <w:ind w:firstLine="540"/>
        <w:jc w:val="both"/>
        <w:rPr>
          <w:rFonts w:ascii="Times New Roman" w:eastAsia="Times New Roman" w:hAnsi="Times New Roman" w:cs="Times New Roman"/>
          <w:sz w:val="24"/>
          <w:szCs w:val="24"/>
        </w:rPr>
      </w:pPr>
      <w:r w:rsidRPr="00C15F4D">
        <w:rPr>
          <w:rFonts w:ascii="Times New Roman" w:eastAsia="Times New Roman" w:hAnsi="Times New Roman" w:cs="Times New Roman"/>
          <w:sz w:val="24"/>
          <w:szCs w:val="24"/>
        </w:rPr>
        <w:t>Должностной оклад и выплаты стимулирующего характера директора определяются трудовым договором</w:t>
      </w:r>
      <w:r>
        <w:rPr>
          <w:rFonts w:ascii="Times New Roman" w:eastAsia="Times New Roman" w:hAnsi="Times New Roman" w:cs="Times New Roman"/>
          <w:sz w:val="24"/>
          <w:szCs w:val="24"/>
        </w:rPr>
        <w:t xml:space="preserve">, заключенным с управлением образования – Центром </w:t>
      </w:r>
      <w:proofErr w:type="spellStart"/>
      <w:r>
        <w:rPr>
          <w:rFonts w:ascii="Times New Roman" w:eastAsia="Times New Roman" w:hAnsi="Times New Roman" w:cs="Times New Roman"/>
          <w:sz w:val="24"/>
          <w:szCs w:val="24"/>
        </w:rPr>
        <w:t>МиФСОУ</w:t>
      </w:r>
      <w:proofErr w:type="spellEnd"/>
      <w:r>
        <w:rPr>
          <w:rFonts w:ascii="Times New Roman" w:eastAsia="Times New Roman" w:hAnsi="Times New Roman" w:cs="Times New Roman"/>
          <w:sz w:val="24"/>
          <w:szCs w:val="24"/>
        </w:rPr>
        <w:t xml:space="preserve"> КР.</w:t>
      </w:r>
      <w:r w:rsidRPr="00C15F4D">
        <w:rPr>
          <w:rFonts w:ascii="Times New Roman" w:eastAsia="Times New Roman" w:hAnsi="Times New Roman" w:cs="Times New Roman"/>
          <w:sz w:val="24"/>
          <w:szCs w:val="24"/>
        </w:rPr>
        <w:t xml:space="preserve"> В КСП представлены два трудовых договора с директором:</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80373D">
        <w:rPr>
          <w:rFonts w:ascii="Times New Roman" w:eastAsia="Times New Roman" w:hAnsi="Times New Roman" w:cs="Times New Roman"/>
          <w:sz w:val="24"/>
          <w:szCs w:val="24"/>
        </w:rPr>
        <w:t>91/19 от 02.09.2019</w:t>
      </w:r>
      <w:r>
        <w:rPr>
          <w:rFonts w:ascii="Times New Roman" w:eastAsia="Times New Roman" w:hAnsi="Times New Roman" w:cs="Times New Roman"/>
          <w:sz w:val="24"/>
          <w:szCs w:val="24"/>
        </w:rPr>
        <w:t xml:space="preserve"> </w:t>
      </w:r>
      <w:r w:rsidRPr="0080373D">
        <w:rPr>
          <w:rFonts w:ascii="Times New Roman" w:eastAsia="Times New Roman" w:hAnsi="Times New Roman" w:cs="Times New Roman"/>
          <w:sz w:val="24"/>
          <w:szCs w:val="24"/>
        </w:rPr>
        <w:t xml:space="preserve">года со сроком действия </w:t>
      </w:r>
      <w:r>
        <w:rPr>
          <w:rFonts w:ascii="Times New Roman" w:eastAsia="Times New Roman" w:hAnsi="Times New Roman" w:cs="Times New Roman"/>
          <w:sz w:val="24"/>
          <w:szCs w:val="24"/>
        </w:rPr>
        <w:t xml:space="preserve">с 02.09.2019 года </w:t>
      </w:r>
      <w:r w:rsidRPr="0080373D">
        <w:rPr>
          <w:rFonts w:ascii="Times New Roman" w:eastAsia="Times New Roman" w:hAnsi="Times New Roman" w:cs="Times New Roman"/>
          <w:sz w:val="24"/>
          <w:szCs w:val="24"/>
        </w:rPr>
        <w:t>по 31.08.2020</w:t>
      </w:r>
      <w:r>
        <w:rPr>
          <w:rFonts w:ascii="Times New Roman" w:eastAsia="Times New Roman" w:hAnsi="Times New Roman" w:cs="Times New Roman"/>
          <w:sz w:val="24"/>
          <w:szCs w:val="24"/>
        </w:rPr>
        <w:t xml:space="preserve"> </w:t>
      </w:r>
      <w:r w:rsidRPr="0080373D">
        <w:rPr>
          <w:rFonts w:ascii="Times New Roman" w:eastAsia="Times New Roman" w:hAnsi="Times New Roman" w:cs="Times New Roman"/>
          <w:sz w:val="24"/>
          <w:szCs w:val="24"/>
        </w:rPr>
        <w:t xml:space="preserve">года, </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sidRPr="0080373D">
        <w:rPr>
          <w:rFonts w:ascii="Times New Roman" w:eastAsia="Times New Roman" w:hAnsi="Times New Roman" w:cs="Times New Roman"/>
          <w:sz w:val="24"/>
          <w:szCs w:val="24"/>
        </w:rPr>
        <w:t>- № 129/20 от 01.</w:t>
      </w:r>
      <w:r>
        <w:rPr>
          <w:rFonts w:ascii="Times New Roman" w:eastAsia="Times New Roman" w:hAnsi="Times New Roman" w:cs="Times New Roman"/>
          <w:sz w:val="24"/>
          <w:szCs w:val="24"/>
        </w:rPr>
        <w:t>09.</w:t>
      </w:r>
      <w:r w:rsidRPr="0080373D">
        <w:rPr>
          <w:rFonts w:ascii="Times New Roman" w:eastAsia="Times New Roman" w:hAnsi="Times New Roman" w:cs="Times New Roman"/>
          <w:sz w:val="24"/>
          <w:szCs w:val="24"/>
        </w:rPr>
        <w:t xml:space="preserve">2020 года со сроком действия </w:t>
      </w:r>
      <w:r>
        <w:rPr>
          <w:rFonts w:ascii="Times New Roman" w:eastAsia="Times New Roman" w:hAnsi="Times New Roman" w:cs="Times New Roman"/>
          <w:sz w:val="24"/>
          <w:szCs w:val="24"/>
        </w:rPr>
        <w:t xml:space="preserve">с 01.09.2020 года </w:t>
      </w:r>
      <w:r w:rsidRPr="0080373D">
        <w:rPr>
          <w:rFonts w:ascii="Times New Roman" w:eastAsia="Times New Roman" w:hAnsi="Times New Roman" w:cs="Times New Roman"/>
          <w:sz w:val="24"/>
          <w:szCs w:val="24"/>
        </w:rPr>
        <w:t>по 31.08.2023</w:t>
      </w:r>
      <w:r>
        <w:rPr>
          <w:rFonts w:ascii="Times New Roman" w:eastAsia="Times New Roman" w:hAnsi="Times New Roman" w:cs="Times New Roman"/>
          <w:sz w:val="24"/>
          <w:szCs w:val="24"/>
        </w:rPr>
        <w:t xml:space="preserve"> </w:t>
      </w:r>
      <w:r w:rsidRPr="0080373D">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Трудовыми договорами </w:t>
      </w:r>
      <w:r w:rsidRPr="0080373D">
        <w:rPr>
          <w:rFonts w:ascii="Times New Roman" w:eastAsia="Times New Roman" w:hAnsi="Times New Roman" w:cs="Times New Roman"/>
          <w:sz w:val="24"/>
          <w:szCs w:val="24"/>
        </w:rPr>
        <w:t>установлен</w:t>
      </w:r>
      <w:r>
        <w:rPr>
          <w:rFonts w:ascii="Times New Roman" w:eastAsia="Times New Roman" w:hAnsi="Times New Roman" w:cs="Times New Roman"/>
          <w:sz w:val="24"/>
          <w:szCs w:val="24"/>
        </w:rPr>
        <w:t>ы следующие составляющие заработной платы:</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должностной оклад</w:t>
      </w:r>
      <w:r w:rsidRPr="0080373D">
        <w:rPr>
          <w:rFonts w:ascii="Times New Roman" w:eastAsia="Times New Roman" w:hAnsi="Times New Roman" w:cs="Times New Roman"/>
          <w:sz w:val="24"/>
          <w:szCs w:val="24"/>
        </w:rPr>
        <w:t xml:space="preserve"> в сумме 25662</w:t>
      </w:r>
      <w:r>
        <w:rPr>
          <w:rFonts w:ascii="Times New Roman" w:eastAsia="Times New Roman" w:hAnsi="Times New Roman" w:cs="Times New Roman"/>
          <w:sz w:val="24"/>
          <w:szCs w:val="24"/>
        </w:rPr>
        <w:t xml:space="preserve"> </w:t>
      </w:r>
      <w:r w:rsidRPr="0080373D">
        <w:rPr>
          <w:rFonts w:ascii="Times New Roman" w:eastAsia="Times New Roman" w:hAnsi="Times New Roman" w:cs="Times New Roman"/>
          <w:sz w:val="24"/>
          <w:szCs w:val="24"/>
        </w:rPr>
        <w:t>рубля</w:t>
      </w:r>
      <w:r>
        <w:rPr>
          <w:rFonts w:ascii="Times New Roman" w:eastAsia="Times New Roman" w:hAnsi="Times New Roman" w:cs="Times New Roman"/>
          <w:sz w:val="24"/>
          <w:szCs w:val="24"/>
        </w:rPr>
        <w:t>,</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работу в сельской местности 25% от должностного оклада,</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- 30</w:t>
      </w:r>
      <w:proofErr w:type="gramStart"/>
      <w:r>
        <w:rPr>
          <w:rFonts w:ascii="Times New Roman" w:eastAsia="Times New Roman" w:hAnsi="Times New Roman" w:cs="Times New Roman"/>
          <w:sz w:val="24"/>
          <w:szCs w:val="24"/>
        </w:rPr>
        <w:t>%  надбавка</w:t>
      </w:r>
      <w:proofErr w:type="gramEnd"/>
      <w:r>
        <w:rPr>
          <w:rFonts w:ascii="Times New Roman" w:eastAsia="Times New Roman" w:hAnsi="Times New Roman" w:cs="Times New Roman"/>
          <w:sz w:val="24"/>
          <w:szCs w:val="24"/>
        </w:rPr>
        <w:t xml:space="preserve"> за  работу в южных районах Иркутской области,</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- 30% районный коэффициент,</w:t>
      </w:r>
    </w:p>
    <w:p w:rsidR="00674B45" w:rsidRPr="0080373D"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ежемесячное премирование за выполнение показателей эффективности деятельности руководителя, которое производится на основании приказа управления образования.</w:t>
      </w:r>
    </w:p>
    <w:p w:rsidR="00674B45" w:rsidRDefault="00674B45" w:rsidP="00674B4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Следует отметить, что штатным расписанием месячный ФОТ директора предусмотрен в сумме 61589 руб., а фактическое начисление ежемесячно составляло 64155 руб.</w:t>
      </w:r>
      <w:r w:rsidRPr="00F73264">
        <w:t xml:space="preserve"> </w:t>
      </w:r>
      <w:r>
        <w:rPr>
          <w:rFonts w:ascii="Times New Roman" w:eastAsia="Times New Roman" w:hAnsi="Times New Roman" w:cs="Times New Roman"/>
          <w:sz w:val="24"/>
          <w:szCs w:val="24"/>
        </w:rPr>
        <w:t>П</w:t>
      </w:r>
      <w:r w:rsidRPr="00F73264">
        <w:rPr>
          <w:rFonts w:ascii="Times New Roman" w:eastAsia="Times New Roman" w:hAnsi="Times New Roman" w:cs="Times New Roman"/>
          <w:sz w:val="24"/>
          <w:szCs w:val="24"/>
        </w:rPr>
        <w:t>о должности «директор» ГФОТ занижен на 30,8</w:t>
      </w:r>
      <w:r>
        <w:rPr>
          <w:rFonts w:ascii="Times New Roman" w:eastAsia="Times New Roman" w:hAnsi="Times New Roman" w:cs="Times New Roman"/>
          <w:sz w:val="24"/>
          <w:szCs w:val="24"/>
        </w:rPr>
        <w:t xml:space="preserve"> </w:t>
      </w:r>
      <w:r w:rsidRPr="00F7326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F73264">
        <w:rPr>
          <w:rFonts w:ascii="Times New Roman" w:eastAsia="Times New Roman" w:hAnsi="Times New Roman" w:cs="Times New Roman"/>
          <w:sz w:val="24"/>
          <w:szCs w:val="24"/>
        </w:rPr>
        <w:t xml:space="preserve">руб. </w:t>
      </w:r>
      <w:r w:rsidRPr="002E3CA8">
        <w:rPr>
          <w:rFonts w:ascii="Times New Roman" w:eastAsia="Times New Roman" w:hAnsi="Times New Roman" w:cs="Times New Roman"/>
          <w:b/>
          <w:sz w:val="24"/>
          <w:szCs w:val="24"/>
        </w:rPr>
        <w:t xml:space="preserve">Расхождения </w:t>
      </w:r>
      <w:r>
        <w:rPr>
          <w:rFonts w:ascii="Times New Roman" w:eastAsia="Times New Roman" w:hAnsi="Times New Roman" w:cs="Times New Roman"/>
          <w:b/>
          <w:sz w:val="24"/>
          <w:szCs w:val="24"/>
        </w:rPr>
        <w:t>сложились по стимулирующим</w:t>
      </w:r>
      <w:r w:rsidRPr="002E3CA8">
        <w:rPr>
          <w:rFonts w:ascii="Times New Roman" w:eastAsia="Times New Roman" w:hAnsi="Times New Roman" w:cs="Times New Roman"/>
          <w:b/>
          <w:sz w:val="24"/>
          <w:szCs w:val="24"/>
        </w:rPr>
        <w:t xml:space="preserve"> выплат</w:t>
      </w:r>
      <w:r>
        <w:rPr>
          <w:rFonts w:ascii="Times New Roman" w:eastAsia="Times New Roman" w:hAnsi="Times New Roman" w:cs="Times New Roman"/>
          <w:b/>
          <w:sz w:val="24"/>
          <w:szCs w:val="24"/>
        </w:rPr>
        <w:t>ам</w:t>
      </w:r>
      <w:r w:rsidRPr="002E3CA8">
        <w:rPr>
          <w:rFonts w:ascii="Times New Roman" w:eastAsia="Times New Roman" w:hAnsi="Times New Roman" w:cs="Times New Roman"/>
          <w:b/>
          <w:sz w:val="24"/>
          <w:szCs w:val="24"/>
        </w:rPr>
        <w:t>: штатным расписанием предусмотрено стимулирующих выплат в сумме 6416</w:t>
      </w:r>
      <w:r>
        <w:rPr>
          <w:rFonts w:ascii="Times New Roman" w:eastAsia="Times New Roman" w:hAnsi="Times New Roman" w:cs="Times New Roman"/>
          <w:b/>
          <w:sz w:val="24"/>
          <w:szCs w:val="24"/>
        </w:rPr>
        <w:t xml:space="preserve"> </w:t>
      </w:r>
      <w:r w:rsidRPr="002E3CA8">
        <w:rPr>
          <w:rFonts w:ascii="Times New Roman" w:eastAsia="Times New Roman" w:hAnsi="Times New Roman" w:cs="Times New Roman"/>
          <w:b/>
          <w:sz w:val="24"/>
          <w:szCs w:val="24"/>
        </w:rPr>
        <w:t xml:space="preserve">руб., а начислялось на основании приказов по управлению образования </w:t>
      </w:r>
      <w:r>
        <w:rPr>
          <w:rFonts w:ascii="Times New Roman" w:eastAsia="Times New Roman" w:hAnsi="Times New Roman" w:cs="Times New Roman"/>
          <w:b/>
          <w:sz w:val="24"/>
          <w:szCs w:val="24"/>
        </w:rPr>
        <w:t>–</w:t>
      </w:r>
      <w:r w:rsidRPr="002E3CA8">
        <w:rPr>
          <w:rFonts w:ascii="Times New Roman" w:eastAsia="Times New Roman" w:hAnsi="Times New Roman" w:cs="Times New Roman"/>
          <w:b/>
          <w:sz w:val="24"/>
          <w:szCs w:val="24"/>
        </w:rPr>
        <w:t xml:space="preserve"> 8019</w:t>
      </w:r>
      <w:r>
        <w:rPr>
          <w:rFonts w:ascii="Times New Roman" w:eastAsia="Times New Roman" w:hAnsi="Times New Roman" w:cs="Times New Roman"/>
          <w:b/>
          <w:sz w:val="24"/>
          <w:szCs w:val="24"/>
        </w:rPr>
        <w:t xml:space="preserve"> </w:t>
      </w:r>
      <w:r w:rsidRPr="002E3CA8">
        <w:rPr>
          <w:rFonts w:ascii="Times New Roman" w:eastAsia="Times New Roman" w:hAnsi="Times New Roman" w:cs="Times New Roman"/>
          <w:b/>
          <w:sz w:val="24"/>
          <w:szCs w:val="24"/>
        </w:rPr>
        <w:t xml:space="preserve">руб. </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Годовое начисление зарплаты директору составляет 838,9 тыс. руб., стимулирующая надбавка в общем объеме ФОТ составляет 15,8% (132,2 тыс. руб.). Стимулирующие надбавки устанавливались на основании приказов управления образования. </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4562A">
        <w:rPr>
          <w:rFonts w:ascii="Times New Roman" w:eastAsia="Times New Roman" w:hAnsi="Times New Roman" w:cs="Times New Roman"/>
          <w:sz w:val="24"/>
          <w:szCs w:val="24"/>
        </w:rPr>
        <w:t xml:space="preserve"> проверяемом периоде начисление заработной платы директора Учреждения производилось в со</w:t>
      </w:r>
      <w:r>
        <w:rPr>
          <w:rFonts w:ascii="Times New Roman" w:eastAsia="Times New Roman" w:hAnsi="Times New Roman" w:cs="Times New Roman"/>
          <w:sz w:val="24"/>
          <w:szCs w:val="24"/>
        </w:rPr>
        <w:t>ответствии с трудовым договором, нарушений не установлено.</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Штатными расписаниями предусмотрено </w:t>
      </w:r>
      <w:r w:rsidRPr="00674B45">
        <w:rPr>
          <w:rFonts w:ascii="Times New Roman" w:eastAsia="Times New Roman" w:hAnsi="Times New Roman" w:cs="Times New Roman"/>
          <w:sz w:val="24"/>
          <w:szCs w:val="24"/>
        </w:rPr>
        <w:t>2 единицы заместителей директора</w:t>
      </w:r>
      <w:r>
        <w:rPr>
          <w:rFonts w:ascii="Times New Roman" w:eastAsia="Times New Roman" w:hAnsi="Times New Roman" w:cs="Times New Roman"/>
          <w:sz w:val="24"/>
          <w:szCs w:val="24"/>
        </w:rPr>
        <w:t xml:space="preserve"> по УВР. Физическими лицами занято 2 шт. ед. заместителя директора по УВР.</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sidRPr="004C7D6E">
        <w:rPr>
          <w:rFonts w:ascii="Times New Roman" w:eastAsia="Times New Roman" w:hAnsi="Times New Roman" w:cs="Times New Roman"/>
          <w:sz w:val="24"/>
          <w:szCs w:val="24"/>
        </w:rPr>
        <w:t>Согласно п. 44 Положения об оплате труда должностные оклады заместителей руководителя учреждения устанавливаются на 10 – 45%</w:t>
      </w:r>
      <w:r w:rsidRPr="001210EA">
        <w:rPr>
          <w:rFonts w:ascii="Times New Roman" w:eastAsia="Times New Roman" w:hAnsi="Times New Roman" w:cs="Times New Roman"/>
          <w:sz w:val="24"/>
          <w:szCs w:val="24"/>
        </w:rPr>
        <w:t xml:space="preserve"> ниже должностного оклада руководителя учреждения.</w:t>
      </w:r>
      <w:r>
        <w:rPr>
          <w:rFonts w:ascii="Times New Roman" w:eastAsia="Times New Roman" w:hAnsi="Times New Roman" w:cs="Times New Roman"/>
          <w:sz w:val="24"/>
          <w:szCs w:val="24"/>
        </w:rPr>
        <w:t xml:space="preserve"> Фактически должностные оклады заместителей директора установлены на 25% ниже оклада директора, т.е. в диапазоне, определенном Положением. Трудовым договором установлено, что стимулирующие выплаты выплачиваются на основании приказа директора. Приказом директора размер стимулирующих выплат заместителям составлял в первом полугодии 2020 года по 4</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ежемесячно каждому, а во втором полуго</w:t>
      </w:r>
      <w:r w:rsidR="0076491F">
        <w:rPr>
          <w:rFonts w:ascii="Times New Roman" w:eastAsia="Times New Roman" w:hAnsi="Times New Roman" w:cs="Times New Roman"/>
          <w:sz w:val="24"/>
          <w:szCs w:val="24"/>
        </w:rPr>
        <w:t xml:space="preserve">дии </w:t>
      </w:r>
      <w:r>
        <w:rPr>
          <w:rFonts w:ascii="Times New Roman" w:eastAsia="Times New Roman" w:hAnsi="Times New Roman" w:cs="Times New Roman"/>
          <w:sz w:val="24"/>
          <w:szCs w:val="24"/>
        </w:rPr>
        <w:t>- по 5 тыс.</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ежемесячно каждому. Начисление </w:t>
      </w:r>
      <w:r>
        <w:rPr>
          <w:rFonts w:ascii="Times New Roman" w:eastAsia="Times New Roman" w:hAnsi="Times New Roman" w:cs="Times New Roman"/>
          <w:sz w:val="24"/>
          <w:szCs w:val="24"/>
        </w:rPr>
        <w:lastRenderedPageBreak/>
        <w:t>заработной платы заместителям директора производилось в соответствии с их трудовыми договорами.</w:t>
      </w:r>
    </w:p>
    <w:p w:rsidR="00674B45" w:rsidRPr="006A64C4" w:rsidRDefault="00674B45" w:rsidP="00674B45">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 этом </w:t>
      </w:r>
      <w:r w:rsidR="0076491F">
        <w:rPr>
          <w:rFonts w:ascii="Times New Roman" w:eastAsia="Times New Roman" w:hAnsi="Times New Roman" w:cs="Times New Roman"/>
          <w:sz w:val="24"/>
          <w:szCs w:val="24"/>
        </w:rPr>
        <w:t xml:space="preserve">следует отметить, что штатными </w:t>
      </w:r>
      <w:r>
        <w:rPr>
          <w:rFonts w:ascii="Times New Roman" w:eastAsia="Times New Roman" w:hAnsi="Times New Roman" w:cs="Times New Roman"/>
          <w:sz w:val="24"/>
          <w:szCs w:val="24"/>
        </w:rPr>
        <w:t>расписаниями стимулирующие выплаты заместителям директора установлены в размере 25% от должностного оклада, или по 4812</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рублей. Таким образом, </w:t>
      </w:r>
      <w:r w:rsidRPr="006A64C4">
        <w:rPr>
          <w:rFonts w:ascii="Times New Roman" w:eastAsia="Times New Roman" w:hAnsi="Times New Roman" w:cs="Times New Roman"/>
          <w:b/>
          <w:sz w:val="24"/>
          <w:szCs w:val="24"/>
        </w:rPr>
        <w:t>в части установления стимулирующих выплат штатное расписание противоречит трудовым договорам заместителей дирек</w:t>
      </w:r>
      <w:r>
        <w:rPr>
          <w:rFonts w:ascii="Times New Roman" w:eastAsia="Times New Roman" w:hAnsi="Times New Roman" w:cs="Times New Roman"/>
          <w:b/>
          <w:sz w:val="24"/>
          <w:szCs w:val="24"/>
        </w:rPr>
        <w:t>тора, соответственно, в штатном расписании занижен планируемый МФОТ. Так, по состоянию на 01.09.2020г. МФОТ заместителя директора по штатному расписанию составляет 46,2</w:t>
      </w:r>
      <w:r w:rsidR="007649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тыс.</w:t>
      </w:r>
      <w:r w:rsidR="007649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 а фактически начислялось 46,5</w:t>
      </w:r>
      <w:r w:rsidR="007649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тыс.</w:t>
      </w:r>
      <w:r w:rsidR="007649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Годовое начисление зар</w:t>
      </w:r>
      <w:r w:rsidR="0076491F">
        <w:rPr>
          <w:rFonts w:ascii="Times New Roman" w:eastAsia="Times New Roman" w:hAnsi="Times New Roman" w:cs="Times New Roman"/>
          <w:sz w:val="24"/>
          <w:szCs w:val="24"/>
        </w:rPr>
        <w:t xml:space="preserve">аботной </w:t>
      </w:r>
      <w:r>
        <w:rPr>
          <w:rFonts w:ascii="Times New Roman" w:eastAsia="Times New Roman" w:hAnsi="Times New Roman" w:cs="Times New Roman"/>
          <w:sz w:val="24"/>
          <w:szCs w:val="24"/>
        </w:rPr>
        <w:t>платы заместителям директора составляет 1099,6</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6491F">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стимулирующая надбавка в общем объеме ФОТ составляет 12,4% (136,7</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764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Стимулирующие надбавки устанавливались на основании приказа директора школы.</w:t>
      </w:r>
    </w:p>
    <w:p w:rsidR="00674B45" w:rsidRDefault="00674B45" w:rsidP="00674B4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43 Положения об оплате труда, г</w:t>
      </w:r>
      <w:r w:rsidRPr="004A4DDB">
        <w:rPr>
          <w:rFonts w:ascii="Times New Roman" w:eastAsia="Times New Roman" w:hAnsi="Times New Roman" w:cs="Times New Roman"/>
          <w:sz w:val="24"/>
          <w:szCs w:val="24"/>
        </w:rPr>
        <w:t>одовой объем средств на выплаты стимулирующего хара</w:t>
      </w:r>
      <w:r w:rsidR="0076491F">
        <w:rPr>
          <w:rFonts w:ascii="Times New Roman" w:eastAsia="Times New Roman" w:hAnsi="Times New Roman" w:cs="Times New Roman"/>
          <w:sz w:val="24"/>
          <w:szCs w:val="24"/>
        </w:rPr>
        <w:t xml:space="preserve">ктера заместителя руководителя </w:t>
      </w:r>
      <w:r w:rsidRPr="004A4DDB">
        <w:rPr>
          <w:rFonts w:ascii="Times New Roman" w:eastAsia="Times New Roman" w:hAnsi="Times New Roman" w:cs="Times New Roman"/>
          <w:sz w:val="24"/>
          <w:szCs w:val="24"/>
        </w:rPr>
        <w:t>учреждения должен составлять не более 30 процентов фонда оплаты труда заместителей руководителя учреждения</w:t>
      </w:r>
      <w:r w:rsidR="0076491F">
        <w:rPr>
          <w:rFonts w:ascii="Times New Roman" w:eastAsia="Times New Roman" w:hAnsi="Times New Roman" w:cs="Times New Roman"/>
          <w:sz w:val="24"/>
          <w:szCs w:val="24"/>
        </w:rPr>
        <w:t xml:space="preserve">. Как видно </w:t>
      </w:r>
      <w:r>
        <w:rPr>
          <w:rFonts w:ascii="Times New Roman" w:eastAsia="Times New Roman" w:hAnsi="Times New Roman" w:cs="Times New Roman"/>
          <w:sz w:val="24"/>
          <w:szCs w:val="24"/>
        </w:rPr>
        <w:t>из вышеизложенного, ограничение соблюдено.</w:t>
      </w:r>
    </w:p>
    <w:p w:rsidR="00546560"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834308" w:rsidRDefault="00834308" w:rsidP="00834308">
      <w:pPr>
        <w:spacing w:after="0" w:line="240" w:lineRule="auto"/>
        <w:ind w:firstLine="540"/>
        <w:jc w:val="center"/>
        <w:rPr>
          <w:rFonts w:ascii="Times New Roman" w:eastAsia="Times New Roman" w:hAnsi="Times New Roman" w:cs="Times New Roman"/>
          <w:b/>
          <w:sz w:val="24"/>
          <w:szCs w:val="24"/>
        </w:rPr>
      </w:pPr>
      <w:r w:rsidRPr="0080373D">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2</w:t>
      </w:r>
      <w:r w:rsidRPr="0080373D">
        <w:rPr>
          <w:rFonts w:ascii="Times New Roman" w:eastAsia="Times New Roman" w:hAnsi="Times New Roman" w:cs="Times New Roman"/>
          <w:b/>
          <w:sz w:val="24"/>
          <w:szCs w:val="24"/>
        </w:rPr>
        <w:t>. Оплата труда</w:t>
      </w:r>
      <w:r>
        <w:rPr>
          <w:rFonts w:ascii="Times New Roman" w:eastAsia="Times New Roman" w:hAnsi="Times New Roman" w:cs="Times New Roman"/>
          <w:b/>
          <w:sz w:val="24"/>
          <w:szCs w:val="24"/>
        </w:rPr>
        <w:t xml:space="preserve"> работников.</w:t>
      </w:r>
    </w:p>
    <w:p w:rsidR="00834308" w:rsidRDefault="00834308" w:rsidP="00834308">
      <w:pPr>
        <w:spacing w:after="0" w:line="240" w:lineRule="auto"/>
        <w:ind w:firstLine="540"/>
        <w:jc w:val="both"/>
        <w:rPr>
          <w:rFonts w:ascii="Times New Roman" w:eastAsia="Times New Roman" w:hAnsi="Times New Roman" w:cs="Times New Roman"/>
          <w:sz w:val="24"/>
          <w:szCs w:val="24"/>
        </w:rPr>
      </w:pPr>
      <w:r w:rsidRPr="00FD4E41">
        <w:rPr>
          <w:rFonts w:ascii="Times New Roman" w:eastAsia="Times New Roman" w:hAnsi="Times New Roman" w:cs="Times New Roman"/>
          <w:sz w:val="24"/>
          <w:szCs w:val="24"/>
        </w:rPr>
        <w:t xml:space="preserve">Начисление заработной платы работникам Школы производилось согласно утвержденным штатным расписаниям, тарификационным спискам, приказам директора </w:t>
      </w:r>
      <w:r>
        <w:rPr>
          <w:rFonts w:ascii="Times New Roman" w:eastAsia="Times New Roman" w:hAnsi="Times New Roman" w:cs="Times New Roman"/>
          <w:sz w:val="24"/>
          <w:szCs w:val="24"/>
        </w:rPr>
        <w:t>У</w:t>
      </w:r>
      <w:r w:rsidRPr="00FD4E41">
        <w:rPr>
          <w:rFonts w:ascii="Times New Roman" w:eastAsia="Times New Roman" w:hAnsi="Times New Roman" w:cs="Times New Roman"/>
          <w:sz w:val="24"/>
          <w:szCs w:val="24"/>
        </w:rPr>
        <w:t>чреждения о начислении стимулирующих выплат педагогическим работникам и табелям учета использования рабочего времени.</w:t>
      </w:r>
    </w:p>
    <w:p w:rsidR="00834308" w:rsidRDefault="00834308" w:rsidP="008343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труда </w:t>
      </w:r>
      <w:r w:rsidRPr="00A24B46">
        <w:rPr>
          <w:rFonts w:ascii="Times New Roman" w:eastAsia="Times New Roman" w:hAnsi="Times New Roman" w:cs="Times New Roman"/>
          <w:sz w:val="24"/>
          <w:szCs w:val="24"/>
          <w:u w:val="single"/>
        </w:rPr>
        <w:t>педагогического персонала</w:t>
      </w:r>
      <w:r>
        <w:rPr>
          <w:rFonts w:ascii="Times New Roman" w:eastAsia="Times New Roman" w:hAnsi="Times New Roman" w:cs="Times New Roman"/>
          <w:sz w:val="24"/>
          <w:szCs w:val="24"/>
        </w:rPr>
        <w:t xml:space="preserve"> слаживается из оплаты по учебным часам, по окладам, надбавок за работу в сельской местности, за педагогический стаж, за имеющиеся награды, за проверку тетрадей, за классное руководство, районного коэффициента и надбавку за работу в южных районах Иркутской области. Вышеперечисленные составляющие зарплаты оплачиваются из средств областной субвенции на образование.</w:t>
      </w:r>
    </w:p>
    <w:p w:rsidR="00834308" w:rsidRDefault="00834308" w:rsidP="008343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E6FA8">
        <w:rPr>
          <w:rFonts w:ascii="Times New Roman" w:eastAsia="Times New Roman" w:hAnsi="Times New Roman" w:cs="Times New Roman"/>
          <w:sz w:val="24"/>
          <w:szCs w:val="24"/>
        </w:rPr>
        <w:t xml:space="preserve"> рамках государственной программы Российской Федерации "Развитие образования" с 1 сентября 2020 г</w:t>
      </w:r>
      <w:r>
        <w:rPr>
          <w:rFonts w:ascii="Times New Roman" w:eastAsia="Times New Roman" w:hAnsi="Times New Roman" w:cs="Times New Roman"/>
          <w:sz w:val="24"/>
          <w:szCs w:val="24"/>
        </w:rPr>
        <w:t xml:space="preserve">ода осуществляется </w:t>
      </w:r>
      <w:r w:rsidRPr="00EE6FA8">
        <w:rPr>
          <w:rFonts w:ascii="Times New Roman" w:eastAsia="Times New Roman" w:hAnsi="Times New Roman" w:cs="Times New Roman"/>
          <w:sz w:val="24"/>
          <w:szCs w:val="24"/>
        </w:rPr>
        <w:t>ежемесячное денежное вознаграждение за классное руководство из расчета 5 тысяч рублей в месяц</w:t>
      </w:r>
      <w:r>
        <w:rPr>
          <w:rFonts w:ascii="Times New Roman" w:eastAsia="Times New Roman" w:hAnsi="Times New Roman" w:cs="Times New Roman"/>
          <w:sz w:val="24"/>
          <w:szCs w:val="24"/>
        </w:rPr>
        <w:t xml:space="preserve"> (плюс рай</w:t>
      </w:r>
      <w:r w:rsidR="008B23E5">
        <w:rPr>
          <w:rFonts w:ascii="Times New Roman" w:eastAsia="Times New Roman" w:hAnsi="Times New Roman" w:cs="Times New Roman"/>
          <w:sz w:val="24"/>
          <w:szCs w:val="24"/>
        </w:rPr>
        <w:t xml:space="preserve">онный </w:t>
      </w:r>
      <w:r>
        <w:rPr>
          <w:rFonts w:ascii="Times New Roman" w:eastAsia="Times New Roman" w:hAnsi="Times New Roman" w:cs="Times New Roman"/>
          <w:sz w:val="24"/>
          <w:szCs w:val="24"/>
        </w:rPr>
        <w:t>коэффициенты 1,5, итого 7,5</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в месяц)</w:t>
      </w:r>
      <w:r w:rsidRPr="00EE6F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Получателями данного вознаграждения в </w:t>
      </w:r>
      <w:proofErr w:type="spell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СОШ стали 16 педагогов. Общая сумма вознаграждения за 2020год составила 471,1</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которая выплачена за период январь-декабрь в полном объеме из средств федерального бюджета, кредиторская задолженность отсутствует.</w:t>
      </w:r>
    </w:p>
    <w:p w:rsidR="00834308" w:rsidRDefault="00834308" w:rsidP="0083430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годовой объем начисленной зарплаты педагогическому персоналу составил 10114,8</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8B23E5">
        <w:rPr>
          <w:rFonts w:ascii="Times New Roman" w:eastAsia="Times New Roman" w:hAnsi="Times New Roman" w:cs="Times New Roman"/>
          <w:sz w:val="24"/>
          <w:szCs w:val="24"/>
        </w:rPr>
        <w:t xml:space="preserve"> руб. (без </w:t>
      </w:r>
      <w:r>
        <w:rPr>
          <w:rFonts w:ascii="Times New Roman" w:eastAsia="Times New Roman" w:hAnsi="Times New Roman" w:cs="Times New Roman"/>
          <w:sz w:val="24"/>
          <w:szCs w:val="24"/>
        </w:rPr>
        <w:t>учета федеральн</w:t>
      </w:r>
      <w:r w:rsidR="008B23E5">
        <w:rPr>
          <w:rFonts w:ascii="Times New Roman" w:eastAsia="Times New Roman" w:hAnsi="Times New Roman" w:cs="Times New Roman"/>
          <w:sz w:val="24"/>
          <w:szCs w:val="24"/>
        </w:rPr>
        <w:t xml:space="preserve">ого вознаграждения за классное </w:t>
      </w:r>
      <w:r>
        <w:rPr>
          <w:rFonts w:ascii="Times New Roman" w:eastAsia="Times New Roman" w:hAnsi="Times New Roman" w:cs="Times New Roman"/>
          <w:sz w:val="24"/>
          <w:szCs w:val="24"/>
        </w:rPr>
        <w:t>руководство), в том числе выплаты стимулирующего характера 1438,3</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что составляет 14,2% в общем ФОТ педагогов. Согласно Положения, выплаты стимулирующего характера могут устанавливаться как в процентном отношении от оклада, так и в абсолютном выражении. Приложением № 5 к Положению определены р</w:t>
      </w:r>
      <w:r w:rsidRPr="00222954">
        <w:rPr>
          <w:rFonts w:ascii="Times New Roman" w:eastAsia="Times New Roman" w:hAnsi="Times New Roman" w:cs="Times New Roman"/>
          <w:sz w:val="24"/>
          <w:szCs w:val="24"/>
        </w:rPr>
        <w:t>екомендуемые показатели и критерии эффективности деятельности работников учреждени</w:t>
      </w:r>
      <w:r>
        <w:rPr>
          <w:rFonts w:ascii="Times New Roman" w:eastAsia="Times New Roman" w:hAnsi="Times New Roman" w:cs="Times New Roman"/>
          <w:sz w:val="24"/>
          <w:szCs w:val="24"/>
        </w:rPr>
        <w:t>я в процентах от оклада (от 5% до 100%). Например, отсутствие жалоб, наставническая работа с молодыми специалистами, проведение консультаций, профессиональное развитие, выполнение работ, имеющих важное значение для эффективной работы учреждения, участие в методической, научно-исследовательской работе учреждения и др.</w:t>
      </w:r>
    </w:p>
    <w:p w:rsidR="00834308" w:rsidRPr="00C921C7" w:rsidRDefault="00834308" w:rsidP="00834308">
      <w:pPr>
        <w:spacing w:after="0" w:line="240" w:lineRule="auto"/>
        <w:ind w:firstLine="540"/>
        <w:jc w:val="both"/>
        <w:rPr>
          <w:rFonts w:ascii="Times New Roman" w:eastAsia="Times New Roman" w:hAnsi="Times New Roman" w:cs="Times New Roman"/>
          <w:b/>
          <w:sz w:val="24"/>
          <w:szCs w:val="24"/>
        </w:rPr>
      </w:pPr>
      <w:r w:rsidRPr="000C3DF7">
        <w:rPr>
          <w:rFonts w:ascii="Times New Roman" w:eastAsia="Times New Roman" w:hAnsi="Times New Roman" w:cs="Times New Roman"/>
          <w:sz w:val="24"/>
          <w:szCs w:val="24"/>
        </w:rPr>
        <w:t>Установление стимулирующих выплат производится на основе мониторинга профессиональной деятельности конкретного работника.</w:t>
      </w:r>
      <w:r w:rsidRPr="00792B76">
        <w:t xml:space="preserve"> </w:t>
      </w:r>
      <w:r w:rsidRPr="00792B76">
        <w:rPr>
          <w:rFonts w:ascii="Times New Roman" w:eastAsia="Times New Roman" w:hAnsi="Times New Roman" w:cs="Times New Roman"/>
          <w:sz w:val="24"/>
          <w:szCs w:val="24"/>
        </w:rPr>
        <w:t>Работа каждого педагогического работника оценивается по совокупности нескольких критериев</w:t>
      </w:r>
      <w:r>
        <w:rPr>
          <w:rFonts w:ascii="Times New Roman" w:eastAsia="Times New Roman" w:hAnsi="Times New Roman" w:cs="Times New Roman"/>
          <w:sz w:val="24"/>
          <w:szCs w:val="24"/>
        </w:rPr>
        <w:t xml:space="preserve">. </w:t>
      </w:r>
      <w:r w:rsidRPr="00222954">
        <w:rPr>
          <w:rFonts w:ascii="Times New Roman" w:eastAsia="Times New Roman" w:hAnsi="Times New Roman" w:cs="Times New Roman"/>
          <w:b/>
          <w:sz w:val="24"/>
          <w:szCs w:val="24"/>
        </w:rPr>
        <w:t>Проверкой установлено, что критерии, по которым производится начисление стимулирующих выплат не соответствуют По</w:t>
      </w:r>
      <w:r w:rsidRPr="00792B76">
        <w:rPr>
          <w:rFonts w:ascii="Times New Roman" w:eastAsia="Times New Roman" w:hAnsi="Times New Roman" w:cs="Times New Roman"/>
          <w:b/>
          <w:sz w:val="24"/>
          <w:szCs w:val="24"/>
        </w:rPr>
        <w:t>ложени</w:t>
      </w:r>
      <w:r>
        <w:rPr>
          <w:rFonts w:ascii="Times New Roman" w:eastAsia="Times New Roman" w:hAnsi="Times New Roman" w:cs="Times New Roman"/>
          <w:b/>
          <w:sz w:val="24"/>
          <w:szCs w:val="24"/>
        </w:rPr>
        <w:t xml:space="preserve">ю. Положение об оплате труда не содержит тех критериев, которые использовались для начисления, и </w:t>
      </w:r>
      <w:r w:rsidRPr="00792B76">
        <w:rPr>
          <w:rFonts w:ascii="Times New Roman" w:eastAsia="Times New Roman" w:hAnsi="Times New Roman" w:cs="Times New Roman"/>
          <w:b/>
          <w:sz w:val="24"/>
          <w:szCs w:val="24"/>
        </w:rPr>
        <w:t>не определ</w:t>
      </w:r>
      <w:r>
        <w:rPr>
          <w:rFonts w:ascii="Times New Roman" w:eastAsia="Times New Roman" w:hAnsi="Times New Roman" w:cs="Times New Roman"/>
          <w:b/>
          <w:sz w:val="24"/>
          <w:szCs w:val="24"/>
        </w:rPr>
        <w:t>яет их</w:t>
      </w:r>
      <w:r w:rsidRPr="00792B76">
        <w:rPr>
          <w:rFonts w:ascii="Times New Roman" w:eastAsia="Times New Roman" w:hAnsi="Times New Roman" w:cs="Times New Roman"/>
          <w:b/>
          <w:sz w:val="24"/>
          <w:szCs w:val="24"/>
        </w:rPr>
        <w:t xml:space="preserve"> размеры в абсолютн</w:t>
      </w:r>
      <w:r>
        <w:rPr>
          <w:rFonts w:ascii="Times New Roman" w:eastAsia="Times New Roman" w:hAnsi="Times New Roman" w:cs="Times New Roman"/>
          <w:b/>
          <w:sz w:val="24"/>
          <w:szCs w:val="24"/>
        </w:rPr>
        <w:t xml:space="preserve">ом </w:t>
      </w:r>
      <w:r>
        <w:rPr>
          <w:rFonts w:ascii="Times New Roman" w:eastAsia="Times New Roman" w:hAnsi="Times New Roman" w:cs="Times New Roman"/>
          <w:b/>
          <w:sz w:val="24"/>
          <w:szCs w:val="24"/>
        </w:rPr>
        <w:lastRenderedPageBreak/>
        <w:t>выражении</w:t>
      </w:r>
      <w:r w:rsidRPr="00792B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Так, согласно приказов директора материальное стимулирование производилось по следующим критериям: каникулярная занятость, организация </w:t>
      </w:r>
      <w:proofErr w:type="spellStart"/>
      <w:r>
        <w:rPr>
          <w:rFonts w:ascii="Times New Roman" w:eastAsia="Times New Roman" w:hAnsi="Times New Roman" w:cs="Times New Roman"/>
          <w:b/>
          <w:sz w:val="24"/>
          <w:szCs w:val="24"/>
        </w:rPr>
        <w:t>дистанта</w:t>
      </w:r>
      <w:proofErr w:type="spellEnd"/>
      <w:r>
        <w:rPr>
          <w:rFonts w:ascii="Times New Roman" w:eastAsia="Times New Roman" w:hAnsi="Times New Roman" w:cs="Times New Roman"/>
          <w:b/>
          <w:sz w:val="24"/>
          <w:szCs w:val="24"/>
        </w:rPr>
        <w:t xml:space="preserve">, внеклассная, внеурочная работа, консультации, сложность, напряженность, повышение квалификации, подготовка к конкурсам, дежурство в школе и пр. </w:t>
      </w:r>
      <w:r w:rsidRPr="005C06CE">
        <w:rPr>
          <w:rFonts w:ascii="Times New Roman" w:eastAsia="Times New Roman" w:hAnsi="Times New Roman" w:cs="Times New Roman"/>
          <w:sz w:val="24"/>
          <w:szCs w:val="24"/>
        </w:rPr>
        <w:t>Размер стимулирующих выплат по одному критерию составлял от 100</w:t>
      </w:r>
      <w:r w:rsidR="008B23E5">
        <w:rPr>
          <w:rFonts w:ascii="Times New Roman" w:eastAsia="Times New Roman" w:hAnsi="Times New Roman" w:cs="Times New Roman"/>
          <w:sz w:val="24"/>
          <w:szCs w:val="24"/>
        </w:rPr>
        <w:t xml:space="preserve"> </w:t>
      </w:r>
      <w:r w:rsidRPr="005C06CE">
        <w:rPr>
          <w:rFonts w:ascii="Times New Roman" w:eastAsia="Times New Roman" w:hAnsi="Times New Roman" w:cs="Times New Roman"/>
          <w:sz w:val="24"/>
          <w:szCs w:val="24"/>
        </w:rPr>
        <w:t>рублей до 6000</w:t>
      </w:r>
      <w:r w:rsidR="008B23E5">
        <w:rPr>
          <w:rFonts w:ascii="Times New Roman" w:eastAsia="Times New Roman" w:hAnsi="Times New Roman" w:cs="Times New Roman"/>
          <w:sz w:val="24"/>
          <w:szCs w:val="24"/>
        </w:rPr>
        <w:t xml:space="preserve"> </w:t>
      </w:r>
      <w:r w:rsidRPr="005C06CE">
        <w:rPr>
          <w:rFonts w:ascii="Times New Roman" w:eastAsia="Times New Roman" w:hAnsi="Times New Roman" w:cs="Times New Roman"/>
          <w:sz w:val="24"/>
          <w:szCs w:val="24"/>
        </w:rPr>
        <w:t>рублей.</w:t>
      </w:r>
      <w:r>
        <w:rPr>
          <w:rFonts w:ascii="Times New Roman" w:eastAsia="Times New Roman" w:hAnsi="Times New Roman" w:cs="Times New Roman"/>
          <w:b/>
          <w:sz w:val="24"/>
          <w:szCs w:val="24"/>
        </w:rPr>
        <w:t xml:space="preserve"> </w:t>
      </w:r>
      <w:r w:rsidRPr="00D10749">
        <w:rPr>
          <w:rFonts w:ascii="Times New Roman" w:eastAsia="Times New Roman" w:hAnsi="Times New Roman" w:cs="Times New Roman"/>
          <w:sz w:val="24"/>
          <w:szCs w:val="24"/>
        </w:rPr>
        <w:t>Следует</w:t>
      </w:r>
      <w:r w:rsidRPr="005C06CE">
        <w:rPr>
          <w:rFonts w:ascii="Times New Roman" w:eastAsia="Times New Roman" w:hAnsi="Times New Roman" w:cs="Times New Roman"/>
          <w:sz w:val="24"/>
          <w:szCs w:val="24"/>
        </w:rPr>
        <w:t xml:space="preserve"> отметить, что в пересчете на проценты, </w:t>
      </w:r>
      <w:r>
        <w:rPr>
          <w:rFonts w:ascii="Times New Roman" w:eastAsia="Times New Roman" w:hAnsi="Times New Roman" w:cs="Times New Roman"/>
          <w:sz w:val="24"/>
          <w:szCs w:val="24"/>
        </w:rPr>
        <w:t xml:space="preserve">максимальные </w:t>
      </w:r>
      <w:r w:rsidRPr="005C06CE">
        <w:rPr>
          <w:rFonts w:ascii="Times New Roman" w:eastAsia="Times New Roman" w:hAnsi="Times New Roman" w:cs="Times New Roman"/>
          <w:sz w:val="24"/>
          <w:szCs w:val="24"/>
        </w:rPr>
        <w:t>выплаты не превышали 100% от оклада (оклад учителя 7983</w:t>
      </w:r>
      <w:r w:rsidR="008B23E5">
        <w:rPr>
          <w:rFonts w:ascii="Times New Roman" w:eastAsia="Times New Roman" w:hAnsi="Times New Roman" w:cs="Times New Roman"/>
          <w:sz w:val="24"/>
          <w:szCs w:val="24"/>
        </w:rPr>
        <w:t xml:space="preserve"> </w:t>
      </w:r>
      <w:r w:rsidRPr="005C06CE">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w:t>
      </w:r>
      <w:r w:rsidRPr="00C921C7">
        <w:rPr>
          <w:rFonts w:ascii="Times New Roman" w:eastAsia="Times New Roman" w:hAnsi="Times New Roman" w:cs="Times New Roman"/>
          <w:b/>
          <w:sz w:val="24"/>
          <w:szCs w:val="24"/>
        </w:rPr>
        <w:t>Общий объем выплат стимулирующего характера составил 1438,3</w:t>
      </w:r>
      <w:r w:rsidR="008B23E5">
        <w:rPr>
          <w:rFonts w:ascii="Times New Roman" w:eastAsia="Times New Roman" w:hAnsi="Times New Roman" w:cs="Times New Roman"/>
          <w:b/>
          <w:sz w:val="24"/>
          <w:szCs w:val="24"/>
        </w:rPr>
        <w:t xml:space="preserve"> </w:t>
      </w:r>
      <w:r w:rsidRPr="00C921C7">
        <w:rPr>
          <w:rFonts w:ascii="Times New Roman" w:eastAsia="Times New Roman" w:hAnsi="Times New Roman" w:cs="Times New Roman"/>
          <w:b/>
          <w:sz w:val="24"/>
          <w:szCs w:val="24"/>
        </w:rPr>
        <w:t>тыс.</w:t>
      </w:r>
      <w:r w:rsidR="008B23E5">
        <w:rPr>
          <w:rFonts w:ascii="Times New Roman" w:eastAsia="Times New Roman" w:hAnsi="Times New Roman" w:cs="Times New Roman"/>
          <w:b/>
          <w:sz w:val="24"/>
          <w:szCs w:val="24"/>
        </w:rPr>
        <w:t xml:space="preserve"> </w:t>
      </w:r>
      <w:r w:rsidRPr="00C921C7">
        <w:rPr>
          <w:rFonts w:ascii="Times New Roman" w:eastAsia="Times New Roman" w:hAnsi="Times New Roman" w:cs="Times New Roman"/>
          <w:b/>
          <w:sz w:val="24"/>
          <w:szCs w:val="24"/>
        </w:rPr>
        <w:t>руб.</w:t>
      </w:r>
      <w:r>
        <w:rPr>
          <w:rFonts w:ascii="Times New Roman" w:eastAsia="Times New Roman" w:hAnsi="Times New Roman" w:cs="Times New Roman"/>
          <w:b/>
          <w:sz w:val="24"/>
          <w:szCs w:val="24"/>
        </w:rPr>
        <w:t xml:space="preserve"> (п.</w:t>
      </w:r>
      <w:r w:rsidR="008B23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1.2.95 Классификатора нарушений: н</w:t>
      </w:r>
      <w:r w:rsidRPr="00C921C7">
        <w:rPr>
          <w:rFonts w:ascii="Times New Roman" w:eastAsia="Times New Roman" w:hAnsi="Times New Roman" w:cs="Times New Roman"/>
          <w:b/>
          <w:sz w:val="24"/>
          <w:szCs w:val="24"/>
        </w:rPr>
        <w:t>арушение порядка и условий оплаты труда</w:t>
      </w:r>
      <w:r w:rsidR="008B23E5">
        <w:rPr>
          <w:rFonts w:ascii="Times New Roman" w:eastAsia="Times New Roman" w:hAnsi="Times New Roman" w:cs="Times New Roman"/>
          <w:b/>
          <w:sz w:val="24"/>
          <w:szCs w:val="24"/>
        </w:rPr>
        <w:t xml:space="preserve"> работников </w:t>
      </w:r>
      <w:r>
        <w:rPr>
          <w:rFonts w:ascii="Times New Roman" w:eastAsia="Times New Roman" w:hAnsi="Times New Roman" w:cs="Times New Roman"/>
          <w:b/>
          <w:sz w:val="24"/>
          <w:szCs w:val="24"/>
        </w:rPr>
        <w:t>казенных учреждений).</w:t>
      </w:r>
    </w:p>
    <w:p w:rsidR="00834308" w:rsidRDefault="00834308" w:rsidP="00834308">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Исходя из вышеизложенного КСП рекомендует доработать Положение об оплате в части утверждения именно тех видов и критериев стимулирующих выплат, а также их размеров (диапазонов размеров), которые актуальны для Учреждения.</w:t>
      </w:r>
    </w:p>
    <w:p w:rsidR="00834308" w:rsidRPr="009120AC" w:rsidRDefault="00834308" w:rsidP="00834308">
      <w:pPr>
        <w:spacing w:after="0" w:line="240" w:lineRule="auto"/>
        <w:ind w:firstLine="540"/>
        <w:jc w:val="both"/>
        <w:rPr>
          <w:rFonts w:ascii="Times New Roman" w:eastAsia="Times New Roman" w:hAnsi="Times New Roman" w:cs="Times New Roman"/>
          <w:sz w:val="24"/>
          <w:szCs w:val="24"/>
        </w:rPr>
      </w:pPr>
      <w:r w:rsidRPr="009120AC">
        <w:rPr>
          <w:rFonts w:ascii="Times New Roman" w:eastAsia="Times New Roman" w:hAnsi="Times New Roman" w:cs="Times New Roman"/>
          <w:sz w:val="24"/>
          <w:szCs w:val="24"/>
        </w:rPr>
        <w:t xml:space="preserve">Минимальный размер </w:t>
      </w:r>
      <w:r>
        <w:rPr>
          <w:rFonts w:ascii="Times New Roman" w:eastAsia="Times New Roman" w:hAnsi="Times New Roman" w:cs="Times New Roman"/>
          <w:sz w:val="24"/>
          <w:szCs w:val="24"/>
        </w:rPr>
        <w:t>стимулирующих выплат в совокупности критериев по одному педагогу составил 200</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(январь, </w:t>
      </w:r>
      <w:proofErr w:type="spellStart"/>
      <w:r>
        <w:rPr>
          <w:rFonts w:ascii="Times New Roman" w:eastAsia="Times New Roman" w:hAnsi="Times New Roman" w:cs="Times New Roman"/>
          <w:sz w:val="24"/>
          <w:szCs w:val="24"/>
        </w:rPr>
        <w:t>Граховской</w:t>
      </w:r>
      <w:proofErr w:type="spellEnd"/>
      <w:r>
        <w:rPr>
          <w:rFonts w:ascii="Times New Roman" w:eastAsia="Times New Roman" w:hAnsi="Times New Roman" w:cs="Times New Roman"/>
          <w:sz w:val="24"/>
          <w:szCs w:val="24"/>
        </w:rPr>
        <w:t xml:space="preserve"> О.Ю. за соблюдение сан</w:t>
      </w:r>
      <w:r w:rsidR="008B23E5">
        <w:rPr>
          <w:rFonts w:ascii="Times New Roman" w:eastAsia="Times New Roman" w:hAnsi="Times New Roman" w:cs="Times New Roman"/>
          <w:sz w:val="24"/>
          <w:szCs w:val="24"/>
        </w:rPr>
        <w:t xml:space="preserve">итарных </w:t>
      </w:r>
      <w:r>
        <w:rPr>
          <w:rFonts w:ascii="Times New Roman" w:eastAsia="Times New Roman" w:hAnsi="Times New Roman" w:cs="Times New Roman"/>
          <w:sz w:val="24"/>
          <w:szCs w:val="24"/>
        </w:rPr>
        <w:t>норм), максимальный – 9900</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(декабрь, Беспаловой Е.Н. по шести критериям). </w:t>
      </w:r>
    </w:p>
    <w:p w:rsidR="00834308" w:rsidRDefault="00834308" w:rsidP="00834308">
      <w:pPr>
        <w:spacing w:after="0" w:line="240" w:lineRule="auto"/>
        <w:ind w:firstLine="540"/>
        <w:jc w:val="both"/>
        <w:rPr>
          <w:rFonts w:ascii="Times New Roman" w:eastAsia="Times New Roman" w:hAnsi="Times New Roman" w:cs="Times New Roman"/>
          <w:color w:val="FF0000"/>
          <w:sz w:val="24"/>
          <w:szCs w:val="24"/>
        </w:rPr>
      </w:pPr>
      <w:r w:rsidRPr="00FD4E41">
        <w:rPr>
          <w:rFonts w:ascii="Times New Roman" w:eastAsia="Times New Roman" w:hAnsi="Times New Roman" w:cs="Times New Roman"/>
          <w:sz w:val="24"/>
          <w:szCs w:val="24"/>
        </w:rPr>
        <w:t>При выборочной проверке начисления заработной платы работникам Учреждения нарушений не установлено</w:t>
      </w:r>
      <w:r>
        <w:rPr>
          <w:rFonts w:ascii="Times New Roman" w:eastAsia="Times New Roman" w:hAnsi="Times New Roman" w:cs="Times New Roman"/>
          <w:sz w:val="24"/>
          <w:szCs w:val="24"/>
        </w:rPr>
        <w:t>.</w:t>
      </w:r>
      <w:r w:rsidRPr="00FD4E41">
        <w:rPr>
          <w:rFonts w:ascii="Times New Roman" w:eastAsia="Times New Roman" w:hAnsi="Times New Roman" w:cs="Times New Roman"/>
          <w:color w:val="FF0000"/>
          <w:sz w:val="24"/>
          <w:szCs w:val="24"/>
        </w:rPr>
        <w:t xml:space="preserve"> </w:t>
      </w:r>
    </w:p>
    <w:p w:rsidR="00834308" w:rsidRPr="00A24B46" w:rsidRDefault="00834308" w:rsidP="00834308">
      <w:pPr>
        <w:spacing w:after="0" w:line="240" w:lineRule="auto"/>
        <w:ind w:firstLine="540"/>
        <w:jc w:val="both"/>
        <w:rPr>
          <w:rFonts w:ascii="Times New Roman" w:eastAsia="Times New Roman" w:hAnsi="Times New Roman" w:cs="Times New Roman"/>
          <w:sz w:val="24"/>
          <w:szCs w:val="24"/>
        </w:rPr>
      </w:pPr>
      <w:r w:rsidRPr="00A24B46">
        <w:rPr>
          <w:rFonts w:ascii="Times New Roman" w:eastAsia="Times New Roman" w:hAnsi="Times New Roman" w:cs="Times New Roman"/>
          <w:sz w:val="24"/>
          <w:szCs w:val="24"/>
        </w:rPr>
        <w:t xml:space="preserve">При проверке начисления заработной платы </w:t>
      </w:r>
      <w:r w:rsidRPr="00A24B46">
        <w:rPr>
          <w:rFonts w:ascii="Times New Roman" w:eastAsia="Times New Roman" w:hAnsi="Times New Roman" w:cs="Times New Roman"/>
          <w:sz w:val="24"/>
          <w:szCs w:val="24"/>
          <w:u w:val="single"/>
        </w:rPr>
        <w:t>вспомогательного персонала</w:t>
      </w:r>
      <w:r w:rsidRPr="00A24B46">
        <w:rPr>
          <w:rFonts w:ascii="Times New Roman" w:eastAsia="Times New Roman" w:hAnsi="Times New Roman" w:cs="Times New Roman"/>
          <w:sz w:val="24"/>
          <w:szCs w:val="24"/>
        </w:rPr>
        <w:t xml:space="preserve"> установлено, что нормы трудового законодательства о начислении зар</w:t>
      </w:r>
      <w:r w:rsidR="008B23E5">
        <w:rPr>
          <w:rFonts w:ascii="Times New Roman" w:eastAsia="Times New Roman" w:hAnsi="Times New Roman" w:cs="Times New Roman"/>
          <w:sz w:val="24"/>
          <w:szCs w:val="24"/>
        </w:rPr>
        <w:t xml:space="preserve">аботной </w:t>
      </w:r>
      <w:r w:rsidRPr="00A24B46">
        <w:rPr>
          <w:rFonts w:ascii="Times New Roman" w:eastAsia="Times New Roman" w:hAnsi="Times New Roman" w:cs="Times New Roman"/>
          <w:sz w:val="24"/>
          <w:szCs w:val="24"/>
        </w:rPr>
        <w:t>платы не ниже МРОТ соблюдались.</w:t>
      </w:r>
      <w:r>
        <w:rPr>
          <w:rFonts w:ascii="Times New Roman" w:eastAsia="Times New Roman" w:hAnsi="Times New Roman" w:cs="Times New Roman"/>
          <w:sz w:val="24"/>
          <w:szCs w:val="24"/>
        </w:rPr>
        <w:t xml:space="preserve"> С 01.01.2020 года минимальный размер оплаты труда с учетом районных коэффициентов составил 19408</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и в течение 2020 года не изменялся. Зар</w:t>
      </w:r>
      <w:r w:rsidR="008B23E5">
        <w:rPr>
          <w:rFonts w:ascii="Times New Roman" w:eastAsia="Times New Roman" w:hAnsi="Times New Roman" w:cs="Times New Roman"/>
          <w:sz w:val="24"/>
          <w:szCs w:val="24"/>
        </w:rPr>
        <w:t xml:space="preserve">аботная </w:t>
      </w:r>
      <w:r>
        <w:rPr>
          <w:rFonts w:ascii="Times New Roman" w:eastAsia="Times New Roman" w:hAnsi="Times New Roman" w:cs="Times New Roman"/>
          <w:sz w:val="24"/>
          <w:szCs w:val="24"/>
        </w:rPr>
        <w:t>плата в размере 19408</w:t>
      </w:r>
      <w:r w:rsidR="008B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начислялась по таким должностям, как рабочий и уборщик служебных помещений. В зависимости от профессионально-квалификационной группы иных должностей вспомогательного персонала применялись рекомендуемые м</w:t>
      </w:r>
      <w:r w:rsidR="008B23E5">
        <w:rPr>
          <w:rFonts w:ascii="Times New Roman" w:eastAsia="Times New Roman" w:hAnsi="Times New Roman" w:cs="Times New Roman"/>
          <w:sz w:val="24"/>
          <w:szCs w:val="24"/>
        </w:rPr>
        <w:t xml:space="preserve">инистерством труда и занятости </w:t>
      </w:r>
      <w:r>
        <w:rPr>
          <w:rFonts w:ascii="Times New Roman" w:eastAsia="Times New Roman" w:hAnsi="Times New Roman" w:cs="Times New Roman"/>
          <w:sz w:val="24"/>
          <w:szCs w:val="24"/>
        </w:rPr>
        <w:t>Иркутской области (приказ от 30.11.2018</w:t>
      </w:r>
      <w:r w:rsidR="008B23E5">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 66-мпр) минимальные размеры дифференциации заработ</w:t>
      </w:r>
      <w:r w:rsidR="008B23E5">
        <w:rPr>
          <w:rFonts w:ascii="Times New Roman" w:eastAsia="Times New Roman" w:hAnsi="Times New Roman" w:cs="Times New Roman"/>
          <w:sz w:val="24"/>
          <w:szCs w:val="24"/>
        </w:rPr>
        <w:t xml:space="preserve">ной платы. Работникам, рабочее </w:t>
      </w:r>
      <w:r>
        <w:rPr>
          <w:rFonts w:ascii="Times New Roman" w:eastAsia="Times New Roman" w:hAnsi="Times New Roman" w:cs="Times New Roman"/>
          <w:sz w:val="24"/>
          <w:szCs w:val="24"/>
        </w:rPr>
        <w:t xml:space="preserve">время которых приходилось на ночное время, праздничные дни, производилась доплата в соответствии с Положением и нормами Трудового Кодекса. Нарушений при выборочной </w:t>
      </w:r>
      <w:r w:rsidR="008B23E5">
        <w:rPr>
          <w:rFonts w:ascii="Times New Roman" w:eastAsia="Times New Roman" w:hAnsi="Times New Roman" w:cs="Times New Roman"/>
          <w:sz w:val="24"/>
          <w:szCs w:val="24"/>
        </w:rPr>
        <w:t xml:space="preserve">проверке начисления заработной </w:t>
      </w:r>
      <w:r>
        <w:rPr>
          <w:rFonts w:ascii="Times New Roman" w:eastAsia="Times New Roman" w:hAnsi="Times New Roman" w:cs="Times New Roman"/>
          <w:sz w:val="24"/>
          <w:szCs w:val="24"/>
        </w:rPr>
        <w:t xml:space="preserve">платы вспомогательного персонала не установлено. </w:t>
      </w:r>
    </w:p>
    <w:p w:rsidR="00546560"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EF55FE" w:rsidRPr="00EF55FE" w:rsidRDefault="00EF55FE" w:rsidP="00EF55FE">
      <w:pPr>
        <w:spacing w:after="0"/>
        <w:ind w:firstLine="539"/>
        <w:jc w:val="center"/>
        <w:rPr>
          <w:rFonts w:ascii="Times New Roman" w:eastAsia="Times New Roman" w:hAnsi="Times New Roman" w:cs="Times New Roman"/>
          <w:b/>
          <w:sz w:val="24"/>
          <w:szCs w:val="24"/>
        </w:rPr>
      </w:pPr>
      <w:r w:rsidRPr="00EF55FE">
        <w:rPr>
          <w:rFonts w:ascii="Times New Roman" w:eastAsia="Calibri" w:hAnsi="Times New Roman" w:cs="Times New Roman"/>
          <w:b/>
          <w:sz w:val="24"/>
          <w:szCs w:val="24"/>
        </w:rPr>
        <w:t xml:space="preserve">3.2. </w:t>
      </w:r>
      <w:r w:rsidRPr="00EF55FE">
        <w:rPr>
          <w:rFonts w:ascii="Times New Roman" w:eastAsia="Times New Roman" w:hAnsi="Times New Roman" w:cs="Times New Roman"/>
          <w:b/>
          <w:sz w:val="24"/>
          <w:szCs w:val="24"/>
        </w:rPr>
        <w:t>Планирование, осуществление закупок товаров, работ, услуг и исполнение контрактов (договоров).</w:t>
      </w:r>
    </w:p>
    <w:p w:rsidR="00EF55FE" w:rsidRPr="00EF55FE" w:rsidRDefault="00EF55FE" w:rsidP="00EF55FE">
      <w:pPr>
        <w:spacing w:after="0" w:line="240" w:lineRule="auto"/>
        <w:ind w:firstLine="539"/>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8" w:history="1">
        <w:r w:rsidRPr="00EF55FE">
          <w:rPr>
            <w:rFonts w:ascii="Times New Roman" w:eastAsia="Times New Roman" w:hAnsi="Times New Roman" w:cs="Times New Roman"/>
            <w:sz w:val="24"/>
            <w:szCs w:val="24"/>
            <w:lang w:val="en-US"/>
          </w:rPr>
          <w:t>www</w:t>
        </w:r>
        <w:r w:rsidRPr="00EF55FE">
          <w:rPr>
            <w:rFonts w:ascii="Times New Roman" w:eastAsia="Times New Roman" w:hAnsi="Times New Roman" w:cs="Times New Roman"/>
            <w:sz w:val="24"/>
            <w:szCs w:val="24"/>
          </w:rPr>
          <w:t>.</w:t>
        </w:r>
        <w:proofErr w:type="spellStart"/>
        <w:r w:rsidRPr="00EF55FE">
          <w:rPr>
            <w:rFonts w:ascii="Times New Roman" w:eastAsia="Times New Roman" w:hAnsi="Times New Roman" w:cs="Times New Roman"/>
            <w:sz w:val="24"/>
            <w:szCs w:val="24"/>
            <w:lang w:val="en-US"/>
          </w:rPr>
          <w:t>zakupki</w:t>
        </w:r>
        <w:proofErr w:type="spellEnd"/>
        <w:r w:rsidRPr="00EF55FE">
          <w:rPr>
            <w:rFonts w:ascii="Times New Roman" w:eastAsia="Times New Roman" w:hAnsi="Times New Roman" w:cs="Times New Roman"/>
            <w:sz w:val="24"/>
            <w:szCs w:val="24"/>
          </w:rPr>
          <w:t>.</w:t>
        </w:r>
        <w:proofErr w:type="spellStart"/>
        <w:r w:rsidRPr="00EF55FE">
          <w:rPr>
            <w:rFonts w:ascii="Times New Roman" w:eastAsia="Times New Roman" w:hAnsi="Times New Roman" w:cs="Times New Roman"/>
            <w:sz w:val="24"/>
            <w:szCs w:val="24"/>
            <w:lang w:val="en-US"/>
          </w:rPr>
          <w:t>gov</w:t>
        </w:r>
        <w:proofErr w:type="spellEnd"/>
        <w:r w:rsidRPr="00EF55FE">
          <w:rPr>
            <w:rFonts w:ascii="Times New Roman" w:eastAsia="Times New Roman" w:hAnsi="Times New Roman" w:cs="Times New Roman"/>
            <w:sz w:val="24"/>
            <w:szCs w:val="24"/>
          </w:rPr>
          <w:t>.</w:t>
        </w:r>
        <w:proofErr w:type="spellStart"/>
        <w:r w:rsidRPr="00EF55FE">
          <w:rPr>
            <w:rFonts w:ascii="Times New Roman" w:eastAsia="Times New Roman" w:hAnsi="Times New Roman" w:cs="Times New Roman"/>
            <w:sz w:val="24"/>
            <w:szCs w:val="24"/>
            <w:lang w:val="en-US"/>
          </w:rPr>
          <w:t>ru</w:t>
        </w:r>
        <w:proofErr w:type="spellEnd"/>
      </w:hyperlink>
      <w:r w:rsidRPr="00EF55FE">
        <w:rPr>
          <w:rFonts w:ascii="Times New Roman" w:eastAsia="Times New Roman" w:hAnsi="Times New Roman" w:cs="Times New Roman"/>
          <w:sz w:val="24"/>
          <w:szCs w:val="24"/>
        </w:rPr>
        <w:t xml:space="preserve"> (далее – ЕИС) и представленных Учреждением документов. </w:t>
      </w:r>
    </w:p>
    <w:p w:rsidR="00EF55FE" w:rsidRPr="00EF55FE" w:rsidRDefault="00EF55FE" w:rsidP="00EF55FE">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EF55FE">
        <w:rPr>
          <w:rFonts w:ascii="Times New Roman" w:eastAsia="Times New Roman" w:hAnsi="Times New Roman" w:cs="Times New Roman"/>
          <w:bCs/>
          <w:sz w:val="24"/>
          <w:szCs w:val="24"/>
        </w:rPr>
        <w:t>МКОУ «</w:t>
      </w:r>
      <w:proofErr w:type="spellStart"/>
      <w:r w:rsidRPr="00EF55FE">
        <w:rPr>
          <w:rFonts w:ascii="Times New Roman" w:eastAsia="Times New Roman" w:hAnsi="Times New Roman" w:cs="Times New Roman"/>
          <w:bCs/>
          <w:sz w:val="24"/>
          <w:szCs w:val="24"/>
        </w:rPr>
        <w:t>Лермонтовская</w:t>
      </w:r>
      <w:proofErr w:type="spellEnd"/>
      <w:r w:rsidRPr="00EF55FE">
        <w:rPr>
          <w:rFonts w:ascii="Times New Roman" w:eastAsia="Times New Roman" w:hAnsi="Times New Roman" w:cs="Times New Roman"/>
          <w:bCs/>
          <w:sz w:val="24"/>
          <w:szCs w:val="24"/>
        </w:rPr>
        <w:t xml:space="preserve"> СОШ» является муниципальным заказчиком, осуществляющим закупки. </w:t>
      </w:r>
    </w:p>
    <w:p w:rsidR="00EF55FE" w:rsidRPr="00EF55FE" w:rsidRDefault="00EF55FE" w:rsidP="00EF55F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F55FE">
        <w:rPr>
          <w:rFonts w:ascii="Times New Roman" w:eastAsia="Times New Roman" w:hAnsi="Times New Roman" w:cs="Times New Roman"/>
          <w:bCs/>
          <w:sz w:val="24"/>
          <w:szCs w:val="24"/>
        </w:rPr>
        <w:t>Процедура закупки включает в себя три основных этапа: планирование закупки, заключение контракта, исполнение контракта (приемка и оплата).</w:t>
      </w:r>
      <w:r w:rsidRPr="00EF55FE">
        <w:rPr>
          <w:rFonts w:ascii="Times New Roman" w:eastAsia="Times New Roman" w:hAnsi="Times New Roman" w:cs="Times New Roman"/>
          <w:bCs/>
          <w:color w:val="FF0000"/>
          <w:sz w:val="24"/>
          <w:szCs w:val="24"/>
        </w:rPr>
        <w:t xml:space="preserve"> </w:t>
      </w:r>
    </w:p>
    <w:p w:rsidR="008F544C" w:rsidRDefault="00EF55FE" w:rsidP="00252080">
      <w:pPr>
        <w:spacing w:after="0" w:line="240" w:lineRule="auto"/>
        <w:ind w:firstLine="540"/>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В целях обеспечения планирования и осуществления муниципальных закупок товаров, работ, услуг статьей 38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Закон № 44-ФЗ)</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определено, что,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 контрактный управляющий).</w:t>
      </w:r>
      <w:r w:rsidRPr="00EF55FE">
        <w:t xml:space="preserve"> </w:t>
      </w:r>
      <w:r w:rsidR="00252080">
        <w:rPr>
          <w:rFonts w:ascii="Times New Roman" w:eastAsia="Times New Roman" w:hAnsi="Times New Roman" w:cs="Times New Roman"/>
          <w:sz w:val="24"/>
          <w:szCs w:val="24"/>
        </w:rPr>
        <w:t>При подготовке настоящего Отчета в адрес КСП представлен</w:t>
      </w:r>
      <w:r w:rsidR="00252080">
        <w:rPr>
          <w:rFonts w:ascii="Times New Roman" w:eastAsia="Times New Roman" w:hAnsi="Times New Roman" w:cs="Times New Roman"/>
          <w:sz w:val="24"/>
          <w:szCs w:val="24"/>
        </w:rPr>
        <w:t>,</w:t>
      </w:r>
      <w:r w:rsidR="00252080">
        <w:rPr>
          <w:rFonts w:ascii="Times New Roman" w:eastAsia="Times New Roman" w:hAnsi="Times New Roman" w:cs="Times New Roman"/>
          <w:sz w:val="24"/>
          <w:szCs w:val="24"/>
        </w:rPr>
        <w:t xml:space="preserve"> </w:t>
      </w:r>
      <w:r w:rsidR="00252080" w:rsidRPr="00EF55FE">
        <w:rPr>
          <w:rFonts w:ascii="Times New Roman" w:eastAsia="Times New Roman" w:hAnsi="Times New Roman" w:cs="Times New Roman"/>
          <w:sz w:val="24"/>
          <w:szCs w:val="24"/>
        </w:rPr>
        <w:t>приказ директора МКОУ «</w:t>
      </w:r>
      <w:proofErr w:type="spellStart"/>
      <w:r w:rsidR="00252080" w:rsidRPr="00EF55FE">
        <w:rPr>
          <w:rFonts w:ascii="Times New Roman" w:eastAsia="Times New Roman" w:hAnsi="Times New Roman" w:cs="Times New Roman"/>
          <w:sz w:val="24"/>
          <w:szCs w:val="24"/>
        </w:rPr>
        <w:t>Лермонтовская</w:t>
      </w:r>
      <w:proofErr w:type="spellEnd"/>
      <w:r w:rsidR="00252080" w:rsidRPr="00EF55FE">
        <w:rPr>
          <w:rFonts w:ascii="Times New Roman" w:eastAsia="Times New Roman" w:hAnsi="Times New Roman" w:cs="Times New Roman"/>
          <w:sz w:val="24"/>
          <w:szCs w:val="24"/>
        </w:rPr>
        <w:t xml:space="preserve"> СОШ» от </w:t>
      </w:r>
      <w:r w:rsidR="00252080">
        <w:rPr>
          <w:rFonts w:ascii="Times New Roman" w:eastAsia="Times New Roman" w:hAnsi="Times New Roman" w:cs="Times New Roman"/>
          <w:sz w:val="24"/>
          <w:szCs w:val="24"/>
        </w:rPr>
        <w:t>06</w:t>
      </w:r>
      <w:r w:rsidR="00252080" w:rsidRPr="00EF55FE">
        <w:rPr>
          <w:rFonts w:ascii="Times New Roman" w:eastAsia="Times New Roman" w:hAnsi="Times New Roman" w:cs="Times New Roman"/>
          <w:sz w:val="24"/>
          <w:szCs w:val="24"/>
        </w:rPr>
        <w:t>.09.20</w:t>
      </w:r>
      <w:r w:rsidR="00252080">
        <w:rPr>
          <w:rFonts w:ascii="Times New Roman" w:eastAsia="Times New Roman" w:hAnsi="Times New Roman" w:cs="Times New Roman"/>
          <w:sz w:val="24"/>
          <w:szCs w:val="24"/>
        </w:rPr>
        <w:t>19</w:t>
      </w:r>
      <w:r w:rsidR="00252080" w:rsidRPr="00EF55FE">
        <w:rPr>
          <w:rFonts w:ascii="Times New Roman" w:eastAsia="Times New Roman" w:hAnsi="Times New Roman" w:cs="Times New Roman"/>
          <w:sz w:val="24"/>
          <w:szCs w:val="24"/>
        </w:rPr>
        <w:t xml:space="preserve"> года № 1</w:t>
      </w:r>
      <w:r w:rsidR="00252080">
        <w:rPr>
          <w:rFonts w:ascii="Times New Roman" w:eastAsia="Times New Roman" w:hAnsi="Times New Roman" w:cs="Times New Roman"/>
          <w:sz w:val="24"/>
          <w:szCs w:val="24"/>
        </w:rPr>
        <w:t>4</w:t>
      </w:r>
      <w:r w:rsidR="00252080" w:rsidRPr="00EF55FE">
        <w:rPr>
          <w:rFonts w:ascii="Times New Roman" w:eastAsia="Times New Roman" w:hAnsi="Times New Roman" w:cs="Times New Roman"/>
          <w:sz w:val="24"/>
          <w:szCs w:val="24"/>
        </w:rPr>
        <w:t xml:space="preserve">8-од </w:t>
      </w:r>
      <w:r w:rsidR="00252080">
        <w:rPr>
          <w:rFonts w:ascii="Times New Roman" w:eastAsia="Times New Roman" w:hAnsi="Times New Roman" w:cs="Times New Roman"/>
          <w:sz w:val="24"/>
          <w:szCs w:val="24"/>
        </w:rPr>
        <w:t xml:space="preserve">в котором </w:t>
      </w:r>
      <w:r w:rsidR="00252080" w:rsidRPr="00EF55FE">
        <w:rPr>
          <w:rFonts w:ascii="Times New Roman" w:eastAsia="Times New Roman" w:hAnsi="Times New Roman" w:cs="Times New Roman"/>
          <w:sz w:val="24"/>
          <w:szCs w:val="24"/>
        </w:rPr>
        <w:t>контрактным управляющим назн</w:t>
      </w:r>
      <w:r w:rsidR="00252080">
        <w:rPr>
          <w:rFonts w:ascii="Times New Roman" w:eastAsia="Times New Roman" w:hAnsi="Times New Roman" w:cs="Times New Roman"/>
          <w:sz w:val="24"/>
          <w:szCs w:val="24"/>
        </w:rPr>
        <w:t xml:space="preserve">ачена директор школы </w:t>
      </w:r>
      <w:proofErr w:type="spellStart"/>
      <w:r w:rsidR="00252080">
        <w:rPr>
          <w:rFonts w:ascii="Times New Roman" w:eastAsia="Times New Roman" w:hAnsi="Times New Roman" w:cs="Times New Roman"/>
          <w:sz w:val="24"/>
          <w:szCs w:val="24"/>
        </w:rPr>
        <w:t>Долид</w:t>
      </w:r>
      <w:proofErr w:type="spellEnd"/>
      <w:r w:rsidR="00252080">
        <w:rPr>
          <w:rFonts w:ascii="Times New Roman" w:eastAsia="Times New Roman" w:hAnsi="Times New Roman" w:cs="Times New Roman"/>
          <w:sz w:val="24"/>
          <w:szCs w:val="24"/>
        </w:rPr>
        <w:t xml:space="preserve"> Н.Н.</w:t>
      </w:r>
      <w:r w:rsidR="00252080">
        <w:rPr>
          <w:rFonts w:ascii="Times New Roman" w:eastAsia="Times New Roman" w:hAnsi="Times New Roman" w:cs="Times New Roman"/>
          <w:sz w:val="24"/>
          <w:szCs w:val="24"/>
        </w:rPr>
        <w:t xml:space="preserve"> </w:t>
      </w:r>
      <w:r w:rsidRPr="00EF55FE">
        <w:rPr>
          <w:rFonts w:ascii="Times New Roman" w:hAnsi="Times New Roman" w:cs="Times New Roman"/>
          <w:sz w:val="24"/>
          <w:szCs w:val="24"/>
        </w:rPr>
        <w:t>Н</w:t>
      </w:r>
      <w:r w:rsidRPr="00EF55FE">
        <w:rPr>
          <w:rFonts w:ascii="Times New Roman" w:eastAsia="Times New Roman" w:hAnsi="Times New Roman" w:cs="Times New Roman"/>
          <w:sz w:val="24"/>
          <w:szCs w:val="24"/>
        </w:rPr>
        <w:t>а основании приказа директора МКОУ «</w:t>
      </w:r>
      <w:proofErr w:type="spellStart"/>
      <w:r w:rsidRPr="00EF55FE">
        <w:rPr>
          <w:rFonts w:ascii="Times New Roman" w:eastAsia="Times New Roman" w:hAnsi="Times New Roman" w:cs="Times New Roman"/>
          <w:sz w:val="24"/>
          <w:szCs w:val="24"/>
        </w:rPr>
        <w:t>Лермонтовская</w:t>
      </w:r>
      <w:proofErr w:type="spellEnd"/>
      <w:r w:rsidRPr="00EF55FE">
        <w:rPr>
          <w:rFonts w:ascii="Times New Roman" w:eastAsia="Times New Roman" w:hAnsi="Times New Roman" w:cs="Times New Roman"/>
          <w:sz w:val="24"/>
          <w:szCs w:val="24"/>
        </w:rPr>
        <w:t xml:space="preserve"> СОШ» от 17.09.2020 года № 128-од </w:t>
      </w:r>
      <w:r w:rsidRPr="00EF55FE">
        <w:rPr>
          <w:rFonts w:ascii="Times New Roman" w:eastAsia="Times New Roman" w:hAnsi="Times New Roman" w:cs="Times New Roman"/>
          <w:sz w:val="24"/>
          <w:szCs w:val="24"/>
        </w:rPr>
        <w:lastRenderedPageBreak/>
        <w:t>контрактным управляющим назн</w:t>
      </w:r>
      <w:r w:rsidR="008F544C">
        <w:rPr>
          <w:rFonts w:ascii="Times New Roman" w:eastAsia="Times New Roman" w:hAnsi="Times New Roman" w:cs="Times New Roman"/>
          <w:sz w:val="24"/>
          <w:szCs w:val="24"/>
        </w:rPr>
        <w:t xml:space="preserve">ачена директор школы </w:t>
      </w:r>
      <w:proofErr w:type="spellStart"/>
      <w:r w:rsidR="008F544C">
        <w:rPr>
          <w:rFonts w:ascii="Times New Roman" w:eastAsia="Times New Roman" w:hAnsi="Times New Roman" w:cs="Times New Roman"/>
          <w:sz w:val="24"/>
          <w:szCs w:val="24"/>
        </w:rPr>
        <w:t>Долид</w:t>
      </w:r>
      <w:proofErr w:type="spellEnd"/>
      <w:r w:rsidR="008F544C">
        <w:rPr>
          <w:rFonts w:ascii="Times New Roman" w:eastAsia="Times New Roman" w:hAnsi="Times New Roman" w:cs="Times New Roman"/>
          <w:sz w:val="24"/>
          <w:szCs w:val="24"/>
        </w:rPr>
        <w:t xml:space="preserve"> Н.Н. При подготовке настоящего Отчета в адрес КСП представлен </w:t>
      </w:r>
      <w:r w:rsidR="008F544C" w:rsidRPr="00EF55FE">
        <w:rPr>
          <w:rFonts w:ascii="Times New Roman" w:eastAsia="Times New Roman" w:hAnsi="Times New Roman" w:cs="Times New Roman"/>
          <w:sz w:val="24"/>
          <w:szCs w:val="24"/>
        </w:rPr>
        <w:t>приказ директора МКОУ «</w:t>
      </w:r>
      <w:proofErr w:type="spellStart"/>
      <w:r w:rsidR="008F544C" w:rsidRPr="00EF55FE">
        <w:rPr>
          <w:rFonts w:ascii="Times New Roman" w:eastAsia="Times New Roman" w:hAnsi="Times New Roman" w:cs="Times New Roman"/>
          <w:sz w:val="24"/>
          <w:szCs w:val="24"/>
        </w:rPr>
        <w:t>Лермонтовская</w:t>
      </w:r>
      <w:proofErr w:type="spellEnd"/>
      <w:r w:rsidR="008F544C" w:rsidRPr="00EF55FE">
        <w:rPr>
          <w:rFonts w:ascii="Times New Roman" w:eastAsia="Times New Roman" w:hAnsi="Times New Roman" w:cs="Times New Roman"/>
          <w:sz w:val="24"/>
          <w:szCs w:val="24"/>
        </w:rPr>
        <w:t xml:space="preserve"> СОШ» от </w:t>
      </w:r>
      <w:r w:rsidR="008F544C">
        <w:rPr>
          <w:rFonts w:ascii="Times New Roman" w:eastAsia="Times New Roman" w:hAnsi="Times New Roman" w:cs="Times New Roman"/>
          <w:sz w:val="24"/>
          <w:szCs w:val="24"/>
        </w:rPr>
        <w:t>06</w:t>
      </w:r>
      <w:r w:rsidR="008F544C" w:rsidRPr="00EF55FE">
        <w:rPr>
          <w:rFonts w:ascii="Times New Roman" w:eastAsia="Times New Roman" w:hAnsi="Times New Roman" w:cs="Times New Roman"/>
          <w:sz w:val="24"/>
          <w:szCs w:val="24"/>
        </w:rPr>
        <w:t>.09.20</w:t>
      </w:r>
      <w:r w:rsidR="008F544C">
        <w:rPr>
          <w:rFonts w:ascii="Times New Roman" w:eastAsia="Times New Roman" w:hAnsi="Times New Roman" w:cs="Times New Roman"/>
          <w:sz w:val="24"/>
          <w:szCs w:val="24"/>
        </w:rPr>
        <w:t>19</w:t>
      </w:r>
      <w:r w:rsidR="008F544C" w:rsidRPr="00EF55FE">
        <w:rPr>
          <w:rFonts w:ascii="Times New Roman" w:eastAsia="Times New Roman" w:hAnsi="Times New Roman" w:cs="Times New Roman"/>
          <w:sz w:val="24"/>
          <w:szCs w:val="24"/>
        </w:rPr>
        <w:t xml:space="preserve"> года № 1</w:t>
      </w:r>
      <w:r w:rsidR="008F544C">
        <w:rPr>
          <w:rFonts w:ascii="Times New Roman" w:eastAsia="Times New Roman" w:hAnsi="Times New Roman" w:cs="Times New Roman"/>
          <w:sz w:val="24"/>
          <w:szCs w:val="24"/>
        </w:rPr>
        <w:t>4</w:t>
      </w:r>
      <w:r w:rsidR="008F544C" w:rsidRPr="00EF55FE">
        <w:rPr>
          <w:rFonts w:ascii="Times New Roman" w:eastAsia="Times New Roman" w:hAnsi="Times New Roman" w:cs="Times New Roman"/>
          <w:sz w:val="24"/>
          <w:szCs w:val="24"/>
        </w:rPr>
        <w:t>8-од контрактным управляющим назн</w:t>
      </w:r>
      <w:r w:rsidR="008F544C">
        <w:rPr>
          <w:rFonts w:ascii="Times New Roman" w:eastAsia="Times New Roman" w:hAnsi="Times New Roman" w:cs="Times New Roman"/>
          <w:sz w:val="24"/>
          <w:szCs w:val="24"/>
        </w:rPr>
        <w:t xml:space="preserve">ачена директор школы </w:t>
      </w:r>
      <w:proofErr w:type="spellStart"/>
      <w:r w:rsidR="008F544C">
        <w:rPr>
          <w:rFonts w:ascii="Times New Roman" w:eastAsia="Times New Roman" w:hAnsi="Times New Roman" w:cs="Times New Roman"/>
          <w:sz w:val="24"/>
          <w:szCs w:val="24"/>
        </w:rPr>
        <w:t>Долид</w:t>
      </w:r>
      <w:proofErr w:type="spellEnd"/>
      <w:r w:rsidR="008F544C">
        <w:rPr>
          <w:rFonts w:ascii="Times New Roman" w:eastAsia="Times New Roman" w:hAnsi="Times New Roman" w:cs="Times New Roman"/>
          <w:sz w:val="24"/>
          <w:szCs w:val="24"/>
        </w:rPr>
        <w:t xml:space="preserve"> Н.Н.</w:t>
      </w:r>
    </w:p>
    <w:p w:rsidR="00EF55FE" w:rsidRPr="00EF55FE" w:rsidRDefault="00EF55FE" w:rsidP="00EF55FE">
      <w:pPr>
        <w:spacing w:after="0" w:line="240" w:lineRule="auto"/>
        <w:ind w:firstLine="540"/>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Комиссия по осуществлению закупок в МКОУ «</w:t>
      </w:r>
      <w:proofErr w:type="spellStart"/>
      <w:r w:rsidRPr="00EF55FE">
        <w:rPr>
          <w:rFonts w:ascii="Times New Roman" w:eastAsia="Times New Roman" w:hAnsi="Times New Roman" w:cs="Times New Roman"/>
          <w:sz w:val="24"/>
          <w:szCs w:val="24"/>
        </w:rPr>
        <w:t>Лермонтовская</w:t>
      </w:r>
      <w:proofErr w:type="spellEnd"/>
      <w:r w:rsidRPr="00EF55FE">
        <w:rPr>
          <w:rFonts w:ascii="Times New Roman" w:eastAsia="Times New Roman" w:hAnsi="Times New Roman" w:cs="Times New Roman"/>
          <w:sz w:val="24"/>
          <w:szCs w:val="24"/>
        </w:rPr>
        <w:t xml:space="preserve"> СОШ» не создана, что не противоречит требованиям статьи 39 Закона № 44-ФЗ, так как в проверяемом периоде закупки осуществлялись только у единственного поставщика (подрядчика, исполнителя) в соответствии с частью 1 статьи 93 Закона № 44-ФЗ.</w:t>
      </w:r>
      <w:r w:rsidRPr="00EF55FE">
        <w:t xml:space="preserve"> </w:t>
      </w:r>
      <w:r w:rsidRPr="00EF55FE">
        <w:rPr>
          <w:rFonts w:ascii="Times New Roman" w:eastAsia="Times New Roman" w:hAnsi="Times New Roman" w:cs="Times New Roman"/>
          <w:sz w:val="24"/>
          <w:szCs w:val="24"/>
        </w:rPr>
        <w:t>Электронные аукционы и запросы котировок не проводились.</w:t>
      </w:r>
    </w:p>
    <w:p w:rsidR="00EF55FE" w:rsidRPr="00EF55FE" w:rsidRDefault="00EF55FE" w:rsidP="00EF55FE">
      <w:pPr>
        <w:spacing w:after="0" w:line="240" w:lineRule="auto"/>
        <w:ind w:firstLine="540"/>
        <w:jc w:val="both"/>
        <w:rPr>
          <w:rFonts w:ascii="Times New Roman" w:eastAsia="Times New Roman" w:hAnsi="Times New Roman" w:cs="Times New Roman"/>
          <w:b/>
          <w:sz w:val="24"/>
          <w:szCs w:val="24"/>
        </w:rPr>
      </w:pPr>
      <w:r w:rsidRPr="00EF55FE">
        <w:rPr>
          <w:rFonts w:ascii="Times New Roman" w:eastAsia="Times New Roman" w:hAnsi="Times New Roman" w:cs="Times New Roman"/>
          <w:sz w:val="24"/>
          <w:szCs w:val="24"/>
        </w:rPr>
        <w:t>Учреждением сформирован и размещен в единой информационной системе план-график закупок товаров, работ и услуг на 2020г. (финансовый год). Согласно п.</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 xml:space="preserve">12  Постановления Правительства РФ от </w:t>
      </w:r>
      <w:smartTag w:uri="urn:schemas-microsoft-com:office:smarttags" w:element="date">
        <w:smartTagPr>
          <w:attr w:name="ls" w:val="trans"/>
          <w:attr w:name="Month" w:val="9"/>
          <w:attr w:name="Day" w:val="30"/>
          <w:attr w:name="Year" w:val="2019"/>
        </w:smartTagPr>
        <w:r w:rsidRPr="00EF55FE">
          <w:rPr>
            <w:rFonts w:ascii="Times New Roman" w:eastAsia="Times New Roman" w:hAnsi="Times New Roman" w:cs="Times New Roman"/>
            <w:sz w:val="24"/>
            <w:szCs w:val="24"/>
          </w:rPr>
          <w:t xml:space="preserve">30 сентября </w:t>
        </w:r>
        <w:smartTag w:uri="urn:schemas-microsoft-com:office:smarttags" w:element="metricconverter">
          <w:smartTagPr>
            <w:attr w:name="ProductID" w:val="2019 г"/>
          </w:smartTagPr>
          <w:r w:rsidRPr="00EF55FE">
            <w:rPr>
              <w:rFonts w:ascii="Times New Roman" w:eastAsia="Times New Roman" w:hAnsi="Times New Roman" w:cs="Times New Roman"/>
              <w:sz w:val="24"/>
              <w:szCs w:val="24"/>
            </w:rPr>
            <w:t>2019</w:t>
          </w:r>
        </w:smartTag>
      </w:smartTag>
      <w:r w:rsidRPr="00EF55FE">
        <w:rPr>
          <w:rFonts w:ascii="Times New Roman" w:eastAsia="Times New Roman" w:hAnsi="Times New Roman" w:cs="Times New Roman"/>
          <w:sz w:val="24"/>
          <w:szCs w:val="24"/>
        </w:rPr>
        <w:t>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b/>
          <w:sz w:val="24"/>
          <w:szCs w:val="24"/>
        </w:rPr>
        <w:t xml:space="preserve">Фактически план-график утвержден </w:t>
      </w:r>
      <w:smartTag w:uri="urn:schemas-microsoft-com:office:smarttags" w:element="date">
        <w:smartTagPr>
          <w:attr w:name="ls" w:val="trans"/>
          <w:attr w:name="Month" w:val="2"/>
          <w:attr w:name="Day" w:val="03"/>
          <w:attr w:name="Year" w:val="2020"/>
        </w:smartTagPr>
        <w:r w:rsidRPr="00EF55FE">
          <w:rPr>
            <w:rFonts w:ascii="Times New Roman" w:eastAsia="Times New Roman" w:hAnsi="Times New Roman" w:cs="Times New Roman"/>
            <w:b/>
            <w:sz w:val="24"/>
            <w:szCs w:val="24"/>
          </w:rPr>
          <w:t>03.02.2020</w:t>
        </w:r>
        <w:r>
          <w:rPr>
            <w:rFonts w:ascii="Times New Roman" w:eastAsia="Times New Roman" w:hAnsi="Times New Roman" w:cs="Times New Roman"/>
            <w:b/>
            <w:sz w:val="24"/>
            <w:szCs w:val="24"/>
          </w:rPr>
          <w:t xml:space="preserve"> </w:t>
        </w:r>
      </w:smartTag>
      <w:r w:rsidRPr="00EF55FE">
        <w:rPr>
          <w:rFonts w:ascii="Times New Roman" w:eastAsia="Times New Roman" w:hAnsi="Times New Roman" w:cs="Times New Roman"/>
          <w:b/>
          <w:sz w:val="24"/>
          <w:szCs w:val="24"/>
        </w:rPr>
        <w:t>года, т.е. через 17 рабочих дней после доведения лимитов, или с нарушением сроков на 7 рабочих дней (п. 4.19 Классификатора нарушений). В нарушение п.</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5 ст.</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 xml:space="preserve">16 Закона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EF55FE">
        <w:rPr>
          <w:rFonts w:ascii="Times New Roman" w:eastAsia="Times New Roman" w:hAnsi="Times New Roman" w:cs="Times New Roman"/>
          <w:b/>
          <w:sz w:val="24"/>
          <w:szCs w:val="24"/>
        </w:rPr>
        <w:t>Куйтунский</w:t>
      </w:r>
      <w:proofErr w:type="spellEnd"/>
      <w:r w:rsidRPr="00EF55FE">
        <w:rPr>
          <w:rFonts w:ascii="Times New Roman" w:eastAsia="Times New Roman" w:hAnsi="Times New Roman" w:cs="Times New Roman"/>
          <w:b/>
          <w:sz w:val="24"/>
          <w:szCs w:val="24"/>
        </w:rPr>
        <w:t xml:space="preserve"> район о районном бюджете на очередной финансовый год и плановый период (п. 4.19 Классификатора нарушений). По состоянию на 01.01.2020 года было доведено лимитов по КВР 244 «Прочая закупка товаров, работ и услуг» до </w:t>
      </w:r>
      <w:proofErr w:type="spellStart"/>
      <w:r w:rsidRPr="00EF55FE">
        <w:rPr>
          <w:rFonts w:ascii="Times New Roman" w:eastAsia="Times New Roman" w:hAnsi="Times New Roman" w:cs="Times New Roman"/>
          <w:b/>
          <w:sz w:val="24"/>
          <w:szCs w:val="24"/>
        </w:rPr>
        <w:t>Лермонтовской</w:t>
      </w:r>
      <w:proofErr w:type="spellEnd"/>
      <w:r w:rsidRPr="00EF55FE">
        <w:rPr>
          <w:rFonts w:ascii="Times New Roman" w:eastAsia="Times New Roman" w:hAnsi="Times New Roman" w:cs="Times New Roman"/>
          <w:b/>
          <w:sz w:val="24"/>
          <w:szCs w:val="24"/>
        </w:rPr>
        <w:t xml:space="preserve"> СОШ на плановый период 2021</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года в объеме 4041,8</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руб. (на конец года - 4399,7</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руб.), на плановый период 2022</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года – в объеме 2937</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руб. (на конец года - 3294,9</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руб.).</w:t>
      </w:r>
    </w:p>
    <w:p w:rsidR="00EF55FE" w:rsidRPr="00EF55FE" w:rsidRDefault="00EF55FE" w:rsidP="00EF55FE">
      <w:pPr>
        <w:spacing w:after="0" w:line="240" w:lineRule="auto"/>
        <w:ind w:firstLine="540"/>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В ЕИС размещено пять версий плана–графика (04.02.2020, 05.03.2020, 05.11.2020, 22.12.2020, 15.01.2021).</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Первоначальной версией плана–графика от</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04.02.2020г. закупки планируются на сумму 5401,7</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 руб. В последней версии плана–графика от 15.01.2021г.</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закупки планируются на сумму 5920</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 руб., в том числе:</w:t>
      </w:r>
    </w:p>
    <w:p w:rsidR="00EF55FE" w:rsidRPr="00EF55FE" w:rsidRDefault="00EF55FE" w:rsidP="00EF55FE">
      <w:pPr>
        <w:spacing w:after="0" w:line="240" w:lineRule="auto"/>
        <w:ind w:firstLine="567"/>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  в соответствии ч. 1 п. 29 ст. 93 Закона № 44-ФЗ (купля–продажа электрической энергии) –</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 xml:space="preserve">2330,5 тыс. руб.; </w:t>
      </w:r>
    </w:p>
    <w:p w:rsidR="00EF55FE" w:rsidRPr="00EF55FE" w:rsidRDefault="00EF55FE" w:rsidP="00EF55FE">
      <w:pPr>
        <w:spacing w:after="0" w:line="240" w:lineRule="auto"/>
        <w:ind w:firstLine="567"/>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 в соответствии с ч. 1 п. 4 ст. 93 Закона № 44-ФЗ (на сумму, не превышающую трехсот тысяч рублей до 23 апреля 2020г., с 24 апреля на сумму, не превышающую шестисот тысяч рублей)</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 1440,7 тыс. руб.;</w:t>
      </w:r>
    </w:p>
    <w:p w:rsidR="00EF55FE" w:rsidRPr="00EF55FE" w:rsidRDefault="00EF55FE" w:rsidP="00EF55F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 xml:space="preserve">- в соответствии с ч. 1 п. 5 ст. 93 Закона № 44-ФЗ (на сумму, не превышающую шестисот тысяч рублей) – 2148,8 тыс. руб. </w:t>
      </w:r>
    </w:p>
    <w:p w:rsidR="00EF55FE" w:rsidRPr="00EF55FE" w:rsidRDefault="00EF55FE" w:rsidP="00EF55FE">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r w:rsidRPr="00EF55FE">
        <w:rPr>
          <w:rFonts w:ascii="Times New Roman" w:eastAsia="Times New Roman" w:hAnsi="Times New Roman" w:cs="Times New Roman"/>
          <w:sz w:val="24"/>
          <w:szCs w:val="24"/>
        </w:rPr>
        <w:t>В силу требований Закона № 44-ФЗ планы-графики должны содержать перечень закупок товаров, работ, услуг для обеспечения муниципальных нужд на финансовый год и являются основанием для осуществления закупок.</w:t>
      </w:r>
      <w:r w:rsidRPr="00EF55FE">
        <w:rPr>
          <w:rFonts w:ascii="Times New Roman" w:eastAsia="Times New Roman" w:hAnsi="Times New Roman" w:cs="Times New Roman"/>
          <w:color w:val="FF0000"/>
          <w:sz w:val="24"/>
          <w:szCs w:val="24"/>
        </w:rPr>
        <w:t xml:space="preserve"> </w:t>
      </w:r>
      <w:r w:rsidRPr="00EF55FE">
        <w:rPr>
          <w:rFonts w:ascii="Times New Roman" w:eastAsia="Times New Roman" w:hAnsi="Times New Roman" w:cs="Times New Roman"/>
          <w:sz w:val="24"/>
          <w:szCs w:val="24"/>
        </w:rPr>
        <w:t>Закупки, не предусмотренные планами-графиками, не могут быть осуществлены, в том числе закупки товаров, работ, услуг у единственного поставщика, предусмотренные пунктами 4, 5 ч. 1 ст. 93 Закона  № 44-ФЗ.</w:t>
      </w:r>
      <w:r w:rsidRPr="00EF55FE">
        <w:t xml:space="preserve"> </w:t>
      </w:r>
      <w:r w:rsidRPr="00EF55FE">
        <w:rPr>
          <w:rFonts w:ascii="Times New Roman" w:eastAsia="Times New Roman" w:hAnsi="Times New Roman" w:cs="Times New Roman"/>
          <w:sz w:val="24"/>
          <w:szCs w:val="24"/>
        </w:rPr>
        <w:t>Проанализировав сведения планов-графиков, КСП пришла к выводу, что вся информация о закупках была включена в план-график.</w:t>
      </w:r>
    </w:p>
    <w:p w:rsidR="00EF55FE" w:rsidRPr="00EF55FE" w:rsidRDefault="00EF55FE" w:rsidP="00EF55F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Общий годовой объем закупок учреждения за 2020 год составил 5290,1 тыс. руб. (оплата договоров), из них электроэнергии – 1922,7</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руб. и прочие закупки - 3367,4</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 xml:space="preserve">руб. </w:t>
      </w:r>
    </w:p>
    <w:p w:rsidR="00EF55FE" w:rsidRPr="00EF55FE" w:rsidRDefault="00EF55FE" w:rsidP="00EF55FE">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F55FE">
        <w:rPr>
          <w:rFonts w:ascii="Times New Roman" w:eastAsia="Times New Roman" w:hAnsi="Times New Roman" w:cs="Times New Roman"/>
          <w:sz w:val="24"/>
          <w:szCs w:val="24"/>
        </w:rPr>
        <w:t>За 2020 год заказчиком у единственного поставщика (подрядчика, исполнителя) в соответствии с п. 4, 5 ч. 1 ст. 93 Федерального закона № 44-ФЗ заключено договоров на общую сумму 3397,2 тыс. руб. (в плане-графике – 3589,5</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 xml:space="preserve">руб.). </w:t>
      </w:r>
      <w:r w:rsidRPr="00EF55FE">
        <w:rPr>
          <w:rFonts w:ascii="Times New Roman" w:eastAsia="Times New Roman" w:hAnsi="Times New Roman" w:cs="Times New Roman"/>
          <w:b/>
          <w:sz w:val="24"/>
          <w:szCs w:val="24"/>
        </w:rPr>
        <w:t xml:space="preserve">Проанализировав представленные договора КСП не представилось возможным определить годовые </w:t>
      </w:r>
      <w:r w:rsidRPr="00EF55FE">
        <w:rPr>
          <w:rFonts w:ascii="Times New Roman" w:eastAsia="Times New Roman" w:hAnsi="Times New Roman" w:cs="Times New Roman"/>
          <w:b/>
          <w:sz w:val="24"/>
          <w:szCs w:val="24"/>
        </w:rPr>
        <w:lastRenderedPageBreak/>
        <w:t>объемы закупок у единственного поставщика, осуществленные отдельно по п. 4 ч.</w:t>
      </w:r>
      <w:r w:rsidR="00E716D5">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1 ст.</w:t>
      </w:r>
      <w:r w:rsidR="00E716D5">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93 Закона № 44-ФЗ и отдельно по п.</w:t>
      </w:r>
      <w:r w:rsidR="00E716D5">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5 ч.</w:t>
      </w:r>
      <w:r w:rsidR="00E716D5">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1 ст.</w:t>
      </w:r>
      <w:r w:rsidR="00E716D5">
        <w:rPr>
          <w:rFonts w:ascii="Times New Roman" w:eastAsia="Times New Roman" w:hAnsi="Times New Roman" w:cs="Times New Roman"/>
          <w:b/>
          <w:sz w:val="24"/>
          <w:szCs w:val="24"/>
        </w:rPr>
        <w:t xml:space="preserve"> </w:t>
      </w:r>
      <w:r w:rsidRPr="00EF55FE">
        <w:rPr>
          <w:rFonts w:ascii="Times New Roman" w:eastAsia="Times New Roman" w:hAnsi="Times New Roman" w:cs="Times New Roman"/>
          <w:b/>
          <w:sz w:val="24"/>
          <w:szCs w:val="24"/>
        </w:rPr>
        <w:t xml:space="preserve">93 Закона № 44-ФЗ и установить превышены ли заказчиком установленные законодательством требования в ограничении объема закупок. </w:t>
      </w:r>
      <w:r w:rsidR="00E716D5">
        <w:rPr>
          <w:rFonts w:ascii="Times New Roman" w:eastAsia="Times New Roman" w:hAnsi="Times New Roman" w:cs="Times New Roman"/>
          <w:sz w:val="24"/>
          <w:szCs w:val="24"/>
        </w:rPr>
        <w:t xml:space="preserve">Ограничения по </w:t>
      </w:r>
      <w:r w:rsidRPr="00EF55FE">
        <w:rPr>
          <w:rFonts w:ascii="Times New Roman" w:eastAsia="Times New Roman" w:hAnsi="Times New Roman" w:cs="Times New Roman"/>
          <w:sz w:val="24"/>
          <w:szCs w:val="24"/>
        </w:rPr>
        <w:t>п.</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4 ч.</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1 ст.</w:t>
      </w:r>
      <w:r w:rsidR="00E716D5">
        <w:rPr>
          <w:rFonts w:ascii="Times New Roman" w:eastAsia="Times New Roman" w:hAnsi="Times New Roman" w:cs="Times New Roman"/>
          <w:sz w:val="24"/>
          <w:szCs w:val="24"/>
        </w:rPr>
        <w:t xml:space="preserve"> 93 Закона № 44-ФЗ </w:t>
      </w:r>
      <w:r w:rsidRPr="00EF55FE">
        <w:rPr>
          <w:rFonts w:ascii="Times New Roman" w:eastAsia="Times New Roman" w:hAnsi="Times New Roman" w:cs="Times New Roman"/>
          <w:sz w:val="24"/>
          <w:szCs w:val="24"/>
        </w:rPr>
        <w:t>составляют 2</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млн.</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руб</w:t>
      </w:r>
      <w:r w:rsidR="00E716D5">
        <w:rPr>
          <w:rFonts w:ascii="Times New Roman" w:eastAsia="Times New Roman" w:hAnsi="Times New Roman" w:cs="Times New Roman"/>
          <w:sz w:val="24"/>
          <w:szCs w:val="24"/>
        </w:rPr>
        <w:t>.</w:t>
      </w:r>
      <w:r w:rsidRPr="00EF55FE">
        <w:rPr>
          <w:rFonts w:ascii="Times New Roman" w:eastAsia="Times New Roman" w:hAnsi="Times New Roman" w:cs="Times New Roman"/>
          <w:sz w:val="24"/>
          <w:szCs w:val="24"/>
        </w:rPr>
        <w:t>, а по п.</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5 ч.</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1 ст.</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 xml:space="preserve">93 Закона № 44-ФЗ </w:t>
      </w:r>
      <w:r w:rsidR="00E716D5" w:rsidRPr="00EF55FE">
        <w:rPr>
          <w:rFonts w:ascii="Times New Roman" w:eastAsia="Times New Roman" w:hAnsi="Times New Roman" w:cs="Times New Roman"/>
          <w:sz w:val="24"/>
          <w:szCs w:val="24"/>
        </w:rPr>
        <w:t>составляют</w:t>
      </w:r>
      <w:r w:rsidRPr="00EF55FE">
        <w:rPr>
          <w:rFonts w:ascii="Times New Roman" w:eastAsia="Times New Roman" w:hAnsi="Times New Roman" w:cs="Times New Roman"/>
          <w:sz w:val="24"/>
          <w:szCs w:val="24"/>
        </w:rPr>
        <w:t xml:space="preserve"> 5</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млн.</w:t>
      </w:r>
      <w:r w:rsidR="00E716D5">
        <w:rPr>
          <w:rFonts w:ascii="Times New Roman" w:eastAsia="Times New Roman" w:hAnsi="Times New Roman" w:cs="Times New Roman"/>
          <w:sz w:val="24"/>
          <w:szCs w:val="24"/>
        </w:rPr>
        <w:t xml:space="preserve"> руб</w:t>
      </w:r>
      <w:r w:rsidRPr="00EF55FE">
        <w:rPr>
          <w:rFonts w:ascii="Times New Roman" w:eastAsia="Times New Roman" w:hAnsi="Times New Roman" w:cs="Times New Roman"/>
          <w:sz w:val="24"/>
          <w:szCs w:val="24"/>
        </w:rPr>
        <w:t>. Рекомендуется указывать в преамбуле к договору ссылку на основания заключения договора с единственным поставщиком. Это поможет корректно вести учет годового объема закупок и обосновать выбор основания для закупки. Кроме того, указание в преамбуле основания заключения договора с единственным поставщиком также может помочь заказчику обосновать свою позицию в спорных ситуациях.</w:t>
      </w:r>
    </w:p>
    <w:p w:rsidR="00EF55FE" w:rsidRPr="00EF55FE" w:rsidRDefault="00EF55FE" w:rsidP="00EF55FE">
      <w:pPr>
        <w:spacing w:after="0" w:line="240" w:lineRule="auto"/>
        <w:ind w:firstLine="540"/>
        <w:jc w:val="both"/>
        <w:rPr>
          <w:rFonts w:ascii="Times New Roman" w:eastAsia="Times New Roman" w:hAnsi="Times New Roman" w:cs="Times New Roman"/>
          <w:color w:val="FF0000"/>
          <w:sz w:val="24"/>
          <w:szCs w:val="24"/>
        </w:rPr>
      </w:pPr>
      <w:r w:rsidRPr="00EF55FE">
        <w:rPr>
          <w:rFonts w:ascii="Times New Roman" w:eastAsia="Times New Roman" w:hAnsi="Times New Roman" w:cs="Times New Roman"/>
          <w:sz w:val="24"/>
          <w:szCs w:val="24"/>
        </w:rPr>
        <w:t>Согласно статье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r w:rsidRPr="00EF55FE">
        <w:rPr>
          <w:rFonts w:ascii="Times New Roman" w:eastAsia="Times New Roman" w:hAnsi="Times New Roman" w:cs="Times New Roman"/>
          <w:color w:val="FF0000"/>
          <w:sz w:val="24"/>
          <w:szCs w:val="24"/>
        </w:rPr>
        <w:t>.</w:t>
      </w:r>
    </w:p>
    <w:p w:rsidR="00EF55FE" w:rsidRPr="00EF55FE" w:rsidRDefault="00EF55FE" w:rsidP="00EF55FE">
      <w:pPr>
        <w:spacing w:after="0" w:line="240" w:lineRule="auto"/>
        <w:ind w:firstLine="540"/>
        <w:jc w:val="both"/>
        <w:rPr>
          <w:rFonts w:ascii="Times New Roman" w:eastAsia="Times New Roman" w:hAnsi="Times New Roman" w:cs="Times New Roman"/>
          <w:b/>
          <w:sz w:val="24"/>
          <w:szCs w:val="24"/>
        </w:rPr>
      </w:pPr>
      <w:r w:rsidRPr="00EF55FE">
        <w:rPr>
          <w:rFonts w:ascii="Times New Roman" w:eastAsia="Times New Roman" w:hAnsi="Times New Roman" w:cs="Times New Roman"/>
          <w:sz w:val="24"/>
          <w:szCs w:val="24"/>
        </w:rPr>
        <w:t>Согласно представленного МК</w:t>
      </w:r>
      <w:r w:rsidR="00E716D5">
        <w:rPr>
          <w:rFonts w:ascii="Times New Roman" w:eastAsia="Times New Roman" w:hAnsi="Times New Roman" w:cs="Times New Roman"/>
          <w:sz w:val="24"/>
          <w:szCs w:val="24"/>
        </w:rPr>
        <w:t xml:space="preserve">У «Центр </w:t>
      </w:r>
      <w:proofErr w:type="spellStart"/>
      <w:r w:rsidR="00E716D5">
        <w:rPr>
          <w:rFonts w:ascii="Times New Roman" w:eastAsia="Times New Roman" w:hAnsi="Times New Roman" w:cs="Times New Roman"/>
          <w:sz w:val="24"/>
          <w:szCs w:val="24"/>
        </w:rPr>
        <w:t>МиФСОУ</w:t>
      </w:r>
      <w:proofErr w:type="spellEnd"/>
      <w:r w:rsidR="00E716D5">
        <w:rPr>
          <w:rFonts w:ascii="Times New Roman" w:eastAsia="Times New Roman" w:hAnsi="Times New Roman" w:cs="Times New Roman"/>
          <w:sz w:val="24"/>
          <w:szCs w:val="24"/>
        </w:rPr>
        <w:t xml:space="preserve"> КР» </w:t>
      </w:r>
      <w:r w:rsidRPr="00EF55FE">
        <w:rPr>
          <w:rFonts w:ascii="Times New Roman" w:eastAsia="Times New Roman" w:hAnsi="Times New Roman" w:cs="Times New Roman"/>
          <w:sz w:val="24"/>
          <w:szCs w:val="24"/>
        </w:rPr>
        <w:t>реестра закупок за 2020 год объем закупок составил 5627,6</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тыс.</w:t>
      </w:r>
      <w:r w:rsidR="00E716D5">
        <w:rPr>
          <w:rFonts w:ascii="Times New Roman" w:eastAsia="Times New Roman" w:hAnsi="Times New Roman" w:cs="Times New Roman"/>
          <w:sz w:val="24"/>
          <w:szCs w:val="24"/>
        </w:rPr>
        <w:t xml:space="preserve"> </w:t>
      </w:r>
      <w:r w:rsidRPr="00EF55FE">
        <w:rPr>
          <w:rFonts w:ascii="Times New Roman" w:eastAsia="Times New Roman" w:hAnsi="Times New Roman" w:cs="Times New Roman"/>
          <w:sz w:val="24"/>
          <w:szCs w:val="24"/>
        </w:rPr>
        <w:t>руб. (кредит счета 130200000 «Расчеты по принятым обязательствам). В реестр включены все совершённые закупки. В</w:t>
      </w:r>
      <w:r w:rsidRPr="00EF55FE">
        <w:rPr>
          <w:rFonts w:ascii="Times New Roman" w:eastAsia="Times New Roman" w:hAnsi="Times New Roman" w:cs="Times New Roman"/>
          <w:b/>
          <w:sz w:val="24"/>
          <w:szCs w:val="24"/>
        </w:rPr>
        <w:t xml:space="preserve"> нарушение п.</w:t>
      </w:r>
      <w:r w:rsidR="00E716D5">
        <w:rPr>
          <w:rFonts w:ascii="Times New Roman" w:eastAsia="Times New Roman" w:hAnsi="Times New Roman" w:cs="Times New Roman"/>
          <w:b/>
          <w:sz w:val="24"/>
          <w:szCs w:val="24"/>
        </w:rPr>
        <w:t xml:space="preserve"> 2 ст. 73 Бюджетного </w:t>
      </w:r>
      <w:r w:rsidRPr="00EF55FE">
        <w:rPr>
          <w:rFonts w:ascii="Times New Roman" w:eastAsia="Times New Roman" w:hAnsi="Times New Roman" w:cs="Times New Roman"/>
          <w:b/>
          <w:sz w:val="24"/>
          <w:szCs w:val="24"/>
        </w:rPr>
        <w:t xml:space="preserve">кодекса РФ не по всем поставщикам заполнены данные об их местоположении (например, ИП </w:t>
      </w:r>
      <w:proofErr w:type="spellStart"/>
      <w:r w:rsidRPr="00EF55FE">
        <w:rPr>
          <w:rFonts w:ascii="Times New Roman" w:eastAsia="Times New Roman" w:hAnsi="Times New Roman" w:cs="Times New Roman"/>
          <w:b/>
          <w:sz w:val="24"/>
          <w:szCs w:val="24"/>
        </w:rPr>
        <w:t>Баушина</w:t>
      </w:r>
      <w:proofErr w:type="spellEnd"/>
      <w:r w:rsidRPr="00EF55FE">
        <w:rPr>
          <w:rFonts w:ascii="Times New Roman" w:eastAsia="Times New Roman" w:hAnsi="Times New Roman" w:cs="Times New Roman"/>
          <w:b/>
          <w:sz w:val="24"/>
          <w:szCs w:val="24"/>
        </w:rPr>
        <w:t xml:space="preserve"> Т.П., ООО «</w:t>
      </w:r>
      <w:proofErr w:type="spellStart"/>
      <w:r w:rsidRPr="00EF55FE">
        <w:rPr>
          <w:rFonts w:ascii="Times New Roman" w:eastAsia="Times New Roman" w:hAnsi="Times New Roman" w:cs="Times New Roman"/>
          <w:b/>
          <w:sz w:val="24"/>
          <w:szCs w:val="24"/>
        </w:rPr>
        <w:t>Крайснефть</w:t>
      </w:r>
      <w:proofErr w:type="spellEnd"/>
      <w:r w:rsidRPr="00EF55FE">
        <w:rPr>
          <w:rFonts w:ascii="Times New Roman" w:eastAsia="Times New Roman" w:hAnsi="Times New Roman" w:cs="Times New Roman"/>
          <w:b/>
          <w:sz w:val="24"/>
          <w:szCs w:val="24"/>
        </w:rPr>
        <w:t xml:space="preserve">», ЗАО «Байкал Телепорт», </w:t>
      </w:r>
      <w:proofErr w:type="spellStart"/>
      <w:r w:rsidRPr="00EF55FE">
        <w:rPr>
          <w:rFonts w:ascii="Times New Roman" w:eastAsia="Times New Roman" w:hAnsi="Times New Roman" w:cs="Times New Roman"/>
          <w:b/>
          <w:sz w:val="24"/>
          <w:szCs w:val="24"/>
        </w:rPr>
        <w:t>Иркутскэнергосбыт</w:t>
      </w:r>
      <w:proofErr w:type="spellEnd"/>
      <w:r w:rsidRPr="00EF55FE">
        <w:rPr>
          <w:rFonts w:ascii="Times New Roman" w:eastAsia="Times New Roman" w:hAnsi="Times New Roman" w:cs="Times New Roman"/>
          <w:b/>
          <w:sz w:val="24"/>
          <w:szCs w:val="24"/>
        </w:rPr>
        <w:t xml:space="preserve"> и др.). </w:t>
      </w:r>
    </w:p>
    <w:p w:rsidR="00546560"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E716D5" w:rsidRPr="00E716D5" w:rsidRDefault="00E716D5" w:rsidP="00E716D5">
      <w:pPr>
        <w:spacing w:after="0" w:line="240" w:lineRule="auto"/>
        <w:ind w:firstLine="567"/>
        <w:jc w:val="center"/>
        <w:rPr>
          <w:rFonts w:ascii="Times New Roman" w:eastAsia="Times New Roman" w:hAnsi="Times New Roman" w:cs="Times New Roman"/>
          <w:b/>
          <w:bCs/>
          <w:sz w:val="24"/>
          <w:szCs w:val="24"/>
        </w:rPr>
      </w:pPr>
      <w:r w:rsidRPr="00E716D5">
        <w:rPr>
          <w:rFonts w:ascii="Times New Roman" w:eastAsia="Times New Roman" w:hAnsi="Times New Roman" w:cs="Times New Roman"/>
          <w:b/>
          <w:bCs/>
          <w:sz w:val="24"/>
          <w:szCs w:val="24"/>
        </w:rPr>
        <w:t>Использование средств на закуп продуктов питания.</w:t>
      </w:r>
    </w:p>
    <w:p w:rsidR="00E716D5" w:rsidRPr="00E716D5" w:rsidRDefault="00E716D5" w:rsidP="00E716D5">
      <w:pPr>
        <w:spacing w:after="0" w:line="240" w:lineRule="auto"/>
        <w:ind w:firstLine="567"/>
        <w:jc w:val="both"/>
        <w:rPr>
          <w:rFonts w:ascii="Times New Roman" w:eastAsia="Times New Roman" w:hAnsi="Times New Roman" w:cs="Times New Roman"/>
          <w:bCs/>
          <w:sz w:val="24"/>
          <w:szCs w:val="24"/>
        </w:rPr>
      </w:pPr>
      <w:r w:rsidRPr="00E716D5">
        <w:rPr>
          <w:rFonts w:ascii="Times New Roman" w:eastAsia="Times New Roman" w:hAnsi="Times New Roman" w:cs="Times New Roman"/>
          <w:bCs/>
          <w:sz w:val="24"/>
          <w:szCs w:val="24"/>
        </w:rPr>
        <w:t xml:space="preserve">Согласно данным оборотной ведомости по приходу продуктов питания Учреждения за 2020 год поступило продуктов на общую сумму </w:t>
      </w:r>
      <w:r w:rsidRPr="00E716D5">
        <w:rPr>
          <w:rFonts w:ascii="Times New Roman" w:eastAsia="Times New Roman" w:hAnsi="Times New Roman" w:cs="Times New Roman"/>
          <w:b/>
          <w:bCs/>
          <w:sz w:val="24"/>
          <w:szCs w:val="24"/>
        </w:rPr>
        <w:t>2046,8</w:t>
      </w:r>
      <w:r>
        <w:rPr>
          <w:rFonts w:ascii="Times New Roman" w:eastAsia="Times New Roman" w:hAnsi="Times New Roman" w:cs="Times New Roman"/>
          <w:b/>
          <w:bCs/>
          <w:sz w:val="24"/>
          <w:szCs w:val="24"/>
        </w:rPr>
        <w:t xml:space="preserve"> </w:t>
      </w:r>
      <w:r w:rsidRPr="00E716D5">
        <w:rPr>
          <w:rFonts w:ascii="Times New Roman" w:eastAsia="Times New Roman" w:hAnsi="Times New Roman" w:cs="Times New Roman"/>
          <w:b/>
          <w:bCs/>
          <w:sz w:val="24"/>
          <w:szCs w:val="24"/>
        </w:rPr>
        <w:t>тыс. руб</w:t>
      </w:r>
      <w:r>
        <w:rPr>
          <w:rFonts w:ascii="Times New Roman" w:eastAsia="Times New Roman" w:hAnsi="Times New Roman" w:cs="Times New Roman"/>
          <w:b/>
          <w:bCs/>
          <w:sz w:val="24"/>
          <w:szCs w:val="24"/>
        </w:rPr>
        <w:t>.</w:t>
      </w:r>
      <w:r w:rsidRPr="00E716D5">
        <w:rPr>
          <w:rFonts w:ascii="Times New Roman" w:eastAsia="Times New Roman" w:hAnsi="Times New Roman" w:cs="Times New Roman"/>
          <w:b/>
          <w:bCs/>
          <w:sz w:val="24"/>
          <w:szCs w:val="24"/>
        </w:rPr>
        <w:t>,</w:t>
      </w:r>
      <w:r w:rsidRPr="00E716D5">
        <w:rPr>
          <w:rFonts w:ascii="Times New Roman" w:eastAsia="Times New Roman" w:hAnsi="Times New Roman" w:cs="Times New Roman"/>
          <w:bCs/>
          <w:sz w:val="24"/>
          <w:szCs w:val="24"/>
        </w:rPr>
        <w:t xml:space="preserve"> в том числе:</w:t>
      </w:r>
    </w:p>
    <w:p w:rsidR="00E716D5" w:rsidRPr="00E716D5" w:rsidRDefault="00E716D5" w:rsidP="00E716D5">
      <w:pPr>
        <w:spacing w:after="0" w:line="240" w:lineRule="auto"/>
        <w:ind w:firstLine="567"/>
        <w:jc w:val="both"/>
        <w:rPr>
          <w:rFonts w:ascii="Times New Roman" w:eastAsia="Times New Roman" w:hAnsi="Times New Roman" w:cs="Times New Roman"/>
          <w:bCs/>
          <w:sz w:val="24"/>
          <w:szCs w:val="24"/>
        </w:rPr>
      </w:pPr>
      <w:r w:rsidRPr="00E716D5">
        <w:rPr>
          <w:rFonts w:ascii="Times New Roman" w:eastAsia="Times New Roman" w:hAnsi="Times New Roman" w:cs="Times New Roman"/>
          <w:bCs/>
          <w:sz w:val="24"/>
          <w:szCs w:val="24"/>
        </w:rPr>
        <w:t>- 1750,8 тыс. руб. по договорам, оплаченным за счет средств областного бюджета;</w:t>
      </w:r>
    </w:p>
    <w:p w:rsidR="00E716D5" w:rsidRPr="00E716D5" w:rsidRDefault="00E716D5" w:rsidP="00E716D5">
      <w:pPr>
        <w:spacing w:after="0" w:line="240" w:lineRule="auto"/>
        <w:ind w:firstLine="567"/>
        <w:jc w:val="both"/>
        <w:rPr>
          <w:rFonts w:ascii="Times New Roman" w:eastAsia="Times New Roman" w:hAnsi="Times New Roman" w:cs="Times New Roman"/>
          <w:bCs/>
          <w:sz w:val="24"/>
          <w:szCs w:val="24"/>
        </w:rPr>
      </w:pPr>
      <w:r w:rsidRPr="00E716D5">
        <w:rPr>
          <w:rFonts w:ascii="Times New Roman" w:eastAsia="Times New Roman" w:hAnsi="Times New Roman" w:cs="Times New Roman"/>
          <w:bCs/>
          <w:sz w:val="24"/>
          <w:szCs w:val="24"/>
        </w:rPr>
        <w:t>- 249,1</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тыс. руб. по договорам, оплаченным за счет средств федерального бюджета;</w:t>
      </w:r>
    </w:p>
    <w:p w:rsidR="00E716D5" w:rsidRPr="00E716D5" w:rsidRDefault="00E716D5" w:rsidP="00E716D5">
      <w:pPr>
        <w:spacing w:after="0" w:line="240" w:lineRule="auto"/>
        <w:ind w:firstLine="567"/>
        <w:jc w:val="both"/>
        <w:rPr>
          <w:rFonts w:ascii="Times New Roman" w:eastAsia="Times New Roman" w:hAnsi="Times New Roman" w:cs="Times New Roman"/>
          <w:bCs/>
          <w:sz w:val="24"/>
          <w:szCs w:val="24"/>
        </w:rPr>
      </w:pPr>
      <w:r w:rsidRPr="00E716D5">
        <w:rPr>
          <w:rFonts w:ascii="Times New Roman" w:eastAsia="Times New Roman" w:hAnsi="Times New Roman" w:cs="Times New Roman"/>
          <w:bCs/>
          <w:sz w:val="24"/>
          <w:szCs w:val="24"/>
        </w:rPr>
        <w:t>- 46,9 тыс. руб. по договорам, оплаченным за счет средств районного бюджета.</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На приобретение продуктов питания всего заключено</w:t>
      </w:r>
      <w:r>
        <w:rPr>
          <w:rFonts w:ascii="Times New Roman" w:eastAsia="Times New Roman" w:hAnsi="Times New Roman" w:cs="Times New Roman"/>
          <w:sz w:val="24"/>
          <w:szCs w:val="24"/>
        </w:rPr>
        <w:t xml:space="preserve"> 16 договоров, </w:t>
      </w:r>
      <w:r w:rsidRPr="00E716D5">
        <w:rPr>
          <w:rFonts w:ascii="Times New Roman" w:eastAsia="Times New Roman" w:hAnsi="Times New Roman" w:cs="Times New Roman"/>
          <w:sz w:val="24"/>
          <w:szCs w:val="24"/>
        </w:rPr>
        <w:t>из них с:</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 xml:space="preserve">-  ИП </w:t>
      </w:r>
      <w:proofErr w:type="spellStart"/>
      <w:r w:rsidRPr="00E716D5">
        <w:rPr>
          <w:rFonts w:ascii="Times New Roman" w:eastAsia="Times New Roman" w:hAnsi="Times New Roman" w:cs="Times New Roman"/>
          <w:sz w:val="24"/>
          <w:szCs w:val="24"/>
        </w:rPr>
        <w:t>Баушина</w:t>
      </w:r>
      <w:proofErr w:type="spellEnd"/>
      <w:r w:rsidRPr="00E716D5">
        <w:rPr>
          <w:rFonts w:ascii="Times New Roman" w:eastAsia="Times New Roman" w:hAnsi="Times New Roman" w:cs="Times New Roman"/>
          <w:sz w:val="24"/>
          <w:szCs w:val="24"/>
        </w:rPr>
        <w:t xml:space="preserve"> Т.П.  </w:t>
      </w:r>
      <w:r>
        <w:rPr>
          <w:rFonts w:ascii="Times New Roman" w:eastAsia="Times New Roman" w:hAnsi="Times New Roman" w:cs="Times New Roman"/>
          <w:sz w:val="24"/>
          <w:szCs w:val="24"/>
        </w:rPr>
        <w:t xml:space="preserve">10 </w:t>
      </w:r>
      <w:r w:rsidRPr="00E716D5">
        <w:rPr>
          <w:rFonts w:ascii="Times New Roman" w:eastAsia="Times New Roman" w:hAnsi="Times New Roman" w:cs="Times New Roman"/>
          <w:sz w:val="24"/>
          <w:szCs w:val="24"/>
        </w:rPr>
        <w:t>договоров на  сумму 1595</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E716D5">
        <w:rPr>
          <w:rFonts w:ascii="Times New Roman" w:eastAsia="Times New Roman" w:hAnsi="Times New Roman" w:cs="Times New Roman"/>
          <w:sz w:val="24"/>
          <w:szCs w:val="24"/>
        </w:rPr>
        <w:t>;</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 xml:space="preserve">- ИП </w:t>
      </w:r>
      <w:proofErr w:type="spellStart"/>
      <w:r w:rsidRPr="00E716D5">
        <w:rPr>
          <w:rFonts w:ascii="Times New Roman" w:eastAsia="Times New Roman" w:hAnsi="Times New Roman" w:cs="Times New Roman"/>
          <w:sz w:val="24"/>
          <w:szCs w:val="24"/>
        </w:rPr>
        <w:t>Кандыбина</w:t>
      </w:r>
      <w:proofErr w:type="spellEnd"/>
      <w:r w:rsidRPr="00E716D5">
        <w:rPr>
          <w:rFonts w:ascii="Times New Roman" w:eastAsia="Times New Roman" w:hAnsi="Times New Roman" w:cs="Times New Roman"/>
          <w:sz w:val="24"/>
          <w:szCs w:val="24"/>
        </w:rPr>
        <w:t xml:space="preserve">  Н.В. 3 договора  на сумму 165,6</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E716D5">
        <w:rPr>
          <w:rFonts w:ascii="Times New Roman" w:eastAsia="Times New Roman" w:hAnsi="Times New Roman" w:cs="Times New Roman"/>
          <w:sz w:val="24"/>
          <w:szCs w:val="24"/>
        </w:rPr>
        <w:t>;</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 ООО «Авангард» 2 договора на поставку молока на сумму 86,2</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руб. Данные договоры заключены в целях обеспечения бесплатным молоком учащихся 1-4 классов;</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 xml:space="preserve">- </w:t>
      </w:r>
      <w:proofErr w:type="spellStart"/>
      <w:r w:rsidRPr="00E716D5">
        <w:rPr>
          <w:rFonts w:ascii="Times New Roman" w:eastAsia="Times New Roman" w:hAnsi="Times New Roman" w:cs="Times New Roman"/>
          <w:sz w:val="24"/>
          <w:szCs w:val="24"/>
        </w:rPr>
        <w:t>Куйтунским</w:t>
      </w:r>
      <w:proofErr w:type="spellEnd"/>
      <w:r w:rsidRPr="00E716D5">
        <w:rPr>
          <w:rFonts w:ascii="Times New Roman" w:eastAsia="Times New Roman" w:hAnsi="Times New Roman" w:cs="Times New Roman"/>
          <w:sz w:val="24"/>
          <w:szCs w:val="24"/>
        </w:rPr>
        <w:t xml:space="preserve"> потребительским торговым кооперативом 1 договор на сумму 200</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E716D5">
        <w:rPr>
          <w:rFonts w:ascii="Times New Roman" w:eastAsia="Times New Roman" w:hAnsi="Times New Roman" w:cs="Times New Roman"/>
          <w:sz w:val="24"/>
          <w:szCs w:val="24"/>
        </w:rPr>
        <w:t xml:space="preserve">руб. </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Все вышеперечисленные договоры заключены с поставщиками, работающими по упрощенной системе налогообложения (без НДС).</w:t>
      </w:r>
    </w:p>
    <w:p w:rsidR="00E716D5" w:rsidRPr="00E716D5" w:rsidRDefault="00E716D5" w:rsidP="00E716D5">
      <w:pPr>
        <w:widowControl w:val="0"/>
        <w:tabs>
          <w:tab w:val="left" w:pos="709"/>
          <w:tab w:val="left" w:pos="993"/>
        </w:tabs>
        <w:spacing w:after="0" w:line="240" w:lineRule="auto"/>
        <w:ind w:firstLine="567"/>
        <w:jc w:val="both"/>
      </w:pPr>
      <w:r w:rsidRPr="00E716D5">
        <w:rPr>
          <w:rFonts w:ascii="Times New Roman" w:eastAsia="Times New Roman" w:hAnsi="Times New Roman" w:cs="Times New Roman"/>
          <w:sz w:val="24"/>
          <w:szCs w:val="24"/>
        </w:rPr>
        <w:t>Все договоры на поставку продуктов питания исполнены в полном объеме. Согласно оборотной ведомости по расчетам с контрагентами принятые расходные обязательства оплачены в полном объеме (2046,8 тыс. руб</w:t>
      </w:r>
      <w:r>
        <w:rPr>
          <w:rFonts w:ascii="Times New Roman" w:eastAsia="Times New Roman" w:hAnsi="Times New Roman" w:cs="Times New Roman"/>
          <w:sz w:val="24"/>
          <w:szCs w:val="24"/>
        </w:rPr>
        <w:t>.</w:t>
      </w:r>
      <w:r w:rsidRPr="00E716D5">
        <w:rPr>
          <w:rFonts w:ascii="Times New Roman" w:eastAsia="Times New Roman" w:hAnsi="Times New Roman" w:cs="Times New Roman"/>
          <w:sz w:val="24"/>
          <w:szCs w:val="24"/>
        </w:rPr>
        <w:t>).</w:t>
      </w:r>
      <w:r w:rsidRPr="00E716D5">
        <w:t xml:space="preserve"> </w:t>
      </w:r>
    </w:p>
    <w:p w:rsidR="00E716D5" w:rsidRP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E716D5">
        <w:rPr>
          <w:rFonts w:ascii="Times New Roman" w:eastAsia="Times New Roman" w:hAnsi="Times New Roman" w:cs="Times New Roman"/>
          <w:sz w:val="24"/>
          <w:szCs w:val="24"/>
        </w:rPr>
        <w:t>Проведенный анализ показал, что цены на продукцию, указанную в спецификациях к договорам, поставщиками соблюдались. Молоко, творог, сметана, сливочное масло поставлялись от местных товаропроизводителей: ООО «Авангард» с.</w:t>
      </w:r>
      <w:r>
        <w:rPr>
          <w:rFonts w:ascii="Times New Roman" w:eastAsia="Times New Roman" w:hAnsi="Times New Roman" w:cs="Times New Roman"/>
          <w:sz w:val="24"/>
          <w:szCs w:val="24"/>
        </w:rPr>
        <w:t xml:space="preserve"> </w:t>
      </w:r>
      <w:proofErr w:type="spellStart"/>
      <w:r w:rsidRPr="00E716D5">
        <w:rPr>
          <w:rFonts w:ascii="Times New Roman" w:eastAsia="Times New Roman" w:hAnsi="Times New Roman" w:cs="Times New Roman"/>
          <w:sz w:val="24"/>
          <w:szCs w:val="24"/>
        </w:rPr>
        <w:t>Барлук</w:t>
      </w:r>
      <w:proofErr w:type="spellEnd"/>
      <w:r w:rsidRPr="00E716D5">
        <w:rPr>
          <w:rFonts w:ascii="Times New Roman" w:eastAsia="Times New Roman" w:hAnsi="Times New Roman" w:cs="Times New Roman"/>
          <w:sz w:val="24"/>
          <w:szCs w:val="24"/>
        </w:rPr>
        <w:t xml:space="preserve"> и СПК «Колхоз Труд» с.</w:t>
      </w:r>
      <w:r>
        <w:rPr>
          <w:rFonts w:ascii="Times New Roman" w:eastAsia="Times New Roman" w:hAnsi="Times New Roman" w:cs="Times New Roman"/>
          <w:sz w:val="24"/>
          <w:szCs w:val="24"/>
        </w:rPr>
        <w:t xml:space="preserve"> </w:t>
      </w:r>
      <w:proofErr w:type="spellStart"/>
      <w:r w:rsidRPr="00E716D5">
        <w:rPr>
          <w:rFonts w:ascii="Times New Roman" w:eastAsia="Times New Roman" w:hAnsi="Times New Roman" w:cs="Times New Roman"/>
          <w:sz w:val="24"/>
          <w:szCs w:val="24"/>
        </w:rPr>
        <w:t>Каразей</w:t>
      </w:r>
      <w:proofErr w:type="spellEnd"/>
      <w:r w:rsidRPr="00E716D5">
        <w:rPr>
          <w:rFonts w:ascii="Times New Roman" w:eastAsia="Times New Roman" w:hAnsi="Times New Roman" w:cs="Times New Roman"/>
          <w:sz w:val="24"/>
          <w:szCs w:val="24"/>
        </w:rPr>
        <w:t xml:space="preserve">. Мясо курицы поставлялось от ООО «Саянский бройлер», овощи -  из </w:t>
      </w:r>
      <w:proofErr w:type="spellStart"/>
      <w:r w:rsidRPr="00E716D5">
        <w:rPr>
          <w:rFonts w:ascii="Times New Roman" w:eastAsia="Times New Roman" w:hAnsi="Times New Roman" w:cs="Times New Roman"/>
          <w:sz w:val="24"/>
          <w:szCs w:val="24"/>
        </w:rPr>
        <w:t>Усольского</w:t>
      </w:r>
      <w:proofErr w:type="spellEnd"/>
      <w:r w:rsidRPr="00E716D5">
        <w:rPr>
          <w:rFonts w:ascii="Times New Roman" w:eastAsia="Times New Roman" w:hAnsi="Times New Roman" w:cs="Times New Roman"/>
          <w:sz w:val="24"/>
          <w:szCs w:val="24"/>
        </w:rPr>
        <w:t xml:space="preserve"> района Иркутской области.</w:t>
      </w:r>
    </w:p>
    <w:p w:rsidR="00E716D5" w:rsidRPr="00E716D5" w:rsidRDefault="00E716D5" w:rsidP="00E716D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716D5">
        <w:rPr>
          <w:rFonts w:ascii="Times New Roman" w:eastAsia="Times New Roman" w:hAnsi="Times New Roman" w:cs="Times New Roman"/>
          <w:bCs/>
          <w:sz w:val="24"/>
          <w:szCs w:val="24"/>
        </w:rPr>
        <w:t>Расход продуктов на питание школьников за 2020</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год составил 2067,8 тыс. руб. По состоянию на 01.01.2021г. стоимость остатков продуктов питания составляет 48,9</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руб. (на  01.01.2020г. составляла  69,9</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тыс.</w:t>
      </w:r>
      <w:r>
        <w:rPr>
          <w:rFonts w:ascii="Times New Roman" w:eastAsia="Times New Roman" w:hAnsi="Times New Roman" w:cs="Times New Roman"/>
          <w:bCs/>
          <w:sz w:val="24"/>
          <w:szCs w:val="24"/>
        </w:rPr>
        <w:t xml:space="preserve"> </w:t>
      </w:r>
      <w:r w:rsidRPr="00E716D5">
        <w:rPr>
          <w:rFonts w:ascii="Times New Roman" w:eastAsia="Times New Roman" w:hAnsi="Times New Roman" w:cs="Times New Roman"/>
          <w:bCs/>
          <w:sz w:val="24"/>
          <w:szCs w:val="24"/>
        </w:rPr>
        <w:t xml:space="preserve">руб.). </w:t>
      </w:r>
    </w:p>
    <w:p w:rsidR="00E716D5"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b/>
          <w:sz w:val="24"/>
          <w:szCs w:val="24"/>
        </w:rPr>
      </w:pPr>
    </w:p>
    <w:p w:rsidR="00BD11A0" w:rsidRPr="00FC6A55" w:rsidRDefault="00BD11A0" w:rsidP="00BD11A0">
      <w:pPr>
        <w:widowControl w:val="0"/>
        <w:tabs>
          <w:tab w:val="left" w:pos="709"/>
          <w:tab w:val="left" w:pos="993"/>
        </w:tabs>
        <w:spacing w:after="0" w:line="240" w:lineRule="auto"/>
        <w:ind w:firstLine="567"/>
        <w:jc w:val="both"/>
        <w:rPr>
          <w:rFonts w:ascii="Times New Roman" w:eastAsia="Times New Roman" w:hAnsi="Times New Roman" w:cs="Times New Roman"/>
          <w:b/>
          <w:sz w:val="24"/>
          <w:szCs w:val="24"/>
        </w:rPr>
      </w:pPr>
      <w:r w:rsidRPr="00FC6A55">
        <w:rPr>
          <w:rFonts w:ascii="Times New Roman" w:eastAsia="Times New Roman" w:hAnsi="Times New Roman" w:cs="Times New Roman"/>
          <w:b/>
          <w:sz w:val="24"/>
          <w:szCs w:val="24"/>
        </w:rPr>
        <w:t>При проверке осуществления закупки услуги э</w:t>
      </w:r>
      <w:r>
        <w:rPr>
          <w:rFonts w:ascii="Times New Roman" w:eastAsia="Times New Roman" w:hAnsi="Times New Roman" w:cs="Times New Roman"/>
          <w:b/>
          <w:sz w:val="24"/>
          <w:szCs w:val="24"/>
        </w:rPr>
        <w:t>нерг</w:t>
      </w:r>
      <w:r w:rsidRPr="00FC6A55">
        <w:rPr>
          <w:rFonts w:ascii="Times New Roman" w:eastAsia="Times New Roman" w:hAnsi="Times New Roman" w:cs="Times New Roman"/>
          <w:b/>
          <w:sz w:val="24"/>
          <w:szCs w:val="24"/>
        </w:rPr>
        <w:t>оснабжения с ООО «</w:t>
      </w:r>
      <w:proofErr w:type="spellStart"/>
      <w:r w:rsidRPr="00FC6A55">
        <w:rPr>
          <w:rFonts w:ascii="Times New Roman" w:eastAsia="Times New Roman" w:hAnsi="Times New Roman" w:cs="Times New Roman"/>
          <w:b/>
          <w:sz w:val="24"/>
          <w:szCs w:val="24"/>
        </w:rPr>
        <w:t>Иркутскэнергосбыт</w:t>
      </w:r>
      <w:proofErr w:type="spellEnd"/>
      <w:r w:rsidRPr="00FC6A55">
        <w:rPr>
          <w:rFonts w:ascii="Times New Roman" w:eastAsia="Times New Roman" w:hAnsi="Times New Roman" w:cs="Times New Roman"/>
          <w:b/>
          <w:sz w:val="24"/>
          <w:szCs w:val="24"/>
        </w:rPr>
        <w:t>», как с единственным поставщиком по п. 29 ч. 1 ст. 93 Федерального закона № 44-ФЗ, установлено следующее:</w:t>
      </w:r>
    </w:p>
    <w:p w:rsidR="00BD11A0" w:rsidRDefault="00BD11A0" w:rsidP="00BD11A0">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r w:rsidRPr="003140F4">
        <w:rPr>
          <w:rFonts w:ascii="Times New Roman" w:eastAsia="Times New Roman" w:hAnsi="Times New Roman" w:cs="Times New Roman"/>
          <w:sz w:val="24"/>
          <w:szCs w:val="24"/>
        </w:rPr>
        <w:t xml:space="preserve">1) </w:t>
      </w:r>
      <w:r w:rsidRPr="000B63C6">
        <w:rPr>
          <w:rFonts w:ascii="Times New Roman" w:eastAsia="Times New Roman" w:hAnsi="Times New Roman" w:cs="Times New Roman"/>
          <w:sz w:val="24"/>
          <w:szCs w:val="24"/>
        </w:rPr>
        <w:t xml:space="preserve">В соответствии со статей 103 </w:t>
      </w:r>
      <w:r>
        <w:rPr>
          <w:rFonts w:ascii="Times New Roman" w:eastAsia="Times New Roman" w:hAnsi="Times New Roman" w:cs="Times New Roman"/>
          <w:sz w:val="24"/>
          <w:szCs w:val="24"/>
        </w:rPr>
        <w:t>З</w:t>
      </w:r>
      <w:r w:rsidRPr="000B63C6">
        <w:rPr>
          <w:rFonts w:ascii="Times New Roman" w:eastAsia="Times New Roman" w:hAnsi="Times New Roman" w:cs="Times New Roman"/>
          <w:sz w:val="24"/>
          <w:szCs w:val="24"/>
        </w:rPr>
        <w:t xml:space="preserve">акона № 44-ФЗ на </w:t>
      </w:r>
      <w:r>
        <w:rPr>
          <w:rFonts w:ascii="Times New Roman" w:eastAsia="Times New Roman" w:hAnsi="Times New Roman" w:cs="Times New Roman"/>
          <w:sz w:val="24"/>
          <w:szCs w:val="24"/>
        </w:rPr>
        <w:t>з</w:t>
      </w:r>
      <w:r w:rsidRPr="000B63C6">
        <w:rPr>
          <w:rFonts w:ascii="Times New Roman" w:eastAsia="Times New Roman" w:hAnsi="Times New Roman" w:cs="Times New Roman"/>
          <w:sz w:val="24"/>
          <w:szCs w:val="24"/>
        </w:rPr>
        <w:t xml:space="preserve">аказчика возложена обязанность направления информации (сведений) и (или) документов </w:t>
      </w:r>
      <w:r>
        <w:rPr>
          <w:rFonts w:ascii="Times New Roman" w:eastAsia="Times New Roman" w:hAnsi="Times New Roman" w:cs="Times New Roman"/>
          <w:sz w:val="24"/>
          <w:szCs w:val="24"/>
        </w:rPr>
        <w:t>в целях ведения</w:t>
      </w:r>
      <w:r w:rsidRPr="000B6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Федеральным Казначейством </w:t>
      </w:r>
      <w:r w:rsidRPr="000B63C6">
        <w:rPr>
          <w:rFonts w:ascii="Times New Roman" w:eastAsia="Times New Roman" w:hAnsi="Times New Roman" w:cs="Times New Roman"/>
          <w:sz w:val="24"/>
          <w:szCs w:val="24"/>
        </w:rPr>
        <w:t>реестр</w:t>
      </w:r>
      <w:r>
        <w:rPr>
          <w:rFonts w:ascii="Times New Roman" w:eastAsia="Times New Roman" w:hAnsi="Times New Roman" w:cs="Times New Roman"/>
          <w:sz w:val="24"/>
          <w:szCs w:val="24"/>
        </w:rPr>
        <w:t>а</w:t>
      </w:r>
      <w:r w:rsidRPr="000B63C6">
        <w:rPr>
          <w:rFonts w:ascii="Times New Roman" w:eastAsia="Times New Roman" w:hAnsi="Times New Roman" w:cs="Times New Roman"/>
          <w:sz w:val="24"/>
          <w:szCs w:val="24"/>
        </w:rPr>
        <w:t xml:space="preserve"> контрактов</w:t>
      </w:r>
      <w:r>
        <w:rPr>
          <w:rFonts w:ascii="Times New Roman" w:eastAsia="Times New Roman" w:hAnsi="Times New Roman" w:cs="Times New Roman"/>
          <w:sz w:val="24"/>
          <w:szCs w:val="24"/>
        </w:rPr>
        <w:t xml:space="preserve">, </w:t>
      </w:r>
      <w:r w:rsidRPr="007109FF">
        <w:rPr>
          <w:rFonts w:ascii="Times New Roman" w:eastAsia="Times New Roman" w:hAnsi="Times New Roman" w:cs="Times New Roman"/>
          <w:sz w:val="24"/>
          <w:szCs w:val="24"/>
        </w:rPr>
        <w:t>заключенных заказчиком</w:t>
      </w:r>
      <w:r w:rsidRPr="000B63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1B63">
        <w:rPr>
          <w:rFonts w:ascii="Times New Roman" w:eastAsia="Times New Roman" w:hAnsi="Times New Roman" w:cs="Times New Roman"/>
          <w:sz w:val="24"/>
          <w:szCs w:val="24"/>
        </w:rPr>
        <w:t xml:space="preserve">Ведение реестра контрактов осуществляется по Правилам, установленным постановлением </w:t>
      </w:r>
      <w:r w:rsidRPr="00E81B63">
        <w:rPr>
          <w:rFonts w:ascii="Times New Roman" w:eastAsia="Times New Roman" w:hAnsi="Times New Roman" w:cs="Times New Roman"/>
          <w:sz w:val="24"/>
          <w:szCs w:val="24"/>
        </w:rPr>
        <w:lastRenderedPageBreak/>
        <w:t xml:space="preserve">Правительства Российской Федерации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 </w:t>
      </w:r>
      <w:r>
        <w:rPr>
          <w:rFonts w:ascii="Times New Roman" w:eastAsia="Times New Roman" w:hAnsi="Times New Roman" w:cs="Times New Roman"/>
          <w:sz w:val="24"/>
          <w:szCs w:val="24"/>
        </w:rPr>
        <w:t>Названными Правилами с</w:t>
      </w:r>
      <w:r w:rsidRPr="00E81B63">
        <w:rPr>
          <w:rFonts w:ascii="Times New Roman" w:eastAsia="Times New Roman" w:hAnsi="Times New Roman" w:cs="Times New Roman"/>
          <w:sz w:val="24"/>
          <w:szCs w:val="24"/>
        </w:rPr>
        <w:t xml:space="preserve">рок </w:t>
      </w:r>
      <w:r>
        <w:rPr>
          <w:rFonts w:ascii="Times New Roman" w:eastAsia="Times New Roman" w:hAnsi="Times New Roman" w:cs="Times New Roman"/>
          <w:sz w:val="24"/>
          <w:szCs w:val="24"/>
        </w:rPr>
        <w:t xml:space="preserve">формирования и направления </w:t>
      </w:r>
      <w:r w:rsidRPr="00E81B63">
        <w:rPr>
          <w:rFonts w:ascii="Times New Roman" w:eastAsia="Times New Roman" w:hAnsi="Times New Roman" w:cs="Times New Roman"/>
          <w:sz w:val="24"/>
          <w:szCs w:val="24"/>
        </w:rPr>
        <w:t xml:space="preserve">информации </w:t>
      </w:r>
      <w:r>
        <w:rPr>
          <w:rFonts w:ascii="Times New Roman" w:eastAsia="Times New Roman" w:hAnsi="Times New Roman" w:cs="Times New Roman"/>
          <w:sz w:val="24"/>
          <w:szCs w:val="24"/>
        </w:rPr>
        <w:t xml:space="preserve">установлен </w:t>
      </w:r>
      <w:r w:rsidRPr="00E81B63">
        <w:rPr>
          <w:rFonts w:ascii="Times New Roman" w:eastAsia="Times New Roman" w:hAnsi="Times New Roman" w:cs="Times New Roman"/>
          <w:sz w:val="24"/>
          <w:szCs w:val="24"/>
        </w:rPr>
        <w:t>в течение 5 рабочих дней</w:t>
      </w:r>
      <w:r>
        <w:rPr>
          <w:rFonts w:ascii="Times New Roman" w:eastAsia="Times New Roman" w:hAnsi="Times New Roman" w:cs="Times New Roman"/>
          <w:sz w:val="24"/>
          <w:szCs w:val="24"/>
        </w:rPr>
        <w:t xml:space="preserve"> со дня заключения (изменения, исполнения) контракта</w:t>
      </w:r>
      <w:r w:rsidRPr="00E81B63">
        <w:rPr>
          <w:rFonts w:ascii="Times New Roman" w:eastAsia="Times New Roman" w:hAnsi="Times New Roman" w:cs="Times New Roman"/>
          <w:sz w:val="24"/>
          <w:szCs w:val="24"/>
        </w:rPr>
        <w:t xml:space="preserve">. </w:t>
      </w:r>
      <w:r w:rsidRPr="003140F4">
        <w:rPr>
          <w:rFonts w:ascii="Times New Roman" w:eastAsia="Times New Roman" w:hAnsi="Times New Roman" w:cs="Times New Roman"/>
          <w:sz w:val="24"/>
          <w:szCs w:val="24"/>
        </w:rPr>
        <w:t>Информация о контракте на услуги э</w:t>
      </w:r>
      <w:r>
        <w:rPr>
          <w:rFonts w:ascii="Times New Roman" w:eastAsia="Times New Roman" w:hAnsi="Times New Roman" w:cs="Times New Roman"/>
          <w:sz w:val="24"/>
          <w:szCs w:val="24"/>
        </w:rPr>
        <w:t>нерг</w:t>
      </w:r>
      <w:r w:rsidRPr="003140F4">
        <w:rPr>
          <w:rFonts w:ascii="Times New Roman" w:eastAsia="Times New Roman" w:hAnsi="Times New Roman" w:cs="Times New Roman"/>
          <w:sz w:val="24"/>
          <w:szCs w:val="24"/>
        </w:rPr>
        <w:t xml:space="preserve">оснабжения с гарантирующим поставщиком электрической энергии от 04.02.2020г. № 2100 на сумму 2330,5 тыс. </w:t>
      </w:r>
      <w:r w:rsidRPr="00AB1B67">
        <w:rPr>
          <w:rFonts w:ascii="Times New Roman" w:eastAsia="Times New Roman" w:hAnsi="Times New Roman" w:cs="Times New Roman"/>
          <w:sz w:val="24"/>
          <w:szCs w:val="24"/>
        </w:rPr>
        <w:t>руб.</w:t>
      </w:r>
      <w:r w:rsidRPr="000D3D3D">
        <w:rPr>
          <w:rFonts w:ascii="Times New Roman" w:eastAsia="Times New Roman" w:hAnsi="Times New Roman" w:cs="Times New Roman"/>
          <w:color w:val="FF0000"/>
          <w:sz w:val="24"/>
          <w:szCs w:val="24"/>
        </w:rPr>
        <w:t xml:space="preserve"> </w:t>
      </w:r>
      <w:r w:rsidRPr="00AB1B67">
        <w:rPr>
          <w:rFonts w:ascii="Times New Roman" w:eastAsia="Times New Roman" w:hAnsi="Times New Roman" w:cs="Times New Roman"/>
          <w:sz w:val="24"/>
          <w:szCs w:val="24"/>
        </w:rPr>
        <w:t>размещена в ЕИС 06.02.2020 года</w:t>
      </w:r>
      <w:r>
        <w:rPr>
          <w:rFonts w:ascii="Times New Roman" w:eastAsia="Times New Roman" w:hAnsi="Times New Roman" w:cs="Times New Roman"/>
          <w:sz w:val="24"/>
          <w:szCs w:val="24"/>
        </w:rPr>
        <w:t xml:space="preserve">, или в течение 2 рабочих дней со дня заключения контракта, т.е. сроки соблюдены. </w:t>
      </w:r>
      <w:r w:rsidRPr="00E345F7">
        <w:rPr>
          <w:rFonts w:ascii="Times New Roman" w:eastAsia="Times New Roman" w:hAnsi="Times New Roman" w:cs="Times New Roman"/>
          <w:b/>
          <w:sz w:val="24"/>
          <w:szCs w:val="24"/>
        </w:rPr>
        <w:t xml:space="preserve">Вместе с тем, в нарушение </w:t>
      </w:r>
      <w:r>
        <w:rPr>
          <w:rFonts w:ascii="Times New Roman" w:eastAsia="Times New Roman" w:hAnsi="Times New Roman" w:cs="Times New Roman"/>
          <w:b/>
          <w:sz w:val="24"/>
          <w:szCs w:val="24"/>
        </w:rPr>
        <w:t xml:space="preserve">ст. 103 Закона № 44-ФЗ, </w:t>
      </w:r>
      <w:r w:rsidRPr="00E345F7">
        <w:rPr>
          <w:rFonts w:ascii="Times New Roman" w:eastAsia="Times New Roman" w:hAnsi="Times New Roman" w:cs="Times New Roman"/>
          <w:b/>
          <w:sz w:val="24"/>
          <w:szCs w:val="24"/>
        </w:rPr>
        <w:t xml:space="preserve">постановления Правительства РФ № 1084 </w:t>
      </w:r>
      <w:proofErr w:type="spellStart"/>
      <w:r w:rsidRPr="00E345F7">
        <w:rPr>
          <w:rFonts w:ascii="Times New Roman" w:eastAsia="Times New Roman" w:hAnsi="Times New Roman" w:cs="Times New Roman"/>
          <w:b/>
          <w:sz w:val="24"/>
          <w:szCs w:val="24"/>
        </w:rPr>
        <w:t>Лермонтовской</w:t>
      </w:r>
      <w:proofErr w:type="spellEnd"/>
      <w:r w:rsidRPr="00E345F7">
        <w:rPr>
          <w:rFonts w:ascii="Times New Roman" w:eastAsia="Times New Roman" w:hAnsi="Times New Roman" w:cs="Times New Roman"/>
          <w:b/>
          <w:sz w:val="24"/>
          <w:szCs w:val="24"/>
        </w:rPr>
        <w:t xml:space="preserve"> СОШ не направлена информация </w:t>
      </w:r>
      <w:r>
        <w:rPr>
          <w:rFonts w:ascii="Times New Roman" w:eastAsia="Times New Roman" w:hAnsi="Times New Roman" w:cs="Times New Roman"/>
          <w:b/>
          <w:sz w:val="24"/>
          <w:szCs w:val="24"/>
        </w:rPr>
        <w:t xml:space="preserve">в ЕИС </w:t>
      </w:r>
      <w:r w:rsidRPr="00E345F7">
        <w:rPr>
          <w:rFonts w:ascii="Times New Roman" w:eastAsia="Times New Roman" w:hAnsi="Times New Roman" w:cs="Times New Roman"/>
          <w:b/>
          <w:sz w:val="24"/>
          <w:szCs w:val="24"/>
        </w:rPr>
        <w:t xml:space="preserve">об отдельных этапах </w:t>
      </w:r>
      <w:r>
        <w:rPr>
          <w:rFonts w:ascii="Times New Roman" w:eastAsia="Times New Roman" w:hAnsi="Times New Roman" w:cs="Times New Roman"/>
          <w:b/>
          <w:sz w:val="24"/>
          <w:szCs w:val="24"/>
        </w:rPr>
        <w:t>исполнения контракта, а именно о приемке оказанной услуги энергоснабжения, об оплате за оказанные услуги.</w:t>
      </w:r>
    </w:p>
    <w:p w:rsidR="00BD11A0" w:rsidRPr="00674F14" w:rsidRDefault="00BD11A0" w:rsidP="00BD11A0">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0B63C6">
        <w:rPr>
          <w:rFonts w:ascii="Times New Roman" w:eastAsia="Times New Roman" w:hAnsi="Times New Roman" w:cs="Times New Roman"/>
          <w:sz w:val="24"/>
          <w:szCs w:val="24"/>
        </w:rPr>
        <w:t>2) Согласно ст. 23 Закона № 44-ФЗ</w:t>
      </w:r>
      <w:r w:rsidRPr="000D3D3D">
        <w:rPr>
          <w:rFonts w:ascii="Times New Roman" w:eastAsia="Times New Roman" w:hAnsi="Times New Roman" w:cs="Times New Roman"/>
          <w:color w:val="FF0000"/>
          <w:sz w:val="24"/>
          <w:szCs w:val="24"/>
        </w:rPr>
        <w:t xml:space="preserve"> </w:t>
      </w:r>
      <w:r w:rsidRPr="00674F14">
        <w:rPr>
          <w:rFonts w:ascii="Times New Roman" w:eastAsia="Times New Roman" w:hAnsi="Times New Roman" w:cs="Times New Roman"/>
          <w:sz w:val="24"/>
          <w:szCs w:val="24"/>
        </w:rPr>
        <w:t>идентификационный код закупки (далее – ИКЗ) указывается в плане</w:t>
      </w:r>
      <w:r>
        <w:rPr>
          <w:rFonts w:ascii="Times New Roman" w:eastAsia="Times New Roman" w:hAnsi="Times New Roman" w:cs="Times New Roman"/>
          <w:sz w:val="24"/>
          <w:szCs w:val="24"/>
        </w:rPr>
        <w:t>-</w:t>
      </w:r>
      <w:r w:rsidRPr="00674F14">
        <w:rPr>
          <w:rFonts w:ascii="Times New Roman" w:eastAsia="Times New Roman" w:hAnsi="Times New Roman" w:cs="Times New Roman"/>
          <w:sz w:val="24"/>
          <w:szCs w:val="24"/>
        </w:rPr>
        <w:t xml:space="preserve">графике закупок, </w:t>
      </w:r>
      <w:r w:rsidRPr="000B63C6">
        <w:rPr>
          <w:rFonts w:ascii="Times New Roman" w:eastAsia="Times New Roman" w:hAnsi="Times New Roman" w:cs="Times New Roman"/>
          <w:sz w:val="24"/>
          <w:szCs w:val="24"/>
          <w:u w:val="single"/>
        </w:rPr>
        <w:t>в контракте</w:t>
      </w:r>
      <w:r w:rsidRPr="00674F14">
        <w:rPr>
          <w:rFonts w:ascii="Times New Roman" w:eastAsia="Times New Roman" w:hAnsi="Times New Roman" w:cs="Times New Roman"/>
          <w:sz w:val="24"/>
          <w:szCs w:val="24"/>
        </w:rPr>
        <w:t>, а также в иных документах, предусмотренных Законом № 44-ФЗ</w:t>
      </w:r>
      <w:r w:rsidRPr="000B63C6">
        <w:rPr>
          <w:rFonts w:ascii="Times New Roman" w:eastAsia="Times New Roman" w:hAnsi="Times New Roman" w:cs="Times New Roman"/>
          <w:sz w:val="24"/>
          <w:szCs w:val="24"/>
        </w:rPr>
        <w:t>.</w:t>
      </w:r>
      <w:r w:rsidRPr="000D3D3D">
        <w:rPr>
          <w:rFonts w:ascii="Times New Roman" w:eastAsia="Times New Roman" w:hAnsi="Times New Roman" w:cs="Times New Roman"/>
          <w:color w:val="FF0000"/>
          <w:sz w:val="24"/>
          <w:szCs w:val="24"/>
        </w:rPr>
        <w:t xml:space="preserve"> </w:t>
      </w:r>
      <w:r w:rsidRPr="00674F14">
        <w:rPr>
          <w:rFonts w:ascii="Times New Roman" w:eastAsia="Times New Roman" w:hAnsi="Times New Roman" w:cs="Times New Roman"/>
          <w:sz w:val="24"/>
          <w:szCs w:val="24"/>
        </w:rPr>
        <w:t>Однако, в муниципальном контракте от 04.02.2020г. № 2100 на оказание услуг э</w:t>
      </w:r>
      <w:r>
        <w:rPr>
          <w:rFonts w:ascii="Times New Roman" w:eastAsia="Times New Roman" w:hAnsi="Times New Roman" w:cs="Times New Roman"/>
          <w:sz w:val="24"/>
          <w:szCs w:val="24"/>
        </w:rPr>
        <w:t>нерго</w:t>
      </w:r>
      <w:r w:rsidRPr="00674F14">
        <w:rPr>
          <w:rFonts w:ascii="Times New Roman" w:eastAsia="Times New Roman" w:hAnsi="Times New Roman" w:cs="Times New Roman"/>
          <w:sz w:val="24"/>
          <w:szCs w:val="24"/>
        </w:rPr>
        <w:t xml:space="preserve">снабжения не прописан ИКЗ. </w:t>
      </w:r>
      <w:r w:rsidRPr="00674F14">
        <w:rPr>
          <w:rFonts w:ascii="Times New Roman" w:eastAsia="Times New Roman" w:hAnsi="Times New Roman" w:cs="Times New Roman"/>
          <w:b/>
          <w:sz w:val="24"/>
          <w:szCs w:val="24"/>
        </w:rPr>
        <w:t xml:space="preserve">Заказчиком не соблюдены требования ст. 23 </w:t>
      </w:r>
      <w:r>
        <w:rPr>
          <w:rFonts w:ascii="Times New Roman" w:eastAsia="Times New Roman" w:hAnsi="Times New Roman" w:cs="Times New Roman"/>
          <w:b/>
          <w:sz w:val="24"/>
          <w:szCs w:val="24"/>
        </w:rPr>
        <w:t>З</w:t>
      </w:r>
      <w:r w:rsidRPr="00674F14">
        <w:rPr>
          <w:rFonts w:ascii="Times New Roman" w:eastAsia="Times New Roman" w:hAnsi="Times New Roman" w:cs="Times New Roman"/>
          <w:b/>
          <w:sz w:val="24"/>
          <w:szCs w:val="24"/>
        </w:rPr>
        <w:t>акона № 44-ФЗ.</w:t>
      </w:r>
    </w:p>
    <w:p w:rsidR="00BD11A0" w:rsidRDefault="00BD11A0" w:rsidP="00BD11A0">
      <w:pPr>
        <w:spacing w:after="0" w:line="240" w:lineRule="auto"/>
        <w:ind w:firstLine="540"/>
        <w:jc w:val="both"/>
        <w:rPr>
          <w:rFonts w:ascii="Times New Roman" w:eastAsia="Times New Roman" w:hAnsi="Times New Roman" w:cs="Times New Roman"/>
          <w:sz w:val="24"/>
          <w:szCs w:val="24"/>
        </w:rPr>
      </w:pPr>
      <w:r w:rsidRPr="00D13C04">
        <w:rPr>
          <w:rFonts w:ascii="Times New Roman" w:eastAsia="Times New Roman" w:hAnsi="Times New Roman" w:cs="Times New Roman"/>
          <w:sz w:val="24"/>
          <w:szCs w:val="24"/>
        </w:rPr>
        <w:t xml:space="preserve">3) </w:t>
      </w:r>
      <w:r w:rsidRPr="00227781">
        <w:rPr>
          <w:rFonts w:ascii="Times New Roman" w:eastAsia="Times New Roman" w:hAnsi="Times New Roman" w:cs="Times New Roman"/>
          <w:sz w:val="24"/>
          <w:szCs w:val="24"/>
        </w:rPr>
        <w:t xml:space="preserve">В ходе проверки установлены </w:t>
      </w:r>
      <w:r w:rsidRPr="00227781">
        <w:rPr>
          <w:rFonts w:ascii="Times New Roman" w:eastAsia="Times New Roman" w:hAnsi="Times New Roman" w:cs="Times New Roman"/>
          <w:b/>
          <w:sz w:val="24"/>
          <w:szCs w:val="24"/>
        </w:rPr>
        <w:t>нарушения норм ст. 162, п. 3 ст. 219 Бюджетного кодекса РФ, выразившиеся в принятии обязательств, превышающих объем доведенных лимитов бюджетных обязательств на сумму 317,5 тыс. руб. (п. 1.2.59 Классификатора нарушений).</w:t>
      </w:r>
      <w:r>
        <w:rPr>
          <w:rFonts w:ascii="Times New Roman" w:eastAsia="Times New Roman" w:hAnsi="Times New Roman" w:cs="Times New Roman"/>
          <w:b/>
          <w:sz w:val="24"/>
          <w:szCs w:val="24"/>
        </w:rPr>
        <w:t xml:space="preserve"> </w:t>
      </w:r>
      <w:r w:rsidRPr="00F04CA8">
        <w:rPr>
          <w:rFonts w:ascii="Times New Roman" w:eastAsia="Times New Roman" w:hAnsi="Times New Roman" w:cs="Times New Roman"/>
          <w:sz w:val="24"/>
          <w:szCs w:val="24"/>
        </w:rPr>
        <w:t>На закупку товаров, работ и услуг (КВР 244) с кодом дополнительной экономической классификации 223.02.00 «Электроэнергия» до МКОУ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Лермонтовская</w:t>
      </w:r>
      <w:proofErr w:type="spellEnd"/>
      <w:r>
        <w:rPr>
          <w:rFonts w:ascii="Times New Roman" w:eastAsia="Times New Roman" w:hAnsi="Times New Roman" w:cs="Times New Roman"/>
          <w:sz w:val="24"/>
          <w:szCs w:val="24"/>
        </w:rPr>
        <w:t xml:space="preserve"> СОШ на начало 2020 финансового года было доведено лимитов бюджетных обязательств в сумме </w:t>
      </w:r>
      <w:r w:rsidRPr="005663B6">
        <w:rPr>
          <w:rFonts w:ascii="Times New Roman" w:eastAsia="Times New Roman" w:hAnsi="Times New Roman" w:cs="Times New Roman"/>
          <w:b/>
          <w:sz w:val="24"/>
          <w:szCs w:val="24"/>
        </w:rPr>
        <w:t>2330,5</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руб</w:t>
      </w:r>
      <w:r w:rsidR="005145E5">
        <w:rPr>
          <w:rFonts w:ascii="Times New Roman" w:eastAsia="Times New Roman" w:hAnsi="Times New Roman" w:cs="Times New Roman"/>
          <w:sz w:val="24"/>
          <w:szCs w:val="24"/>
        </w:rPr>
        <w:t xml:space="preserve">., сведения </w:t>
      </w:r>
      <w:r>
        <w:rPr>
          <w:rFonts w:ascii="Times New Roman" w:eastAsia="Times New Roman" w:hAnsi="Times New Roman" w:cs="Times New Roman"/>
          <w:sz w:val="24"/>
          <w:szCs w:val="24"/>
        </w:rPr>
        <w:t>о такой закупке включены в план-график.  4 февраля 2020</w:t>
      </w:r>
      <w:r w:rsidR="00514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года на сумму </w:t>
      </w:r>
      <w:r w:rsidRPr="005663B6">
        <w:rPr>
          <w:rFonts w:ascii="Times New Roman" w:eastAsia="Times New Roman" w:hAnsi="Times New Roman" w:cs="Times New Roman"/>
          <w:b/>
          <w:sz w:val="24"/>
          <w:szCs w:val="24"/>
        </w:rPr>
        <w:t>2330,5</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руб</w:t>
      </w:r>
      <w:r>
        <w:rPr>
          <w:rFonts w:ascii="Times New Roman" w:eastAsia="Times New Roman" w:hAnsi="Times New Roman" w:cs="Times New Roman"/>
          <w:sz w:val="24"/>
          <w:szCs w:val="24"/>
        </w:rPr>
        <w:t>. заключен контракт на услуги энергоснабж</w:t>
      </w:r>
      <w:r w:rsidR="005145E5">
        <w:rPr>
          <w:rFonts w:ascii="Times New Roman" w:eastAsia="Times New Roman" w:hAnsi="Times New Roman" w:cs="Times New Roman"/>
          <w:sz w:val="24"/>
          <w:szCs w:val="24"/>
        </w:rPr>
        <w:t xml:space="preserve">ения </w:t>
      </w:r>
      <w:r>
        <w:rPr>
          <w:rFonts w:ascii="Times New Roman" w:eastAsia="Times New Roman" w:hAnsi="Times New Roman" w:cs="Times New Roman"/>
          <w:sz w:val="24"/>
          <w:szCs w:val="24"/>
        </w:rPr>
        <w:t xml:space="preserve">(в пределах доведенных лимитов). По состоянию на 31.12.2020г. ГРБС объем лимитов был снижен до </w:t>
      </w:r>
      <w:r w:rsidRPr="005663B6">
        <w:rPr>
          <w:rFonts w:ascii="Times New Roman" w:eastAsia="Times New Roman" w:hAnsi="Times New Roman" w:cs="Times New Roman"/>
          <w:b/>
          <w:sz w:val="24"/>
          <w:szCs w:val="24"/>
        </w:rPr>
        <w:t>1922,7</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руб</w:t>
      </w:r>
      <w:r>
        <w:rPr>
          <w:rFonts w:ascii="Times New Roman" w:eastAsia="Times New Roman" w:hAnsi="Times New Roman" w:cs="Times New Roman"/>
          <w:sz w:val="24"/>
          <w:szCs w:val="24"/>
        </w:rPr>
        <w:t xml:space="preserve">., при этом изменения в контракт не вносились. Заказчиком подписано актов оказанных услуг на сумму </w:t>
      </w:r>
      <w:r w:rsidRPr="005663B6">
        <w:rPr>
          <w:rFonts w:ascii="Times New Roman" w:eastAsia="Times New Roman" w:hAnsi="Times New Roman" w:cs="Times New Roman"/>
          <w:b/>
          <w:sz w:val="24"/>
          <w:szCs w:val="24"/>
        </w:rPr>
        <w:t>2240,2</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5663B6">
        <w:rPr>
          <w:rFonts w:ascii="Times New Roman" w:eastAsia="Times New Roman" w:hAnsi="Times New Roman" w:cs="Times New Roman"/>
          <w:b/>
          <w:sz w:val="24"/>
          <w:szCs w:val="24"/>
        </w:rPr>
        <w:t>руб</w:t>
      </w:r>
      <w:r>
        <w:rPr>
          <w:rFonts w:ascii="Times New Roman" w:eastAsia="Times New Roman" w:hAnsi="Times New Roman" w:cs="Times New Roman"/>
          <w:sz w:val="24"/>
          <w:szCs w:val="24"/>
        </w:rPr>
        <w:t xml:space="preserve">. Оплата по МК от 04.02.2020г. произведена в пределах лимитов в сумме </w:t>
      </w:r>
      <w:r w:rsidRPr="00F61797">
        <w:rPr>
          <w:rFonts w:ascii="Times New Roman" w:eastAsia="Times New Roman" w:hAnsi="Times New Roman" w:cs="Times New Roman"/>
          <w:b/>
          <w:sz w:val="24"/>
          <w:szCs w:val="24"/>
        </w:rPr>
        <w:t>1922,7</w:t>
      </w:r>
      <w:r w:rsidR="005145E5">
        <w:rPr>
          <w:rFonts w:ascii="Times New Roman" w:eastAsia="Times New Roman" w:hAnsi="Times New Roman" w:cs="Times New Roman"/>
          <w:b/>
          <w:sz w:val="24"/>
          <w:szCs w:val="24"/>
        </w:rPr>
        <w:t xml:space="preserve"> </w:t>
      </w:r>
      <w:r w:rsidRPr="00F61797">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F61797">
        <w:rPr>
          <w:rFonts w:ascii="Times New Roman" w:eastAsia="Times New Roman" w:hAnsi="Times New Roman" w:cs="Times New Roman"/>
          <w:b/>
          <w:sz w:val="24"/>
          <w:szCs w:val="24"/>
        </w:rPr>
        <w:t>руб</w:t>
      </w:r>
      <w:r>
        <w:rPr>
          <w:rFonts w:ascii="Times New Roman" w:eastAsia="Times New Roman" w:hAnsi="Times New Roman" w:cs="Times New Roman"/>
          <w:sz w:val="24"/>
          <w:szCs w:val="24"/>
        </w:rPr>
        <w:t xml:space="preserve">. Однако, </w:t>
      </w:r>
      <w:r w:rsidRPr="00BE19B3">
        <w:rPr>
          <w:rFonts w:ascii="Times New Roman" w:eastAsia="Times New Roman" w:hAnsi="Times New Roman" w:cs="Times New Roman"/>
          <w:b/>
          <w:sz w:val="24"/>
          <w:szCs w:val="24"/>
        </w:rPr>
        <w:t>снижение лимитов привело к тому, что объем принятых обязательств превысил объем доведенных лимитов на 317,5</w:t>
      </w:r>
      <w:r w:rsidR="005145E5">
        <w:rPr>
          <w:rFonts w:ascii="Times New Roman" w:eastAsia="Times New Roman" w:hAnsi="Times New Roman" w:cs="Times New Roman"/>
          <w:b/>
          <w:sz w:val="24"/>
          <w:szCs w:val="24"/>
        </w:rPr>
        <w:t xml:space="preserve"> </w:t>
      </w:r>
      <w:r w:rsidRPr="00BE19B3">
        <w:rPr>
          <w:rFonts w:ascii="Times New Roman" w:eastAsia="Times New Roman" w:hAnsi="Times New Roman" w:cs="Times New Roman"/>
          <w:b/>
          <w:sz w:val="24"/>
          <w:szCs w:val="24"/>
        </w:rPr>
        <w:t>тыс.</w:t>
      </w:r>
      <w:r w:rsidR="005145E5">
        <w:rPr>
          <w:rFonts w:ascii="Times New Roman" w:eastAsia="Times New Roman" w:hAnsi="Times New Roman" w:cs="Times New Roman"/>
          <w:b/>
          <w:sz w:val="24"/>
          <w:szCs w:val="24"/>
        </w:rPr>
        <w:t xml:space="preserve"> </w:t>
      </w:r>
      <w:r w:rsidRPr="00BE19B3">
        <w:rPr>
          <w:rFonts w:ascii="Times New Roman" w:eastAsia="Times New Roman" w:hAnsi="Times New Roman" w:cs="Times New Roman"/>
          <w:b/>
          <w:sz w:val="24"/>
          <w:szCs w:val="24"/>
        </w:rPr>
        <w:t>руб., и образовалась кредиторская задолженность</w:t>
      </w:r>
      <w:r>
        <w:rPr>
          <w:rFonts w:ascii="Times New Roman" w:eastAsia="Times New Roman" w:hAnsi="Times New Roman" w:cs="Times New Roman"/>
          <w:sz w:val="24"/>
          <w:szCs w:val="24"/>
        </w:rPr>
        <w:t>.</w:t>
      </w:r>
    </w:p>
    <w:p w:rsidR="00AB011F" w:rsidRDefault="00AB011F" w:rsidP="00BD11A0">
      <w:pPr>
        <w:spacing w:after="0" w:line="240" w:lineRule="auto"/>
        <w:ind w:firstLine="540"/>
        <w:jc w:val="both"/>
        <w:rPr>
          <w:rFonts w:ascii="Times New Roman" w:eastAsia="Times New Roman" w:hAnsi="Times New Roman" w:cs="Times New Roman"/>
          <w:sz w:val="24"/>
          <w:szCs w:val="24"/>
        </w:rPr>
      </w:pP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Стоимость </w:t>
      </w:r>
      <w:r w:rsidRPr="00D568FD">
        <w:rPr>
          <w:rFonts w:ascii="Times New Roman" w:eastAsia="Times New Roman" w:hAnsi="Times New Roman" w:cs="Times New Roman"/>
          <w:b/>
          <w:sz w:val="24"/>
          <w:szCs w:val="24"/>
        </w:rPr>
        <w:t>прочих закупок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СОШ за 2020 год составила </w:t>
      </w:r>
      <w:r w:rsidRPr="00D568FD">
        <w:rPr>
          <w:rFonts w:ascii="Times New Roman" w:eastAsia="Times New Roman" w:hAnsi="Times New Roman" w:cs="Times New Roman"/>
          <w:b/>
          <w:sz w:val="24"/>
          <w:szCs w:val="24"/>
        </w:rPr>
        <w:t>1320,6</w:t>
      </w:r>
      <w:r>
        <w:rPr>
          <w:rFonts w:ascii="Times New Roman" w:eastAsia="Times New Roman" w:hAnsi="Times New Roman" w:cs="Times New Roman"/>
          <w:b/>
          <w:sz w:val="24"/>
          <w:szCs w:val="24"/>
        </w:rPr>
        <w:t xml:space="preserve"> </w:t>
      </w:r>
      <w:r w:rsidRPr="00D568FD">
        <w:rPr>
          <w:rFonts w:ascii="Times New Roman" w:eastAsia="Times New Roman" w:hAnsi="Times New Roman" w:cs="Times New Roman"/>
          <w:b/>
          <w:sz w:val="24"/>
          <w:szCs w:val="24"/>
        </w:rPr>
        <w:t>тыс.</w:t>
      </w:r>
      <w:r>
        <w:rPr>
          <w:rFonts w:ascii="Times New Roman" w:eastAsia="Times New Roman" w:hAnsi="Times New Roman" w:cs="Times New Roman"/>
          <w:b/>
          <w:sz w:val="24"/>
          <w:szCs w:val="24"/>
        </w:rPr>
        <w:t xml:space="preserve"> </w:t>
      </w:r>
      <w:r w:rsidRPr="00D568FD">
        <w:rPr>
          <w:rFonts w:ascii="Times New Roman" w:eastAsia="Times New Roman" w:hAnsi="Times New Roman" w:cs="Times New Roman"/>
          <w:b/>
          <w:sz w:val="24"/>
          <w:szCs w:val="24"/>
        </w:rPr>
        <w:t>руб</w:t>
      </w:r>
      <w:r>
        <w:rPr>
          <w:rFonts w:ascii="Times New Roman" w:eastAsia="Times New Roman" w:hAnsi="Times New Roman" w:cs="Times New Roman"/>
          <w:sz w:val="24"/>
          <w:szCs w:val="24"/>
        </w:rPr>
        <w:t>., из них:</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приобретены ГСМ для заправки трех автобусов, осуществляющих подвоз детей на сумму 468,9 тыс. руб., уголь для отопления здания школы в п. Еланский (298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на сумму 47,9 тыс. руб.;</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приобретены запчасти для школьного автобуса на сумму 8,5 тыс. руб., посуда для школьной столовой – 21 тыс. руб.;</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приобретение основных средств направлено 371,5 тыс. руб., в том числе учебной литературы – 257,2 тыс. руб. за счет средств областной субвенции на образование, на 17 тыс. руб. за счет средств областной субвенции приобретены игрушки для групп кратковременного пребывания дошкольников. Также из средств областной субвенции приобретено три ноутбука на сумму 87,4 тыс. руб. В рамках реализации мероприятий народных инициатив приобретены облучатель и термометр на сумму 9,9 тыс. руб. Данное приобретение было предусмотрено муниципальной</w:t>
      </w:r>
      <w:r w:rsidRPr="00FC5C9D">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ой</w:t>
      </w:r>
      <w:r w:rsidRPr="00FC5C9D">
        <w:rPr>
          <w:rFonts w:ascii="Times New Roman" w:eastAsia="Times New Roman" w:hAnsi="Times New Roman" w:cs="Times New Roman"/>
          <w:sz w:val="24"/>
          <w:szCs w:val="24"/>
        </w:rPr>
        <w:t xml:space="preserve"> «Муниципальное управление»</w:t>
      </w:r>
      <w:r>
        <w:rPr>
          <w:rFonts w:ascii="Times New Roman" w:eastAsia="Times New Roman" w:hAnsi="Times New Roman" w:cs="Times New Roman"/>
          <w:sz w:val="24"/>
          <w:szCs w:val="24"/>
        </w:rPr>
        <w:t>. Все приобретенные объекты основных средств приняты к бюджетному учету, закреплены за материально-ответственным лицом;</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оплату услуг связи (доступ к сети интернет) направлено 45 тыс. руб. за счет средств областной субвенции на образование, оплачено за услуги медицинского осмотра работников учреждения (2 раза в год) ОГБУЗ КРБ из средств районного бюджета 143,9 тыс. руб.;</w:t>
      </w:r>
    </w:p>
    <w:p w:rsidR="00AB011F" w:rsidRPr="00E72D9C" w:rsidRDefault="00AB011F" w:rsidP="00AB011F">
      <w:pPr>
        <w:spacing w:after="0" w:line="240" w:lineRule="auto"/>
        <w:ind w:firstLine="539"/>
        <w:jc w:val="both"/>
        <w:rPr>
          <w:rFonts w:ascii="Times New Roman" w:eastAsia="Times New Roman" w:hAnsi="Times New Roman" w:cs="Times New Roman"/>
          <w:b/>
          <w:sz w:val="24"/>
          <w:szCs w:val="24"/>
        </w:rPr>
      </w:pPr>
      <w:r w:rsidRPr="003B15B2">
        <w:rPr>
          <w:rFonts w:ascii="Times New Roman" w:eastAsia="Times New Roman" w:hAnsi="Times New Roman" w:cs="Times New Roman"/>
          <w:sz w:val="24"/>
          <w:szCs w:val="24"/>
        </w:rPr>
        <w:lastRenderedPageBreak/>
        <w:t>Закон</w:t>
      </w:r>
      <w:r>
        <w:rPr>
          <w:rFonts w:ascii="Times New Roman" w:eastAsia="Times New Roman" w:hAnsi="Times New Roman" w:cs="Times New Roman"/>
          <w:sz w:val="24"/>
          <w:szCs w:val="24"/>
        </w:rPr>
        <w:t>ом</w:t>
      </w:r>
      <w:r w:rsidRPr="003B15B2">
        <w:rPr>
          <w:rFonts w:ascii="Times New Roman" w:eastAsia="Times New Roman" w:hAnsi="Times New Roman" w:cs="Times New Roman"/>
          <w:sz w:val="24"/>
          <w:szCs w:val="24"/>
        </w:rPr>
        <w:t xml:space="preserve"> Иркутской области от 31</w:t>
      </w:r>
      <w:r>
        <w:rPr>
          <w:rFonts w:ascii="Times New Roman" w:eastAsia="Times New Roman" w:hAnsi="Times New Roman" w:cs="Times New Roman"/>
          <w:sz w:val="24"/>
          <w:szCs w:val="24"/>
        </w:rPr>
        <w:t>.05.</w:t>
      </w:r>
      <w:r w:rsidRPr="003B15B2">
        <w:rPr>
          <w:rFonts w:ascii="Times New Roman" w:eastAsia="Times New Roman" w:hAnsi="Times New Roman" w:cs="Times New Roman"/>
          <w:sz w:val="24"/>
          <w:szCs w:val="24"/>
        </w:rPr>
        <w:t xml:space="preserve">2019г. </w:t>
      </w:r>
      <w:r>
        <w:rPr>
          <w:rFonts w:ascii="Times New Roman" w:eastAsia="Times New Roman" w:hAnsi="Times New Roman" w:cs="Times New Roman"/>
          <w:sz w:val="24"/>
          <w:szCs w:val="24"/>
        </w:rPr>
        <w:t xml:space="preserve">№ </w:t>
      </w:r>
      <w:r w:rsidRPr="003B15B2">
        <w:rPr>
          <w:rFonts w:ascii="Times New Roman" w:eastAsia="Times New Roman" w:hAnsi="Times New Roman" w:cs="Times New Roman"/>
          <w:sz w:val="24"/>
          <w:szCs w:val="24"/>
        </w:rPr>
        <w:t>45-ОЗ</w:t>
      </w:r>
      <w:r>
        <w:rPr>
          <w:rFonts w:ascii="Times New Roman" w:eastAsia="Times New Roman" w:hAnsi="Times New Roman" w:cs="Times New Roman"/>
          <w:sz w:val="24"/>
          <w:szCs w:val="24"/>
        </w:rPr>
        <w:t xml:space="preserve"> </w:t>
      </w:r>
      <w:r w:rsidRPr="003B15B2">
        <w:rPr>
          <w:rFonts w:ascii="Times New Roman" w:eastAsia="Times New Roman" w:hAnsi="Times New Roman" w:cs="Times New Roman"/>
          <w:sz w:val="24"/>
          <w:szCs w:val="24"/>
        </w:rPr>
        <w:t>"О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r>
        <w:rPr>
          <w:rFonts w:ascii="Times New Roman" w:eastAsia="Times New Roman" w:hAnsi="Times New Roman" w:cs="Times New Roman"/>
          <w:sz w:val="24"/>
          <w:szCs w:val="24"/>
        </w:rPr>
        <w:t xml:space="preserve">  б</w:t>
      </w:r>
      <w:r w:rsidRPr="003B15B2">
        <w:rPr>
          <w:rFonts w:ascii="Times New Roman" w:eastAsia="Times New Roman" w:hAnsi="Times New Roman" w:cs="Times New Roman"/>
          <w:sz w:val="24"/>
          <w:szCs w:val="24"/>
        </w:rPr>
        <w:t>азо</w:t>
      </w:r>
      <w:r>
        <w:rPr>
          <w:rFonts w:ascii="Times New Roman" w:eastAsia="Times New Roman" w:hAnsi="Times New Roman" w:cs="Times New Roman"/>
          <w:sz w:val="24"/>
          <w:szCs w:val="24"/>
        </w:rPr>
        <w:t>вый норматив на учебные расходы</w:t>
      </w:r>
      <w:r w:rsidRPr="003B15B2">
        <w:rPr>
          <w:rFonts w:ascii="Times New Roman" w:eastAsia="Times New Roman" w:hAnsi="Times New Roman" w:cs="Times New Roman"/>
          <w:sz w:val="24"/>
          <w:szCs w:val="24"/>
        </w:rPr>
        <w:t xml:space="preserve"> в расчете на одного учащегося</w:t>
      </w:r>
      <w:r>
        <w:rPr>
          <w:rFonts w:ascii="Times New Roman" w:eastAsia="Times New Roman" w:hAnsi="Times New Roman" w:cs="Times New Roman"/>
          <w:sz w:val="24"/>
          <w:szCs w:val="24"/>
        </w:rPr>
        <w:t xml:space="preserve"> определен в размере 2 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Данный норматив</w:t>
      </w:r>
      <w:r w:rsidRPr="003B15B2">
        <w:rPr>
          <w:rFonts w:ascii="Times New Roman" w:eastAsia="Times New Roman" w:hAnsi="Times New Roman" w:cs="Times New Roman"/>
          <w:sz w:val="24"/>
          <w:szCs w:val="24"/>
        </w:rPr>
        <w:t xml:space="preserve"> включа</w:t>
      </w:r>
      <w:r>
        <w:rPr>
          <w:rFonts w:ascii="Times New Roman" w:eastAsia="Times New Roman" w:hAnsi="Times New Roman" w:cs="Times New Roman"/>
          <w:sz w:val="24"/>
          <w:szCs w:val="24"/>
        </w:rPr>
        <w:t>ет в себя</w:t>
      </w:r>
      <w:r w:rsidRPr="003B15B2">
        <w:rPr>
          <w:rFonts w:ascii="Times New Roman" w:eastAsia="Times New Roman" w:hAnsi="Times New Roman" w:cs="Times New Roman"/>
          <w:sz w:val="24"/>
          <w:szCs w:val="24"/>
        </w:rPr>
        <w:t xml:space="preserve"> расходы на приобретение </w:t>
      </w:r>
      <w:r>
        <w:rPr>
          <w:rFonts w:ascii="Times New Roman" w:eastAsia="Times New Roman" w:hAnsi="Times New Roman" w:cs="Times New Roman"/>
          <w:sz w:val="24"/>
          <w:szCs w:val="24"/>
        </w:rPr>
        <w:t xml:space="preserve">учебников, учебных пособий, иных средств обучения, оборудования, инвентаря, </w:t>
      </w:r>
      <w:r w:rsidRPr="003B15B2">
        <w:rPr>
          <w:rFonts w:ascii="Times New Roman" w:eastAsia="Times New Roman" w:hAnsi="Times New Roman" w:cs="Times New Roman"/>
          <w:sz w:val="24"/>
          <w:szCs w:val="24"/>
        </w:rPr>
        <w:t>информационно-телекоммуникационны</w:t>
      </w:r>
      <w:r>
        <w:rPr>
          <w:rFonts w:ascii="Times New Roman" w:eastAsia="Times New Roman" w:hAnsi="Times New Roman" w:cs="Times New Roman"/>
          <w:sz w:val="24"/>
          <w:szCs w:val="24"/>
        </w:rPr>
        <w:t>х</w:t>
      </w:r>
      <w:r w:rsidRPr="003B15B2">
        <w:rPr>
          <w:rFonts w:ascii="Times New Roman" w:eastAsia="Times New Roman" w:hAnsi="Times New Roman" w:cs="Times New Roman"/>
          <w:sz w:val="24"/>
          <w:szCs w:val="24"/>
        </w:rPr>
        <w:t xml:space="preserve"> сет</w:t>
      </w:r>
      <w:r>
        <w:rPr>
          <w:rFonts w:ascii="Times New Roman" w:eastAsia="Times New Roman" w:hAnsi="Times New Roman" w:cs="Times New Roman"/>
          <w:sz w:val="24"/>
          <w:szCs w:val="24"/>
        </w:rPr>
        <w:t>ей.</w:t>
      </w:r>
      <w:r w:rsidRPr="003B15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Управлением образования в Министерство образования Иркутской области для расчета субвенции направлена </w:t>
      </w:r>
      <w:r w:rsidRPr="007A772F">
        <w:rPr>
          <w:rFonts w:ascii="Times New Roman" w:eastAsia="Times New Roman" w:hAnsi="Times New Roman" w:cs="Times New Roman"/>
          <w:sz w:val="24"/>
          <w:szCs w:val="24"/>
        </w:rPr>
        <w:t>информаци</w:t>
      </w:r>
      <w:r>
        <w:rPr>
          <w:rFonts w:ascii="Times New Roman" w:eastAsia="Times New Roman" w:hAnsi="Times New Roman" w:cs="Times New Roman"/>
          <w:sz w:val="24"/>
          <w:szCs w:val="24"/>
        </w:rPr>
        <w:t xml:space="preserve">я о количестве обучающихся </w:t>
      </w:r>
      <w:proofErr w:type="spellStart"/>
      <w:r>
        <w:rPr>
          <w:rFonts w:ascii="Times New Roman" w:eastAsia="Times New Roman" w:hAnsi="Times New Roman" w:cs="Times New Roman"/>
          <w:sz w:val="24"/>
          <w:szCs w:val="24"/>
        </w:rPr>
        <w:t>Лермонтовской</w:t>
      </w:r>
      <w:proofErr w:type="spellEnd"/>
      <w:r>
        <w:rPr>
          <w:rFonts w:ascii="Times New Roman" w:eastAsia="Times New Roman" w:hAnsi="Times New Roman" w:cs="Times New Roman"/>
          <w:sz w:val="24"/>
          <w:szCs w:val="24"/>
        </w:rPr>
        <w:t xml:space="preserve"> СОШ, число которых составило 181</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 Следовательно, на учебные расходы из общего объема субвенции</w:t>
      </w:r>
      <w:r w:rsidR="004239CB">
        <w:rPr>
          <w:rFonts w:ascii="Times New Roman" w:eastAsia="Times New Roman" w:hAnsi="Times New Roman" w:cs="Times New Roman"/>
          <w:sz w:val="24"/>
          <w:szCs w:val="24"/>
        </w:rPr>
        <w:t xml:space="preserve"> должно быть направлено </w:t>
      </w:r>
      <w:r>
        <w:rPr>
          <w:rFonts w:ascii="Times New Roman" w:eastAsia="Times New Roman" w:hAnsi="Times New Roman" w:cs="Times New Roman"/>
          <w:sz w:val="24"/>
          <w:szCs w:val="24"/>
        </w:rPr>
        <w:t>362</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(2000*181). Однако, </w:t>
      </w:r>
      <w:r w:rsidR="004239CB">
        <w:rPr>
          <w:rFonts w:ascii="Times New Roman" w:eastAsia="Times New Roman" w:hAnsi="Times New Roman" w:cs="Times New Roman"/>
          <w:b/>
          <w:sz w:val="24"/>
          <w:szCs w:val="24"/>
        </w:rPr>
        <w:t xml:space="preserve">фактический расход составил </w:t>
      </w:r>
      <w:r w:rsidRPr="00E72D9C">
        <w:rPr>
          <w:rFonts w:ascii="Times New Roman" w:eastAsia="Times New Roman" w:hAnsi="Times New Roman" w:cs="Times New Roman"/>
          <w:b/>
          <w:sz w:val="24"/>
          <w:szCs w:val="24"/>
        </w:rPr>
        <w:t>389,6</w:t>
      </w:r>
      <w:r w:rsidR="004239CB">
        <w:rPr>
          <w:rFonts w:ascii="Times New Roman" w:eastAsia="Times New Roman" w:hAnsi="Times New Roman" w:cs="Times New Roman"/>
          <w:b/>
          <w:sz w:val="24"/>
          <w:szCs w:val="24"/>
        </w:rPr>
        <w:t xml:space="preserve"> </w:t>
      </w:r>
      <w:r w:rsidRPr="00E72D9C">
        <w:rPr>
          <w:rFonts w:ascii="Times New Roman" w:eastAsia="Times New Roman" w:hAnsi="Times New Roman" w:cs="Times New Roman"/>
          <w:b/>
          <w:sz w:val="24"/>
          <w:szCs w:val="24"/>
        </w:rPr>
        <w:t>тыс.</w:t>
      </w:r>
      <w:r w:rsidR="004239CB">
        <w:rPr>
          <w:rFonts w:ascii="Times New Roman" w:eastAsia="Times New Roman" w:hAnsi="Times New Roman" w:cs="Times New Roman"/>
          <w:b/>
          <w:sz w:val="24"/>
          <w:szCs w:val="24"/>
        </w:rPr>
        <w:t xml:space="preserve"> </w:t>
      </w:r>
      <w:r w:rsidRPr="00E72D9C">
        <w:rPr>
          <w:rFonts w:ascii="Times New Roman" w:eastAsia="Times New Roman" w:hAnsi="Times New Roman" w:cs="Times New Roman"/>
          <w:b/>
          <w:sz w:val="24"/>
          <w:szCs w:val="24"/>
        </w:rPr>
        <w:t xml:space="preserve">руб., </w:t>
      </w:r>
      <w:r>
        <w:rPr>
          <w:rFonts w:ascii="Times New Roman" w:eastAsia="Times New Roman" w:hAnsi="Times New Roman" w:cs="Times New Roman"/>
          <w:b/>
          <w:sz w:val="24"/>
          <w:szCs w:val="24"/>
        </w:rPr>
        <w:t>что</w:t>
      </w:r>
      <w:r w:rsidRPr="00E72D9C">
        <w:rPr>
          <w:rFonts w:ascii="Times New Roman" w:eastAsia="Times New Roman" w:hAnsi="Times New Roman" w:cs="Times New Roman"/>
          <w:b/>
          <w:sz w:val="24"/>
          <w:szCs w:val="24"/>
        </w:rPr>
        <w:t xml:space="preserve"> на 27,6</w:t>
      </w:r>
      <w:r w:rsidR="004239CB">
        <w:rPr>
          <w:rFonts w:ascii="Times New Roman" w:eastAsia="Times New Roman" w:hAnsi="Times New Roman" w:cs="Times New Roman"/>
          <w:b/>
          <w:sz w:val="24"/>
          <w:szCs w:val="24"/>
        </w:rPr>
        <w:t xml:space="preserve"> </w:t>
      </w:r>
      <w:r w:rsidRPr="00E72D9C">
        <w:rPr>
          <w:rFonts w:ascii="Times New Roman" w:eastAsia="Times New Roman" w:hAnsi="Times New Roman" w:cs="Times New Roman"/>
          <w:b/>
          <w:sz w:val="24"/>
          <w:szCs w:val="24"/>
        </w:rPr>
        <w:t>тыс.</w:t>
      </w:r>
      <w:r w:rsidR="004239CB">
        <w:rPr>
          <w:rFonts w:ascii="Times New Roman" w:eastAsia="Times New Roman" w:hAnsi="Times New Roman" w:cs="Times New Roman"/>
          <w:b/>
          <w:sz w:val="24"/>
          <w:szCs w:val="24"/>
        </w:rPr>
        <w:t xml:space="preserve"> </w:t>
      </w:r>
      <w:r w:rsidRPr="00E72D9C">
        <w:rPr>
          <w:rFonts w:ascii="Times New Roman" w:eastAsia="Times New Roman" w:hAnsi="Times New Roman" w:cs="Times New Roman"/>
          <w:b/>
          <w:sz w:val="24"/>
          <w:szCs w:val="24"/>
        </w:rPr>
        <w:t>руб. превышает норматив.</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расходы на содержание имущества Учреждения в 2020 году составили 110,1</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в том числе на проведение санитарно-противоэпидемических (профилактических) мероприятий – 5,9</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на проведение техосмотра и техобслуживания школьных автобусов – 70,2</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 на обслуживание пожарной сигнализации – 18,6</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(в рамках </w:t>
      </w:r>
      <w:r w:rsidRPr="00403EE5">
        <w:rPr>
          <w:rFonts w:ascii="Times New Roman" w:eastAsia="Times New Roman" w:hAnsi="Times New Roman" w:cs="Times New Roman"/>
          <w:sz w:val="24"/>
          <w:szCs w:val="24"/>
        </w:rPr>
        <w:t>подпрограммы «Пожарная безопасность»),</w:t>
      </w:r>
      <w:r>
        <w:rPr>
          <w:rFonts w:ascii="Times New Roman" w:eastAsia="Times New Roman" w:hAnsi="Times New Roman" w:cs="Times New Roman"/>
          <w:sz w:val="24"/>
          <w:szCs w:val="24"/>
        </w:rPr>
        <w:t xml:space="preserve"> автострахование автобусов – 15,4</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4239CB">
        <w:rPr>
          <w:rFonts w:ascii="Times New Roman" w:eastAsia="Times New Roman" w:hAnsi="Times New Roman" w:cs="Times New Roman"/>
          <w:sz w:val="24"/>
          <w:szCs w:val="24"/>
        </w:rPr>
        <w:t>;</w:t>
      </w:r>
    </w:p>
    <w:p w:rsidR="00AB011F"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обеспечение питьевой водой школы расходы составили 95,2</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 (подвоз воды </w:t>
      </w:r>
      <w:r w:rsidR="004239CB">
        <w:rPr>
          <w:rFonts w:ascii="Times New Roman" w:eastAsia="Times New Roman" w:hAnsi="Times New Roman" w:cs="Times New Roman"/>
          <w:sz w:val="24"/>
          <w:szCs w:val="24"/>
        </w:rPr>
        <w:t xml:space="preserve">осуществлял </w:t>
      </w:r>
      <w:r>
        <w:rPr>
          <w:rFonts w:ascii="Times New Roman" w:eastAsia="Times New Roman" w:hAnsi="Times New Roman" w:cs="Times New Roman"/>
          <w:sz w:val="24"/>
          <w:szCs w:val="24"/>
        </w:rPr>
        <w:t>ООО «Барс»)</w:t>
      </w:r>
      <w:r w:rsidR="004239CB">
        <w:rPr>
          <w:rFonts w:ascii="Times New Roman" w:eastAsia="Times New Roman" w:hAnsi="Times New Roman" w:cs="Times New Roman"/>
          <w:sz w:val="24"/>
          <w:szCs w:val="24"/>
        </w:rPr>
        <w:t>;</w:t>
      </w:r>
    </w:p>
    <w:p w:rsidR="00AB011F" w:rsidRPr="00F04CA8" w:rsidRDefault="00AB011F" w:rsidP="00AB011F">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услуги ассенизации оплачены ИП Кулик Т.Ю. в сумме 8,6</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w:t>
      </w:r>
      <w:r w:rsidR="00423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p>
    <w:p w:rsidR="00AB011F" w:rsidRDefault="00AB011F" w:rsidP="00AB011F">
      <w:pPr>
        <w:spacing w:after="0" w:line="240" w:lineRule="auto"/>
        <w:ind w:firstLine="539"/>
        <w:jc w:val="both"/>
        <w:rPr>
          <w:rFonts w:ascii="Times New Roman" w:eastAsia="Times New Roman" w:hAnsi="Times New Roman" w:cs="Times New Roman"/>
          <w:sz w:val="24"/>
          <w:szCs w:val="24"/>
        </w:rPr>
      </w:pPr>
    </w:p>
    <w:p w:rsidR="004239CB" w:rsidRPr="003A5054" w:rsidRDefault="004239CB" w:rsidP="004239CB">
      <w:pPr>
        <w:spacing w:after="0" w:line="240" w:lineRule="auto"/>
        <w:ind w:firstLine="539"/>
        <w:jc w:val="center"/>
        <w:rPr>
          <w:rFonts w:ascii="Times New Roman" w:eastAsia="Times New Roman" w:hAnsi="Times New Roman" w:cs="Times New Roman"/>
          <w:b/>
          <w:sz w:val="24"/>
          <w:szCs w:val="24"/>
        </w:rPr>
      </w:pPr>
      <w:r w:rsidRPr="003A5054">
        <w:rPr>
          <w:rFonts w:ascii="Times New Roman" w:eastAsia="Calibri" w:hAnsi="Times New Roman" w:cs="Times New Roman"/>
          <w:b/>
          <w:sz w:val="24"/>
          <w:szCs w:val="24"/>
        </w:rPr>
        <w:t xml:space="preserve">4. </w:t>
      </w:r>
      <w:r w:rsidRPr="003A5054">
        <w:rPr>
          <w:rFonts w:ascii="Times New Roman" w:eastAsia="Times New Roman" w:hAnsi="Times New Roman" w:cs="Times New Roman"/>
          <w:b/>
          <w:sz w:val="24"/>
          <w:szCs w:val="24"/>
        </w:rPr>
        <w:t>Анализ кредиторской и дебиторской задолженности.</w:t>
      </w:r>
    </w:p>
    <w:p w:rsidR="004239CB" w:rsidRPr="00A316DC" w:rsidRDefault="004239CB" w:rsidP="004239CB">
      <w:pPr>
        <w:spacing w:after="0" w:line="240" w:lineRule="auto"/>
        <w:ind w:firstLine="539"/>
        <w:jc w:val="both"/>
        <w:rPr>
          <w:rFonts w:ascii="Times New Roman" w:eastAsia="Times New Roman" w:hAnsi="Times New Roman" w:cs="Times New Roman"/>
          <w:sz w:val="24"/>
          <w:szCs w:val="24"/>
        </w:rPr>
      </w:pPr>
      <w:r w:rsidRPr="003C201C">
        <w:rPr>
          <w:rFonts w:ascii="Times New Roman" w:eastAsia="Times New Roman" w:hAnsi="Times New Roman" w:cs="Times New Roman"/>
          <w:sz w:val="24"/>
          <w:szCs w:val="24"/>
        </w:rPr>
        <w:t>Кредиторская задолженность по состоянию на 01.01.2020 года составляет</w:t>
      </w:r>
      <w:r w:rsidRPr="000D3D3D">
        <w:rPr>
          <w:rFonts w:ascii="Times New Roman" w:eastAsia="Times New Roman" w:hAnsi="Times New Roman" w:cs="Times New Roman"/>
          <w:color w:val="FF0000"/>
          <w:sz w:val="24"/>
          <w:szCs w:val="24"/>
        </w:rPr>
        <w:t xml:space="preserve"> </w:t>
      </w:r>
      <w:r w:rsidRPr="00A316DC">
        <w:rPr>
          <w:rFonts w:ascii="Times New Roman" w:eastAsia="Times New Roman" w:hAnsi="Times New Roman" w:cs="Times New Roman"/>
          <w:sz w:val="24"/>
          <w:szCs w:val="24"/>
        </w:rPr>
        <w:t>64,6 тыс. руб., на конец отчетного периода значительно возросла и составила 1535,6 тыс. руб.</w:t>
      </w:r>
      <w:r>
        <w:rPr>
          <w:rFonts w:ascii="Times New Roman" w:eastAsia="Times New Roman" w:hAnsi="Times New Roman" w:cs="Times New Roman"/>
          <w:sz w:val="24"/>
          <w:szCs w:val="24"/>
        </w:rPr>
        <w:t xml:space="preserve"> Рост задолженности связан с тем, что в декабре 2020 года работникам выплачен только аванс за декабрь (57%). Остатки зарплаты за декабрь, остатки НДФЛ за декабрь и страховые взносы в полном объеме за декабрь вошли в состав кредиторской задолженности на 01.01.2021г.</w:t>
      </w:r>
    </w:p>
    <w:p w:rsidR="004239CB" w:rsidRPr="00A316DC" w:rsidRDefault="004239CB" w:rsidP="004239CB">
      <w:pPr>
        <w:spacing w:after="0" w:line="240" w:lineRule="auto"/>
        <w:ind w:firstLine="539"/>
        <w:rPr>
          <w:rFonts w:ascii="Times New Roman" w:eastAsia="Times New Roman" w:hAnsi="Times New Roman" w:cs="Times New Roman"/>
          <w:sz w:val="24"/>
          <w:szCs w:val="24"/>
        </w:rPr>
      </w:pPr>
      <w:r w:rsidRPr="00A316DC">
        <w:rPr>
          <w:rFonts w:ascii="Times New Roman" w:eastAsia="Times New Roman" w:hAnsi="Times New Roman" w:cs="Times New Roman"/>
          <w:sz w:val="24"/>
          <w:szCs w:val="24"/>
        </w:rPr>
        <w:t xml:space="preserve">                                                                                                                           Таблица № </w:t>
      </w:r>
      <w:r>
        <w:rPr>
          <w:rFonts w:ascii="Times New Roman" w:eastAsia="Times New Roman" w:hAnsi="Times New Roman" w:cs="Times New Roman"/>
          <w:sz w:val="24"/>
          <w:szCs w:val="24"/>
        </w:rPr>
        <w:t>6</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gridCol w:w="1276"/>
        <w:gridCol w:w="3402"/>
      </w:tblGrid>
      <w:tr w:rsidR="004239CB" w:rsidRPr="000D3D3D" w:rsidTr="00CF0FFE">
        <w:tc>
          <w:tcPr>
            <w:tcW w:w="3652"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Счет бюджетного учета</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На начало года</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На конец года</w:t>
            </w:r>
          </w:p>
        </w:tc>
        <w:tc>
          <w:tcPr>
            <w:tcW w:w="3402" w:type="dxa"/>
          </w:tcPr>
          <w:p w:rsidR="004239CB" w:rsidRPr="004239CB" w:rsidRDefault="004239CB" w:rsidP="004239CB">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Расшифровка задолженности</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302.11. Расчеты по заработной плате</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472,1</w:t>
            </w:r>
          </w:p>
        </w:tc>
        <w:tc>
          <w:tcPr>
            <w:tcW w:w="3402" w:type="dxa"/>
          </w:tcPr>
          <w:p w:rsidR="004239CB" w:rsidRPr="004239CB" w:rsidRDefault="004239CB" w:rsidP="004239CB">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остатки  з/пл. за декабрь 2020г.</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302.23. Расчеты по коммунальным услугам</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58,6</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357,4</w:t>
            </w:r>
          </w:p>
        </w:tc>
        <w:tc>
          <w:tcPr>
            <w:tcW w:w="3402" w:type="dxa"/>
          </w:tcPr>
          <w:p w:rsidR="004239CB" w:rsidRPr="004239CB" w:rsidRDefault="004239CB" w:rsidP="004239CB">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оказанные  услуги энергоснабжения за декабрь</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302.25. Расчеты по работам, услугам по содержанию имущества</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6</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6,3</w:t>
            </w:r>
          </w:p>
        </w:tc>
        <w:tc>
          <w:tcPr>
            <w:tcW w:w="3402" w:type="dxa"/>
          </w:tcPr>
          <w:p w:rsidR="004239CB" w:rsidRPr="004239CB" w:rsidRDefault="004239CB" w:rsidP="004239CB">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за обслуживание АПС  за 4 кв.</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 xml:space="preserve">302.66. Расчеты по социальным пособиям и компенсациям </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24,3</w:t>
            </w:r>
          </w:p>
        </w:tc>
        <w:tc>
          <w:tcPr>
            <w:tcW w:w="3402" w:type="dxa"/>
          </w:tcPr>
          <w:p w:rsidR="004239CB" w:rsidRPr="004239CB" w:rsidRDefault="004239CB" w:rsidP="004239CB">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три дня болезни за счет работодателя за декабрь 2020г.</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303.01. Расчеты по НДФЛ</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205</w:t>
            </w:r>
          </w:p>
        </w:tc>
        <w:tc>
          <w:tcPr>
            <w:tcW w:w="3402" w:type="dxa"/>
          </w:tcPr>
          <w:p w:rsidR="004239CB" w:rsidRPr="004239CB" w:rsidRDefault="004239CB" w:rsidP="004239CB">
            <w:pPr>
              <w:spacing w:after="0" w:line="240" w:lineRule="auto"/>
              <w:ind w:hanging="108"/>
              <w:jc w:val="center"/>
              <w:rPr>
                <w:rFonts w:ascii="Times New Roman" w:eastAsia="Times New Roman" w:hAnsi="Times New Roman" w:cs="Times New Roman"/>
              </w:rPr>
            </w:pPr>
            <w:r w:rsidRPr="004239CB">
              <w:rPr>
                <w:rFonts w:ascii="Times New Roman" w:eastAsia="Times New Roman" w:hAnsi="Times New Roman" w:cs="Times New Roman"/>
              </w:rPr>
              <w:t>НДФЛ с остатков з/пл. за декабрь</w:t>
            </w:r>
          </w:p>
        </w:tc>
      </w:tr>
      <w:tr w:rsidR="004239CB" w:rsidRPr="000D3D3D" w:rsidTr="00CF0FFE">
        <w:tc>
          <w:tcPr>
            <w:tcW w:w="3652" w:type="dxa"/>
            <w:shd w:val="clear" w:color="auto" w:fill="auto"/>
          </w:tcPr>
          <w:p w:rsidR="004239CB" w:rsidRPr="004239CB" w:rsidRDefault="004239CB" w:rsidP="004239CB">
            <w:pPr>
              <w:spacing w:after="0" w:line="240" w:lineRule="auto"/>
              <w:ind w:right="-108"/>
              <w:rPr>
                <w:rFonts w:ascii="Times New Roman" w:eastAsia="Times New Roman" w:hAnsi="Times New Roman" w:cs="Times New Roman"/>
              </w:rPr>
            </w:pPr>
            <w:r w:rsidRPr="004239CB">
              <w:rPr>
                <w:rFonts w:ascii="Times New Roman" w:eastAsia="Times New Roman" w:hAnsi="Times New Roman" w:cs="Times New Roman"/>
              </w:rPr>
              <w:t>303.00. Расчеты по начислениям на заработную плату</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rPr>
            </w:pPr>
            <w:r w:rsidRPr="004239CB">
              <w:rPr>
                <w:rFonts w:ascii="Times New Roman" w:eastAsia="Times New Roman" w:hAnsi="Times New Roman" w:cs="Times New Roman"/>
              </w:rPr>
              <w:t>470,5</w:t>
            </w:r>
          </w:p>
        </w:tc>
        <w:tc>
          <w:tcPr>
            <w:tcW w:w="3402" w:type="dxa"/>
          </w:tcPr>
          <w:p w:rsidR="004239CB" w:rsidRPr="004239CB" w:rsidRDefault="004239CB" w:rsidP="004239CB">
            <w:pPr>
              <w:spacing w:after="0" w:line="240" w:lineRule="auto"/>
              <w:ind w:hanging="108"/>
              <w:jc w:val="center"/>
              <w:rPr>
                <w:rFonts w:ascii="Times New Roman" w:eastAsia="Times New Roman" w:hAnsi="Times New Roman" w:cs="Times New Roman"/>
              </w:rPr>
            </w:pPr>
            <w:r w:rsidRPr="004239CB">
              <w:rPr>
                <w:rFonts w:ascii="Times New Roman" w:eastAsia="Times New Roman" w:hAnsi="Times New Roman" w:cs="Times New Roman"/>
              </w:rPr>
              <w:t>страховые взносы  за декабрь 2020 года</w:t>
            </w:r>
          </w:p>
        </w:tc>
      </w:tr>
      <w:tr w:rsidR="004239CB" w:rsidRPr="000D3D3D" w:rsidTr="00CF0FFE">
        <w:tc>
          <w:tcPr>
            <w:tcW w:w="3652"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b/>
              </w:rPr>
            </w:pPr>
            <w:r w:rsidRPr="004239CB">
              <w:rPr>
                <w:rFonts w:ascii="Times New Roman" w:eastAsia="Times New Roman" w:hAnsi="Times New Roman" w:cs="Times New Roman"/>
                <w:b/>
              </w:rPr>
              <w:t>Итого</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b/>
              </w:rPr>
            </w:pPr>
            <w:r w:rsidRPr="004239CB">
              <w:rPr>
                <w:rFonts w:ascii="Times New Roman" w:eastAsia="Times New Roman" w:hAnsi="Times New Roman" w:cs="Times New Roman"/>
                <w:b/>
              </w:rPr>
              <w:t>64,6</w:t>
            </w:r>
          </w:p>
        </w:tc>
        <w:tc>
          <w:tcPr>
            <w:tcW w:w="1276" w:type="dxa"/>
            <w:shd w:val="clear" w:color="auto" w:fill="auto"/>
          </w:tcPr>
          <w:p w:rsidR="004239CB" w:rsidRPr="004239CB" w:rsidRDefault="004239CB" w:rsidP="00CF0FFE">
            <w:pPr>
              <w:spacing w:after="0" w:line="240" w:lineRule="auto"/>
              <w:jc w:val="center"/>
              <w:rPr>
                <w:rFonts w:ascii="Times New Roman" w:eastAsia="Times New Roman" w:hAnsi="Times New Roman" w:cs="Times New Roman"/>
                <w:b/>
              </w:rPr>
            </w:pPr>
            <w:r w:rsidRPr="004239CB">
              <w:rPr>
                <w:rFonts w:ascii="Times New Roman" w:eastAsia="Times New Roman" w:hAnsi="Times New Roman" w:cs="Times New Roman"/>
                <w:b/>
              </w:rPr>
              <w:t>1535,6</w:t>
            </w:r>
          </w:p>
        </w:tc>
        <w:tc>
          <w:tcPr>
            <w:tcW w:w="3402" w:type="dxa"/>
          </w:tcPr>
          <w:p w:rsidR="004239CB" w:rsidRPr="004239CB" w:rsidRDefault="004239CB" w:rsidP="00CF0FFE">
            <w:pPr>
              <w:spacing w:after="0" w:line="240" w:lineRule="auto"/>
              <w:jc w:val="center"/>
              <w:rPr>
                <w:rFonts w:ascii="Times New Roman" w:eastAsia="Times New Roman" w:hAnsi="Times New Roman" w:cs="Times New Roman"/>
                <w:b/>
              </w:rPr>
            </w:pPr>
          </w:p>
        </w:tc>
      </w:tr>
    </w:tbl>
    <w:p w:rsidR="004239CB" w:rsidRDefault="004239CB" w:rsidP="004239CB">
      <w:pPr>
        <w:spacing w:after="0" w:line="240" w:lineRule="auto"/>
        <w:ind w:firstLine="540"/>
        <w:jc w:val="both"/>
        <w:rPr>
          <w:rFonts w:ascii="Times New Roman" w:eastAsia="Times New Roman" w:hAnsi="Times New Roman" w:cs="Times New Roman"/>
          <w:sz w:val="24"/>
          <w:szCs w:val="24"/>
        </w:rPr>
      </w:pPr>
    </w:p>
    <w:p w:rsidR="004239CB" w:rsidRDefault="004239CB" w:rsidP="004239CB">
      <w:pPr>
        <w:spacing w:after="0" w:line="240" w:lineRule="auto"/>
        <w:ind w:firstLine="540"/>
        <w:jc w:val="both"/>
        <w:rPr>
          <w:rFonts w:ascii="Times New Roman" w:eastAsia="Times New Roman" w:hAnsi="Times New Roman" w:cs="Times New Roman"/>
          <w:sz w:val="24"/>
          <w:szCs w:val="24"/>
        </w:rPr>
      </w:pPr>
      <w:r w:rsidRPr="003C201C">
        <w:rPr>
          <w:rFonts w:ascii="Times New Roman" w:eastAsia="Times New Roman" w:hAnsi="Times New Roman" w:cs="Times New Roman"/>
          <w:sz w:val="24"/>
          <w:szCs w:val="24"/>
        </w:rPr>
        <w:t xml:space="preserve">Дебиторская задолженность на начало года </w:t>
      </w:r>
      <w:r>
        <w:rPr>
          <w:rFonts w:ascii="Times New Roman" w:eastAsia="Times New Roman" w:hAnsi="Times New Roman" w:cs="Times New Roman"/>
          <w:sz w:val="24"/>
          <w:szCs w:val="24"/>
        </w:rPr>
        <w:t>сложилась в сумме 47,8 тыс. руб., где учтена предоплата за ГСМ ООО «Расчетный центр «</w:t>
      </w:r>
      <w:proofErr w:type="spellStart"/>
      <w:r>
        <w:rPr>
          <w:rFonts w:ascii="Times New Roman" w:eastAsia="Times New Roman" w:hAnsi="Times New Roman" w:cs="Times New Roman"/>
          <w:sz w:val="24"/>
          <w:szCs w:val="24"/>
        </w:rPr>
        <w:t>Крайснефть</w:t>
      </w:r>
      <w:proofErr w:type="spellEnd"/>
      <w:r>
        <w:rPr>
          <w:rFonts w:ascii="Times New Roman" w:eastAsia="Times New Roman" w:hAnsi="Times New Roman" w:cs="Times New Roman"/>
          <w:sz w:val="24"/>
          <w:szCs w:val="24"/>
        </w:rPr>
        <w:t xml:space="preserve">». На конец года объем дебиторской задолженности по авансовым платежам </w:t>
      </w:r>
      <w:r w:rsidRPr="003C201C">
        <w:rPr>
          <w:rFonts w:ascii="Times New Roman" w:eastAsia="Times New Roman" w:hAnsi="Times New Roman" w:cs="Times New Roman"/>
          <w:sz w:val="24"/>
          <w:szCs w:val="24"/>
        </w:rPr>
        <w:t>ООО «Расчетный центр «</w:t>
      </w:r>
      <w:proofErr w:type="spellStart"/>
      <w:r w:rsidRPr="003C201C">
        <w:rPr>
          <w:rFonts w:ascii="Times New Roman" w:eastAsia="Times New Roman" w:hAnsi="Times New Roman" w:cs="Times New Roman"/>
          <w:sz w:val="24"/>
          <w:szCs w:val="24"/>
        </w:rPr>
        <w:t>Крайснефть</w:t>
      </w:r>
      <w:proofErr w:type="spellEnd"/>
      <w:r w:rsidRPr="003C20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составил 0,4 тыс. руб.</w:t>
      </w:r>
    </w:p>
    <w:p w:rsidR="004239CB" w:rsidRPr="003C201C" w:rsidRDefault="004239CB" w:rsidP="004239CB">
      <w:pPr>
        <w:spacing w:after="0" w:line="240" w:lineRule="auto"/>
        <w:ind w:firstLine="540"/>
        <w:jc w:val="both"/>
        <w:rPr>
          <w:rFonts w:ascii="Times New Roman" w:eastAsia="Times New Roman" w:hAnsi="Times New Roman" w:cs="Times New Roman"/>
          <w:sz w:val="24"/>
          <w:szCs w:val="24"/>
        </w:rPr>
      </w:pPr>
      <w:r w:rsidRPr="00AA3A04">
        <w:rPr>
          <w:rFonts w:ascii="Times New Roman" w:eastAsia="Times New Roman" w:hAnsi="Times New Roman" w:cs="Times New Roman"/>
          <w:sz w:val="24"/>
          <w:szCs w:val="24"/>
        </w:rPr>
        <w:t>Просроченная</w:t>
      </w:r>
      <w:r>
        <w:rPr>
          <w:rFonts w:ascii="Times New Roman" w:eastAsia="Times New Roman" w:hAnsi="Times New Roman" w:cs="Times New Roman"/>
          <w:sz w:val="24"/>
          <w:szCs w:val="24"/>
        </w:rPr>
        <w:t xml:space="preserve"> дебиторская и </w:t>
      </w:r>
      <w:r w:rsidRPr="00AA3A04">
        <w:rPr>
          <w:rFonts w:ascii="Times New Roman" w:eastAsia="Times New Roman" w:hAnsi="Times New Roman" w:cs="Times New Roman"/>
          <w:sz w:val="24"/>
          <w:szCs w:val="24"/>
        </w:rPr>
        <w:t>кредиторская задолженность отсутствует.</w:t>
      </w:r>
    </w:p>
    <w:p w:rsidR="004239CB" w:rsidRPr="000D3D3D" w:rsidRDefault="004239CB" w:rsidP="004239CB">
      <w:pPr>
        <w:spacing w:after="0" w:line="240" w:lineRule="auto"/>
        <w:ind w:firstLine="540"/>
        <w:jc w:val="both"/>
        <w:rPr>
          <w:rFonts w:ascii="Times New Roman" w:eastAsia="Times New Roman" w:hAnsi="Times New Roman" w:cs="Times New Roman"/>
          <w:color w:val="FF0000"/>
          <w:sz w:val="24"/>
          <w:szCs w:val="24"/>
        </w:rPr>
      </w:pPr>
    </w:p>
    <w:p w:rsidR="008B58C4" w:rsidRPr="009A02EB" w:rsidRDefault="008B58C4" w:rsidP="008B58C4">
      <w:pPr>
        <w:spacing w:after="0" w:line="240" w:lineRule="auto"/>
        <w:ind w:firstLine="539"/>
        <w:jc w:val="center"/>
        <w:rPr>
          <w:rFonts w:ascii="Times New Roman" w:eastAsia="Times New Roman" w:hAnsi="Times New Roman" w:cs="Times New Roman"/>
          <w:b/>
          <w:sz w:val="24"/>
          <w:szCs w:val="24"/>
        </w:rPr>
      </w:pPr>
      <w:r w:rsidRPr="009A02EB">
        <w:rPr>
          <w:rFonts w:ascii="Times New Roman" w:eastAsia="Times New Roman" w:hAnsi="Times New Roman" w:cs="Times New Roman"/>
          <w:b/>
          <w:sz w:val="24"/>
          <w:szCs w:val="24"/>
        </w:rPr>
        <w:lastRenderedPageBreak/>
        <w:t>5. Расчеты с подотчетными лицами.</w:t>
      </w:r>
    </w:p>
    <w:p w:rsidR="008B58C4" w:rsidRPr="009A02EB" w:rsidRDefault="008B58C4" w:rsidP="008B58C4">
      <w:pPr>
        <w:spacing w:after="0" w:line="240" w:lineRule="auto"/>
        <w:ind w:firstLine="539"/>
        <w:jc w:val="both"/>
        <w:rPr>
          <w:rFonts w:ascii="Times New Roman" w:eastAsia="Times New Roman" w:hAnsi="Times New Roman" w:cs="Times New Roman"/>
          <w:sz w:val="24"/>
          <w:szCs w:val="24"/>
        </w:rPr>
      </w:pPr>
      <w:r w:rsidRPr="009A02EB">
        <w:rPr>
          <w:rFonts w:ascii="Times New Roman" w:eastAsia="Times New Roman" w:hAnsi="Times New Roman" w:cs="Times New Roman"/>
          <w:sz w:val="24"/>
          <w:szCs w:val="24"/>
        </w:rPr>
        <w:t>Аналитический учет расчетов с подотчетными лицами в Учреждении ведется по счету 208.00 «Расчеты с подотчетными лицами».</w:t>
      </w:r>
      <w:r>
        <w:rPr>
          <w:rFonts w:ascii="Times New Roman" w:eastAsia="Times New Roman" w:hAnsi="Times New Roman" w:cs="Times New Roman"/>
          <w:sz w:val="24"/>
          <w:szCs w:val="24"/>
        </w:rPr>
        <w:t xml:space="preserve"> Как на начало, так и на конец года остатки по данному счету нулевые, обозначающие что расчеты с подотчетным лицом в календарном году закрыты.</w:t>
      </w:r>
    </w:p>
    <w:p w:rsidR="008B58C4" w:rsidRDefault="008B58C4" w:rsidP="008B58C4">
      <w:pPr>
        <w:spacing w:after="0" w:line="240" w:lineRule="auto"/>
        <w:ind w:firstLine="540"/>
        <w:jc w:val="both"/>
        <w:rPr>
          <w:rFonts w:ascii="Times New Roman" w:eastAsia="Times New Roman" w:hAnsi="Times New Roman" w:cs="Times New Roman"/>
          <w:sz w:val="24"/>
          <w:szCs w:val="24"/>
        </w:rPr>
      </w:pPr>
      <w:r w:rsidRPr="009A02EB">
        <w:rPr>
          <w:rFonts w:ascii="Times New Roman" w:eastAsia="Times New Roman" w:hAnsi="Times New Roman" w:cs="Times New Roman"/>
          <w:sz w:val="24"/>
          <w:szCs w:val="24"/>
        </w:rPr>
        <w:t>Директором школы были произведены в 2020 году расхо</w:t>
      </w:r>
      <w:r>
        <w:rPr>
          <w:rFonts w:ascii="Times New Roman" w:eastAsia="Times New Roman" w:hAnsi="Times New Roman" w:cs="Times New Roman"/>
          <w:sz w:val="24"/>
          <w:szCs w:val="24"/>
        </w:rPr>
        <w:t xml:space="preserve">ды на оплату автострахования в сумме </w:t>
      </w:r>
      <w:r w:rsidRPr="009A02EB">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w:t>
      </w:r>
      <w:r w:rsidRPr="009A02E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руб., </w:t>
      </w:r>
      <w:r w:rsidRPr="009A02EB">
        <w:rPr>
          <w:rFonts w:ascii="Times New Roman" w:eastAsia="Times New Roman" w:hAnsi="Times New Roman" w:cs="Times New Roman"/>
          <w:sz w:val="24"/>
          <w:szCs w:val="24"/>
        </w:rPr>
        <w:t>которые затем ей возмещены (перечислены на карту).</w:t>
      </w:r>
    </w:p>
    <w:p w:rsidR="00252080" w:rsidRDefault="00252080" w:rsidP="008B58C4">
      <w:pPr>
        <w:spacing w:after="0" w:line="240" w:lineRule="auto"/>
        <w:jc w:val="center"/>
        <w:rPr>
          <w:rFonts w:ascii="Times New Roman" w:eastAsia="Times New Roman" w:hAnsi="Times New Roman" w:cs="Times New Roman"/>
          <w:b/>
          <w:sz w:val="24"/>
          <w:szCs w:val="24"/>
        </w:rPr>
      </w:pPr>
    </w:p>
    <w:p w:rsidR="008B58C4" w:rsidRDefault="008B58C4" w:rsidP="008B58C4">
      <w:pPr>
        <w:spacing w:after="0" w:line="240" w:lineRule="auto"/>
        <w:jc w:val="center"/>
        <w:rPr>
          <w:rFonts w:ascii="Times New Roman" w:eastAsia="Times New Roman" w:hAnsi="Times New Roman" w:cs="Times New Roman"/>
          <w:b/>
          <w:sz w:val="24"/>
          <w:szCs w:val="24"/>
        </w:rPr>
      </w:pPr>
      <w:r w:rsidRPr="003802E4">
        <w:rPr>
          <w:rFonts w:ascii="Times New Roman" w:eastAsia="Times New Roman" w:hAnsi="Times New Roman" w:cs="Times New Roman"/>
          <w:b/>
          <w:sz w:val="24"/>
          <w:szCs w:val="24"/>
        </w:rPr>
        <w:t xml:space="preserve">6. Учет основных средств и материальных запасов, </w:t>
      </w:r>
    </w:p>
    <w:p w:rsidR="008B58C4" w:rsidRPr="003802E4" w:rsidRDefault="008B58C4" w:rsidP="008B58C4">
      <w:pPr>
        <w:spacing w:after="0" w:line="240" w:lineRule="auto"/>
        <w:jc w:val="center"/>
        <w:rPr>
          <w:rFonts w:ascii="Times New Roman" w:eastAsia="Times New Roman" w:hAnsi="Times New Roman" w:cs="Times New Roman"/>
          <w:b/>
          <w:sz w:val="24"/>
          <w:szCs w:val="24"/>
        </w:rPr>
      </w:pPr>
      <w:r w:rsidRPr="003802E4">
        <w:rPr>
          <w:rFonts w:ascii="Times New Roman" w:eastAsia="Times New Roman" w:hAnsi="Times New Roman" w:cs="Times New Roman"/>
          <w:b/>
          <w:sz w:val="24"/>
          <w:szCs w:val="24"/>
        </w:rPr>
        <w:t>результаты инвентаризации.</w:t>
      </w:r>
    </w:p>
    <w:p w:rsidR="008B58C4" w:rsidRPr="003802E4" w:rsidRDefault="008B58C4" w:rsidP="008B58C4">
      <w:pPr>
        <w:spacing w:after="0" w:line="240" w:lineRule="auto"/>
        <w:ind w:firstLine="539"/>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val="x-none" w:eastAsia="x-none"/>
        </w:rPr>
        <w:t xml:space="preserve">По состоянию на 01.01.2020г., согласно </w:t>
      </w:r>
      <w:proofErr w:type="spellStart"/>
      <w:r w:rsidRPr="003802E4">
        <w:rPr>
          <w:rFonts w:ascii="Times New Roman" w:eastAsia="Times New Roman" w:hAnsi="Times New Roman" w:cs="Times New Roman"/>
          <w:sz w:val="24"/>
          <w:szCs w:val="24"/>
          <w:lang w:val="x-none" w:eastAsia="x-none"/>
        </w:rPr>
        <w:t>оборотно</w:t>
      </w:r>
      <w:proofErr w:type="spellEnd"/>
      <w:r w:rsidRPr="003802E4">
        <w:rPr>
          <w:rFonts w:ascii="Times New Roman" w:eastAsia="Times New Roman" w:hAnsi="Times New Roman" w:cs="Times New Roman"/>
          <w:sz w:val="24"/>
          <w:szCs w:val="24"/>
          <w:lang w:val="x-none" w:eastAsia="x-none"/>
        </w:rPr>
        <w:t xml:space="preserve">-сальдовой ведомости в </w:t>
      </w:r>
      <w:r w:rsidRPr="003802E4">
        <w:rPr>
          <w:rFonts w:ascii="Times New Roman" w:eastAsia="Times New Roman" w:hAnsi="Times New Roman" w:cs="Times New Roman"/>
          <w:sz w:val="24"/>
          <w:szCs w:val="24"/>
          <w:lang w:eastAsia="x-none"/>
        </w:rPr>
        <w:t>МКОУ «</w:t>
      </w:r>
      <w:proofErr w:type="spellStart"/>
      <w:r w:rsidRPr="003802E4">
        <w:rPr>
          <w:rFonts w:ascii="Times New Roman" w:eastAsia="Times New Roman" w:hAnsi="Times New Roman" w:cs="Times New Roman"/>
          <w:sz w:val="24"/>
          <w:szCs w:val="24"/>
          <w:lang w:eastAsia="x-none"/>
        </w:rPr>
        <w:t>Лермонтовская</w:t>
      </w:r>
      <w:proofErr w:type="spellEnd"/>
      <w:r w:rsidRPr="003802E4">
        <w:rPr>
          <w:rFonts w:ascii="Times New Roman" w:eastAsia="Times New Roman" w:hAnsi="Times New Roman" w:cs="Times New Roman"/>
          <w:sz w:val="24"/>
          <w:szCs w:val="24"/>
          <w:lang w:eastAsia="x-none"/>
        </w:rPr>
        <w:t xml:space="preserve"> СОШ»</w:t>
      </w:r>
      <w:r w:rsidRPr="003802E4">
        <w:rPr>
          <w:rFonts w:ascii="Times New Roman" w:eastAsia="Times New Roman" w:hAnsi="Times New Roman" w:cs="Times New Roman"/>
          <w:sz w:val="24"/>
          <w:szCs w:val="24"/>
          <w:lang w:val="x-none" w:eastAsia="x-none"/>
        </w:rPr>
        <w:t xml:space="preserve"> числились основные средств</w:t>
      </w:r>
      <w:r w:rsidRPr="003802E4">
        <w:rPr>
          <w:rFonts w:ascii="Times New Roman" w:eastAsia="Times New Roman" w:hAnsi="Times New Roman" w:cs="Times New Roman"/>
          <w:sz w:val="24"/>
          <w:szCs w:val="24"/>
          <w:lang w:eastAsia="x-none"/>
        </w:rPr>
        <w:t>а по счету 101.00</w:t>
      </w:r>
      <w:r w:rsidRPr="003802E4">
        <w:rPr>
          <w:rFonts w:ascii="Times New Roman" w:eastAsia="Times New Roman" w:hAnsi="Times New Roman" w:cs="Times New Roman"/>
          <w:sz w:val="24"/>
          <w:szCs w:val="24"/>
          <w:lang w:val="x-none" w:eastAsia="x-none"/>
        </w:rPr>
        <w:t xml:space="preserve"> на общую сумму </w:t>
      </w:r>
      <w:r w:rsidRPr="003802E4">
        <w:rPr>
          <w:rFonts w:ascii="Times New Roman" w:eastAsia="Times New Roman" w:hAnsi="Times New Roman" w:cs="Times New Roman"/>
          <w:sz w:val="24"/>
          <w:szCs w:val="24"/>
          <w:lang w:eastAsia="x-none"/>
        </w:rPr>
        <w:t>13638,6 тыс. руб.</w:t>
      </w:r>
      <w:r w:rsidRPr="003802E4">
        <w:rPr>
          <w:rFonts w:ascii="Times New Roman" w:eastAsia="Times New Roman" w:hAnsi="Times New Roman" w:cs="Times New Roman"/>
          <w:sz w:val="24"/>
          <w:szCs w:val="24"/>
          <w:lang w:val="x-none" w:eastAsia="x-none"/>
        </w:rPr>
        <w:t xml:space="preserve">, в том числе: </w:t>
      </w:r>
    </w:p>
    <w:p w:rsidR="008B58C4" w:rsidRPr="000D3D3D" w:rsidRDefault="008B58C4" w:rsidP="008B58C4">
      <w:pPr>
        <w:spacing w:after="0" w:line="240" w:lineRule="auto"/>
        <w:ind w:firstLine="539"/>
        <w:jc w:val="both"/>
        <w:rPr>
          <w:rFonts w:ascii="Times New Roman" w:eastAsia="Times New Roman" w:hAnsi="Times New Roman" w:cs="Times New Roman"/>
          <w:color w:val="FF0000"/>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нежилые помещения</w:t>
      </w:r>
      <w:r w:rsidRPr="000D3D3D">
        <w:rPr>
          <w:rFonts w:ascii="Times New Roman" w:eastAsia="Times New Roman" w:hAnsi="Times New Roman" w:cs="Times New Roman"/>
          <w:color w:val="FF0000"/>
          <w:sz w:val="24"/>
          <w:szCs w:val="24"/>
          <w:lang w:val="x-none" w:eastAsia="x-none"/>
        </w:rPr>
        <w:t xml:space="preserve"> </w:t>
      </w:r>
      <w:r w:rsidRPr="00600856">
        <w:rPr>
          <w:rFonts w:ascii="Times New Roman" w:eastAsia="Times New Roman" w:hAnsi="Times New Roman" w:cs="Times New Roman"/>
          <w:sz w:val="24"/>
          <w:szCs w:val="24"/>
          <w:lang w:val="x-none" w:eastAsia="x-none"/>
        </w:rPr>
        <w:t>(</w:t>
      </w:r>
      <w:r w:rsidRPr="00600856">
        <w:rPr>
          <w:rFonts w:ascii="Times New Roman" w:eastAsia="Times New Roman" w:hAnsi="Times New Roman" w:cs="Times New Roman"/>
          <w:sz w:val="24"/>
          <w:szCs w:val="24"/>
          <w:lang w:eastAsia="x-none"/>
        </w:rPr>
        <w:t xml:space="preserve">три </w:t>
      </w:r>
      <w:r w:rsidRPr="00600856">
        <w:rPr>
          <w:rFonts w:ascii="Times New Roman" w:eastAsia="Times New Roman" w:hAnsi="Times New Roman" w:cs="Times New Roman"/>
          <w:sz w:val="24"/>
          <w:szCs w:val="24"/>
          <w:lang w:val="x-none" w:eastAsia="x-none"/>
        </w:rPr>
        <w:t>здания</w:t>
      </w:r>
      <w:r w:rsidRPr="00600856">
        <w:rPr>
          <w:rFonts w:ascii="Times New Roman" w:eastAsia="Times New Roman" w:hAnsi="Times New Roman" w:cs="Times New Roman"/>
          <w:sz w:val="24"/>
          <w:szCs w:val="24"/>
          <w:lang w:eastAsia="x-none"/>
        </w:rPr>
        <w:t xml:space="preserve"> школы и здание </w:t>
      </w:r>
      <w:proofErr w:type="spellStart"/>
      <w:r w:rsidRPr="00600856">
        <w:rPr>
          <w:rFonts w:ascii="Times New Roman" w:eastAsia="Times New Roman" w:hAnsi="Times New Roman" w:cs="Times New Roman"/>
          <w:sz w:val="24"/>
          <w:szCs w:val="24"/>
          <w:lang w:eastAsia="x-none"/>
        </w:rPr>
        <w:t>электробойлерной</w:t>
      </w:r>
      <w:proofErr w:type="spellEnd"/>
      <w:r w:rsidRPr="00600856">
        <w:rPr>
          <w:rFonts w:ascii="Times New Roman" w:eastAsia="Times New Roman" w:hAnsi="Times New Roman" w:cs="Times New Roman"/>
          <w:sz w:val="24"/>
          <w:szCs w:val="24"/>
          <w:lang w:val="x-none" w:eastAsia="x-none"/>
        </w:rPr>
        <w:t>)</w:t>
      </w:r>
      <w:r w:rsidRPr="000D3D3D">
        <w:rPr>
          <w:rFonts w:ascii="Times New Roman" w:eastAsia="Times New Roman" w:hAnsi="Times New Roman" w:cs="Times New Roman"/>
          <w:color w:val="FF0000"/>
          <w:sz w:val="24"/>
          <w:szCs w:val="24"/>
          <w:lang w:eastAsia="x-none"/>
        </w:rPr>
        <w:t xml:space="preserve"> </w:t>
      </w:r>
      <w:r w:rsidRPr="003802E4">
        <w:rPr>
          <w:rFonts w:ascii="Times New Roman" w:eastAsia="Times New Roman" w:hAnsi="Times New Roman" w:cs="Times New Roman"/>
          <w:sz w:val="24"/>
          <w:szCs w:val="24"/>
          <w:lang w:val="x-none" w:eastAsia="x-none"/>
        </w:rPr>
        <w:t xml:space="preserve">– </w:t>
      </w:r>
      <w:r w:rsidRPr="003802E4">
        <w:rPr>
          <w:rFonts w:ascii="Times New Roman" w:eastAsia="Times New Roman" w:hAnsi="Times New Roman" w:cs="Times New Roman"/>
          <w:sz w:val="24"/>
          <w:szCs w:val="24"/>
          <w:lang w:eastAsia="x-none"/>
        </w:rPr>
        <w:t>5249,5 тыс. руб.;</w:t>
      </w:r>
      <w:r w:rsidRPr="000D3D3D">
        <w:rPr>
          <w:rFonts w:ascii="Times New Roman" w:eastAsia="Times New Roman" w:hAnsi="Times New Roman" w:cs="Times New Roman"/>
          <w:color w:val="FF0000"/>
          <w:sz w:val="24"/>
          <w:szCs w:val="24"/>
          <w:lang w:val="x-none" w:eastAsia="x-none"/>
        </w:rPr>
        <w:t xml:space="preserve"> </w:t>
      </w:r>
    </w:p>
    <w:p w:rsidR="008B58C4" w:rsidRPr="003802E4" w:rsidRDefault="008B58C4" w:rsidP="008B58C4">
      <w:pPr>
        <w:spacing w:after="0" w:line="240" w:lineRule="auto"/>
        <w:ind w:firstLine="539"/>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 xml:space="preserve">оборудование (компьютеры и другая оргтехника, </w:t>
      </w:r>
      <w:r w:rsidRPr="003802E4">
        <w:rPr>
          <w:rFonts w:ascii="Times New Roman" w:eastAsia="Times New Roman" w:hAnsi="Times New Roman" w:cs="Times New Roman"/>
          <w:sz w:val="24"/>
          <w:szCs w:val="24"/>
          <w:lang w:eastAsia="x-none"/>
        </w:rPr>
        <w:t>оборудование для проведения уроков</w:t>
      </w:r>
      <w:r w:rsidRPr="003802E4">
        <w:rPr>
          <w:rFonts w:ascii="Times New Roman" w:eastAsia="Times New Roman" w:hAnsi="Times New Roman" w:cs="Times New Roman"/>
          <w:sz w:val="24"/>
          <w:szCs w:val="24"/>
          <w:lang w:val="x-none" w:eastAsia="x-none"/>
        </w:rPr>
        <w:t xml:space="preserve">) – </w:t>
      </w:r>
      <w:r w:rsidRPr="003802E4">
        <w:rPr>
          <w:rFonts w:ascii="Times New Roman" w:eastAsia="Times New Roman" w:hAnsi="Times New Roman" w:cs="Times New Roman"/>
          <w:sz w:val="24"/>
          <w:szCs w:val="24"/>
          <w:lang w:eastAsia="x-none"/>
        </w:rPr>
        <w:t>1575,6 тыс. руб.;</w:t>
      </w:r>
      <w:r w:rsidRPr="003802E4">
        <w:rPr>
          <w:rFonts w:ascii="Times New Roman" w:eastAsia="Times New Roman" w:hAnsi="Times New Roman" w:cs="Times New Roman"/>
          <w:sz w:val="24"/>
          <w:szCs w:val="24"/>
          <w:lang w:val="x-none" w:eastAsia="x-none"/>
        </w:rPr>
        <w:t xml:space="preserve"> </w:t>
      </w:r>
    </w:p>
    <w:p w:rsidR="008B58C4" w:rsidRPr="003802E4" w:rsidRDefault="008B58C4" w:rsidP="008B58C4">
      <w:pPr>
        <w:spacing w:after="0" w:line="240" w:lineRule="auto"/>
        <w:ind w:firstLine="539"/>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хозяйственный инвентарь (</w:t>
      </w:r>
      <w:r w:rsidRPr="003802E4">
        <w:rPr>
          <w:rFonts w:ascii="Times New Roman" w:eastAsia="Times New Roman" w:hAnsi="Times New Roman" w:cs="Times New Roman"/>
          <w:sz w:val="24"/>
          <w:szCs w:val="24"/>
          <w:lang w:eastAsia="x-none"/>
        </w:rPr>
        <w:t>бытовая техника</w:t>
      </w:r>
      <w:r w:rsidRPr="003802E4">
        <w:rPr>
          <w:rFonts w:ascii="Times New Roman" w:eastAsia="Times New Roman" w:hAnsi="Times New Roman" w:cs="Times New Roman"/>
          <w:sz w:val="24"/>
          <w:szCs w:val="24"/>
          <w:lang w:val="x-none" w:eastAsia="x-none"/>
        </w:rPr>
        <w:t>,</w:t>
      </w:r>
      <w:r w:rsidRPr="003802E4">
        <w:rPr>
          <w:rFonts w:ascii="Times New Roman" w:eastAsia="Times New Roman" w:hAnsi="Times New Roman" w:cs="Times New Roman"/>
          <w:sz w:val="24"/>
          <w:szCs w:val="24"/>
          <w:lang w:eastAsia="x-none"/>
        </w:rPr>
        <w:t xml:space="preserve"> пожарный инвентарь, мебель</w:t>
      </w:r>
      <w:r w:rsidRPr="003802E4">
        <w:rPr>
          <w:rFonts w:ascii="Times New Roman" w:eastAsia="Times New Roman" w:hAnsi="Times New Roman" w:cs="Times New Roman"/>
          <w:sz w:val="24"/>
          <w:szCs w:val="24"/>
          <w:lang w:val="x-none" w:eastAsia="x-none"/>
        </w:rPr>
        <w:t xml:space="preserve">, спортинвентарь) </w:t>
      </w:r>
      <w:r w:rsidRPr="003802E4">
        <w:rPr>
          <w:rFonts w:ascii="Times New Roman" w:eastAsia="Times New Roman" w:hAnsi="Times New Roman" w:cs="Times New Roman"/>
          <w:b/>
          <w:sz w:val="24"/>
          <w:szCs w:val="24"/>
          <w:lang w:val="x-none" w:eastAsia="x-none"/>
        </w:rPr>
        <w:t xml:space="preserve">– </w:t>
      </w:r>
      <w:r w:rsidRPr="003802E4">
        <w:rPr>
          <w:rFonts w:ascii="Times New Roman" w:eastAsia="Times New Roman" w:hAnsi="Times New Roman" w:cs="Times New Roman"/>
          <w:sz w:val="24"/>
          <w:szCs w:val="24"/>
          <w:lang w:eastAsia="x-none"/>
        </w:rPr>
        <w:t>799,3 тыс. руб.</w:t>
      </w:r>
      <w:r w:rsidRPr="003802E4">
        <w:rPr>
          <w:rFonts w:ascii="Times New Roman" w:eastAsia="Times New Roman" w:hAnsi="Times New Roman" w:cs="Times New Roman"/>
          <w:sz w:val="24"/>
          <w:szCs w:val="24"/>
          <w:lang w:val="x-none" w:eastAsia="x-none"/>
        </w:rPr>
        <w:t>;</w:t>
      </w:r>
    </w:p>
    <w:p w:rsidR="008B58C4" w:rsidRDefault="008B58C4" w:rsidP="008B58C4">
      <w:pPr>
        <w:spacing w:after="0" w:line="240" w:lineRule="auto"/>
        <w:ind w:firstLine="567"/>
        <w:jc w:val="both"/>
        <w:rPr>
          <w:rFonts w:ascii="Times New Roman" w:eastAsia="Times New Roman" w:hAnsi="Times New Roman" w:cs="Times New Roman"/>
          <w:sz w:val="24"/>
          <w:szCs w:val="24"/>
          <w:lang w:eastAsia="x-none"/>
        </w:rPr>
      </w:pPr>
      <w:r w:rsidRPr="003802E4">
        <w:rPr>
          <w:rFonts w:ascii="Times New Roman" w:eastAsia="Times New Roman" w:hAnsi="Times New Roman" w:cs="Times New Roman"/>
          <w:sz w:val="24"/>
          <w:szCs w:val="24"/>
          <w:lang w:eastAsia="x-none"/>
        </w:rPr>
        <w:t>- транспортные средства</w:t>
      </w:r>
      <w:r w:rsidRPr="003802E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(три школьных автобуса ПАЗ) </w:t>
      </w:r>
      <w:r w:rsidRPr="003802E4">
        <w:rPr>
          <w:rFonts w:ascii="Times New Roman" w:eastAsia="Times New Roman" w:hAnsi="Times New Roman" w:cs="Times New Roman"/>
          <w:sz w:val="24"/>
          <w:szCs w:val="24"/>
          <w:lang w:val="x-none" w:eastAsia="x-none"/>
        </w:rPr>
        <w:t xml:space="preserve">– </w:t>
      </w:r>
      <w:r w:rsidRPr="003802E4">
        <w:rPr>
          <w:rFonts w:ascii="Times New Roman" w:eastAsia="Times New Roman" w:hAnsi="Times New Roman" w:cs="Times New Roman"/>
          <w:sz w:val="24"/>
          <w:szCs w:val="24"/>
          <w:lang w:eastAsia="x-none"/>
        </w:rPr>
        <w:t>4631,4 тыс. руб.</w:t>
      </w:r>
      <w:r>
        <w:rPr>
          <w:rFonts w:ascii="Times New Roman" w:eastAsia="Times New Roman" w:hAnsi="Times New Roman" w:cs="Times New Roman"/>
          <w:sz w:val="24"/>
          <w:szCs w:val="24"/>
          <w:lang w:eastAsia="x-none"/>
        </w:rPr>
        <w:t>;</w:t>
      </w:r>
    </w:p>
    <w:p w:rsidR="008B58C4" w:rsidRPr="003802E4" w:rsidRDefault="008B58C4" w:rsidP="008B58C4">
      <w:pPr>
        <w:spacing w:after="0" w:line="240" w:lineRule="auto"/>
        <w:ind w:firstLine="53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прочие основные средства – 1382,8 тыс. руб.</w:t>
      </w:r>
    </w:p>
    <w:p w:rsidR="008B58C4" w:rsidRPr="00830E9C" w:rsidRDefault="008B58C4" w:rsidP="008B58C4">
      <w:pPr>
        <w:spacing w:after="0" w:line="240" w:lineRule="auto"/>
        <w:ind w:firstLine="539"/>
        <w:jc w:val="both"/>
        <w:rPr>
          <w:rFonts w:ascii="Times New Roman" w:eastAsia="Times New Roman" w:hAnsi="Times New Roman" w:cs="Times New Roman"/>
          <w:color w:val="FF0000"/>
          <w:sz w:val="24"/>
          <w:szCs w:val="24"/>
          <w:lang w:eastAsia="x-none"/>
        </w:rPr>
      </w:pPr>
      <w:r w:rsidRPr="00C664E3">
        <w:rPr>
          <w:rFonts w:ascii="Times New Roman" w:eastAsia="Times New Roman" w:hAnsi="Times New Roman" w:cs="Times New Roman"/>
          <w:sz w:val="24"/>
          <w:szCs w:val="24"/>
          <w:lang w:val="x-none" w:eastAsia="x-none"/>
        </w:rPr>
        <w:t>Поступило за 20</w:t>
      </w:r>
      <w:r w:rsidRPr="00C664E3">
        <w:rPr>
          <w:rFonts w:ascii="Times New Roman" w:eastAsia="Times New Roman" w:hAnsi="Times New Roman" w:cs="Times New Roman"/>
          <w:sz w:val="24"/>
          <w:szCs w:val="24"/>
          <w:lang w:eastAsia="x-none"/>
        </w:rPr>
        <w:t>20</w:t>
      </w:r>
      <w:r w:rsidRPr="00C664E3">
        <w:rPr>
          <w:rFonts w:ascii="Times New Roman" w:eastAsia="Times New Roman" w:hAnsi="Times New Roman" w:cs="Times New Roman"/>
          <w:sz w:val="24"/>
          <w:szCs w:val="24"/>
          <w:lang w:val="x-none" w:eastAsia="x-none"/>
        </w:rPr>
        <w:t xml:space="preserve">г. основных средств на сумму </w:t>
      </w:r>
      <w:r w:rsidRPr="00C664E3">
        <w:rPr>
          <w:rFonts w:ascii="Times New Roman" w:eastAsia="Times New Roman" w:hAnsi="Times New Roman" w:cs="Times New Roman"/>
          <w:sz w:val="24"/>
          <w:szCs w:val="24"/>
          <w:lang w:eastAsia="x-none"/>
        </w:rPr>
        <w:t>394 тыс. руб.</w:t>
      </w:r>
      <w:r>
        <w:rPr>
          <w:rFonts w:ascii="Times New Roman" w:eastAsia="Times New Roman" w:hAnsi="Times New Roman" w:cs="Times New Roman"/>
          <w:sz w:val="24"/>
          <w:szCs w:val="24"/>
          <w:lang w:eastAsia="x-none"/>
        </w:rPr>
        <w:t xml:space="preserve"> (из них приобретения текущего года - 371,5 тыс. руб. и передача от другого образовательного учреждения -22,5 тыс. руб.)</w:t>
      </w:r>
      <w:r w:rsidRPr="00C664E3">
        <w:rPr>
          <w:rFonts w:ascii="Times New Roman" w:eastAsia="Times New Roman" w:hAnsi="Times New Roman" w:cs="Times New Roman"/>
          <w:sz w:val="24"/>
          <w:szCs w:val="24"/>
          <w:lang w:val="x-none" w:eastAsia="x-none"/>
        </w:rPr>
        <w:t xml:space="preserve">, </w:t>
      </w:r>
      <w:r w:rsidRPr="00C664E3">
        <w:rPr>
          <w:rFonts w:ascii="Times New Roman" w:eastAsia="Times New Roman" w:hAnsi="Times New Roman" w:cs="Times New Roman"/>
          <w:sz w:val="24"/>
          <w:szCs w:val="24"/>
          <w:lang w:eastAsia="x-none"/>
        </w:rPr>
        <w:t>в</w:t>
      </w:r>
      <w:proofErr w:type="spellStart"/>
      <w:r w:rsidRPr="00C664E3">
        <w:rPr>
          <w:rFonts w:ascii="Times New Roman" w:eastAsia="Times New Roman" w:hAnsi="Times New Roman" w:cs="Times New Roman"/>
          <w:sz w:val="24"/>
          <w:szCs w:val="24"/>
          <w:lang w:val="x-none" w:eastAsia="x-none"/>
        </w:rPr>
        <w:t>ыбытие</w:t>
      </w:r>
      <w:proofErr w:type="spellEnd"/>
      <w:r w:rsidRPr="00C664E3">
        <w:rPr>
          <w:rFonts w:ascii="Times New Roman" w:eastAsia="Times New Roman" w:hAnsi="Times New Roman" w:cs="Times New Roman"/>
          <w:sz w:val="24"/>
          <w:szCs w:val="24"/>
          <w:lang w:val="x-none" w:eastAsia="x-none"/>
        </w:rPr>
        <w:t xml:space="preserve"> основных средств составило </w:t>
      </w:r>
      <w:r w:rsidRPr="00C664E3">
        <w:rPr>
          <w:rFonts w:ascii="Times New Roman" w:eastAsia="Times New Roman" w:hAnsi="Times New Roman" w:cs="Times New Roman"/>
          <w:sz w:val="24"/>
          <w:szCs w:val="24"/>
          <w:lang w:eastAsia="x-none"/>
        </w:rPr>
        <w:t>92,6 тыс. руб.</w:t>
      </w:r>
      <w:r w:rsidRPr="000D3D3D">
        <w:rPr>
          <w:rFonts w:ascii="Times New Roman" w:eastAsia="Times New Roman" w:hAnsi="Times New Roman" w:cs="Times New Roman"/>
          <w:color w:val="FF0000"/>
          <w:sz w:val="24"/>
          <w:szCs w:val="24"/>
          <w:lang w:val="x-none" w:eastAsia="x-none"/>
        </w:rPr>
        <w:t xml:space="preserve"> </w:t>
      </w:r>
    </w:p>
    <w:p w:rsidR="008B58C4" w:rsidRDefault="008B58C4" w:rsidP="008B58C4">
      <w:pPr>
        <w:spacing w:after="0" w:line="240" w:lineRule="auto"/>
        <w:ind w:firstLine="539"/>
        <w:jc w:val="both"/>
        <w:rPr>
          <w:rFonts w:ascii="Times New Roman" w:eastAsia="Times New Roman" w:hAnsi="Times New Roman" w:cs="Times New Roman"/>
          <w:color w:val="FF0000"/>
          <w:sz w:val="24"/>
          <w:szCs w:val="24"/>
          <w:lang w:eastAsia="x-none"/>
        </w:rPr>
      </w:pPr>
      <w:r w:rsidRPr="00830E9C">
        <w:rPr>
          <w:rFonts w:ascii="Times New Roman" w:eastAsia="Times New Roman" w:hAnsi="Times New Roman" w:cs="Times New Roman"/>
          <w:sz w:val="24"/>
          <w:szCs w:val="24"/>
          <w:lang w:eastAsia="x-none"/>
        </w:rPr>
        <w:t xml:space="preserve">По состоянию на 01.01.2020г. на балансе Учреждения числилось материальных запасов (счет 105.00) на сумму 401,3 тыс. руб. Поступило материальных запасов </w:t>
      </w:r>
      <w:r>
        <w:rPr>
          <w:rFonts w:ascii="Times New Roman" w:eastAsia="Times New Roman" w:hAnsi="Times New Roman" w:cs="Times New Roman"/>
          <w:sz w:val="24"/>
          <w:szCs w:val="24"/>
          <w:lang w:eastAsia="x-none"/>
        </w:rPr>
        <w:t xml:space="preserve">за год </w:t>
      </w:r>
      <w:r w:rsidRPr="00830E9C">
        <w:rPr>
          <w:rFonts w:ascii="Times New Roman" w:eastAsia="Times New Roman" w:hAnsi="Times New Roman" w:cs="Times New Roman"/>
          <w:sz w:val="24"/>
          <w:szCs w:val="24"/>
          <w:lang w:eastAsia="x-none"/>
        </w:rPr>
        <w:t>на</w:t>
      </w:r>
      <w:r w:rsidRPr="000D3D3D">
        <w:rPr>
          <w:rFonts w:ascii="Times New Roman" w:eastAsia="Times New Roman" w:hAnsi="Times New Roman" w:cs="Times New Roman"/>
          <w:color w:val="FF0000"/>
          <w:sz w:val="24"/>
          <w:szCs w:val="24"/>
          <w:lang w:eastAsia="x-none"/>
        </w:rPr>
        <w:t xml:space="preserve"> </w:t>
      </w:r>
      <w:r w:rsidRPr="00830E9C">
        <w:rPr>
          <w:rFonts w:ascii="Times New Roman" w:eastAsia="Times New Roman" w:hAnsi="Times New Roman" w:cs="Times New Roman"/>
          <w:sz w:val="24"/>
          <w:szCs w:val="24"/>
          <w:lang w:eastAsia="x-none"/>
        </w:rPr>
        <w:t xml:space="preserve">общую сумму 2647,2 тыс. руб., выбыло материальных запасов </w:t>
      </w:r>
      <w:r>
        <w:rPr>
          <w:rFonts w:ascii="Times New Roman" w:eastAsia="Times New Roman" w:hAnsi="Times New Roman" w:cs="Times New Roman"/>
          <w:sz w:val="24"/>
          <w:szCs w:val="24"/>
          <w:lang w:eastAsia="x-none"/>
        </w:rPr>
        <w:t xml:space="preserve">в процессе деятельности Учреждения </w:t>
      </w:r>
      <w:r w:rsidRPr="00830E9C">
        <w:rPr>
          <w:rFonts w:ascii="Times New Roman" w:eastAsia="Times New Roman" w:hAnsi="Times New Roman" w:cs="Times New Roman"/>
          <w:sz w:val="24"/>
          <w:szCs w:val="24"/>
          <w:lang w:eastAsia="x-none"/>
        </w:rPr>
        <w:t>2710,5 тыс. руб</w:t>
      </w:r>
      <w:r w:rsidRPr="000D3D3D">
        <w:rPr>
          <w:rFonts w:ascii="Times New Roman" w:eastAsia="Times New Roman" w:hAnsi="Times New Roman" w:cs="Times New Roman"/>
          <w:color w:val="FF0000"/>
          <w:sz w:val="24"/>
          <w:szCs w:val="24"/>
          <w:lang w:eastAsia="x-none"/>
        </w:rPr>
        <w:t>.</w:t>
      </w:r>
    </w:p>
    <w:p w:rsidR="008B58C4" w:rsidRPr="00E30A9F" w:rsidRDefault="008B58C4" w:rsidP="008B58C4">
      <w:pPr>
        <w:spacing w:after="0" w:line="240" w:lineRule="auto"/>
        <w:ind w:firstLine="539"/>
        <w:jc w:val="both"/>
        <w:rPr>
          <w:rFonts w:ascii="Times New Roman" w:eastAsia="Times New Roman" w:hAnsi="Times New Roman" w:cs="Times New Roman"/>
          <w:sz w:val="24"/>
          <w:szCs w:val="24"/>
          <w:lang w:eastAsia="x-none"/>
        </w:rPr>
      </w:pPr>
      <w:r w:rsidRPr="00E30A9F">
        <w:rPr>
          <w:rFonts w:ascii="Times New Roman" w:eastAsia="Times New Roman" w:hAnsi="Times New Roman" w:cs="Times New Roman"/>
          <w:sz w:val="24"/>
          <w:szCs w:val="24"/>
          <w:lang w:eastAsia="x-none"/>
        </w:rPr>
        <w:t xml:space="preserve">На </w:t>
      </w:r>
      <w:proofErr w:type="spellStart"/>
      <w:r w:rsidRPr="00E30A9F">
        <w:rPr>
          <w:rFonts w:ascii="Times New Roman" w:eastAsia="Times New Roman" w:hAnsi="Times New Roman" w:cs="Times New Roman"/>
          <w:sz w:val="24"/>
          <w:szCs w:val="24"/>
          <w:lang w:eastAsia="x-none"/>
        </w:rPr>
        <w:t>забалансовом</w:t>
      </w:r>
      <w:proofErr w:type="spellEnd"/>
      <w:r w:rsidRPr="00E30A9F">
        <w:rPr>
          <w:rFonts w:ascii="Times New Roman" w:eastAsia="Times New Roman" w:hAnsi="Times New Roman" w:cs="Times New Roman"/>
          <w:sz w:val="24"/>
          <w:szCs w:val="24"/>
          <w:lang w:eastAsia="x-none"/>
        </w:rPr>
        <w:t xml:space="preserve"> учете числятся объекты в эксплуатации стоимостью до 10</w:t>
      </w:r>
      <w:r>
        <w:rPr>
          <w:rFonts w:ascii="Times New Roman" w:eastAsia="Times New Roman" w:hAnsi="Times New Roman" w:cs="Times New Roman"/>
          <w:sz w:val="24"/>
          <w:szCs w:val="24"/>
          <w:lang w:eastAsia="x-none"/>
        </w:rPr>
        <w:t xml:space="preserve"> </w:t>
      </w:r>
      <w:r w:rsidRPr="00E30A9F">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руб. и </w:t>
      </w:r>
      <w:r w:rsidRPr="00E30A9F">
        <w:rPr>
          <w:rFonts w:ascii="Times New Roman" w:eastAsia="Times New Roman" w:hAnsi="Times New Roman" w:cs="Times New Roman"/>
          <w:sz w:val="24"/>
          <w:szCs w:val="24"/>
          <w:lang w:eastAsia="x-none"/>
        </w:rPr>
        <w:t>запчасти к автомобилям, выданные взамен изношенных на общую сумму 1966,9</w:t>
      </w:r>
      <w:r>
        <w:rPr>
          <w:rFonts w:ascii="Times New Roman" w:eastAsia="Times New Roman" w:hAnsi="Times New Roman" w:cs="Times New Roman"/>
          <w:sz w:val="24"/>
          <w:szCs w:val="24"/>
          <w:lang w:eastAsia="x-none"/>
        </w:rPr>
        <w:t xml:space="preserve"> </w:t>
      </w:r>
      <w:r w:rsidRPr="00E30A9F">
        <w:rPr>
          <w:rFonts w:ascii="Times New Roman" w:eastAsia="Times New Roman" w:hAnsi="Times New Roman" w:cs="Times New Roman"/>
          <w:sz w:val="24"/>
          <w:szCs w:val="24"/>
          <w:lang w:eastAsia="x-none"/>
        </w:rPr>
        <w:t>тыс.</w:t>
      </w:r>
      <w:r>
        <w:rPr>
          <w:rFonts w:ascii="Times New Roman" w:eastAsia="Times New Roman" w:hAnsi="Times New Roman" w:cs="Times New Roman"/>
          <w:sz w:val="24"/>
          <w:szCs w:val="24"/>
          <w:lang w:eastAsia="x-none"/>
        </w:rPr>
        <w:t xml:space="preserve"> </w:t>
      </w:r>
      <w:r w:rsidRPr="00E30A9F">
        <w:rPr>
          <w:rFonts w:ascii="Times New Roman" w:eastAsia="Times New Roman" w:hAnsi="Times New Roman" w:cs="Times New Roman"/>
          <w:sz w:val="24"/>
          <w:szCs w:val="24"/>
          <w:lang w:eastAsia="x-none"/>
        </w:rPr>
        <w:t>руб.</w:t>
      </w:r>
    </w:p>
    <w:p w:rsidR="008B58C4" w:rsidRPr="0064174E" w:rsidRDefault="008B58C4" w:rsidP="008B58C4">
      <w:pPr>
        <w:spacing w:after="0" w:line="240" w:lineRule="auto"/>
        <w:ind w:firstLine="539"/>
        <w:jc w:val="both"/>
        <w:rPr>
          <w:rFonts w:ascii="Times New Roman" w:eastAsia="Times New Roman" w:hAnsi="Times New Roman" w:cs="Times New Roman"/>
          <w:sz w:val="24"/>
          <w:szCs w:val="24"/>
          <w:lang w:eastAsia="x-none"/>
        </w:rPr>
      </w:pPr>
      <w:r w:rsidRPr="0064174E">
        <w:rPr>
          <w:rFonts w:ascii="Times New Roman" w:eastAsia="Times New Roman" w:hAnsi="Times New Roman" w:cs="Times New Roman"/>
          <w:sz w:val="24"/>
          <w:szCs w:val="24"/>
          <w:lang w:eastAsia="x-none"/>
        </w:rPr>
        <w:t>По данным бухгалтерского учета все приобретенные материальные ценности своевременно и в полном объеме приняты к учету.</w:t>
      </w:r>
      <w:r>
        <w:rPr>
          <w:rFonts w:ascii="Times New Roman" w:eastAsia="Times New Roman" w:hAnsi="Times New Roman" w:cs="Times New Roman"/>
          <w:sz w:val="24"/>
          <w:szCs w:val="24"/>
          <w:lang w:eastAsia="x-none"/>
        </w:rPr>
        <w:t xml:space="preserve"> Все материальные ценности закреплены за завхозом, с которым заключен договор о полной индивидуальной материальной ответственности.</w:t>
      </w:r>
    </w:p>
    <w:p w:rsidR="008B58C4" w:rsidRPr="0064174E" w:rsidRDefault="008B58C4" w:rsidP="008B58C4">
      <w:pPr>
        <w:spacing w:after="0" w:line="240" w:lineRule="auto"/>
        <w:ind w:firstLine="539"/>
        <w:jc w:val="both"/>
        <w:rPr>
          <w:rFonts w:ascii="Times New Roman" w:eastAsia="Times New Roman" w:hAnsi="Times New Roman" w:cs="Times New Roman"/>
          <w:sz w:val="24"/>
          <w:szCs w:val="24"/>
        </w:rPr>
      </w:pPr>
      <w:r w:rsidRPr="0064174E">
        <w:rPr>
          <w:rFonts w:ascii="Times New Roman" w:eastAsia="Times New Roman" w:hAnsi="Times New Roman" w:cs="Times New Roman"/>
          <w:sz w:val="24"/>
          <w:szCs w:val="24"/>
        </w:rPr>
        <w:t>На основании приказа директора Учреждения от 30.11.2020г. № 145-од «О проведении инвентаризации» проведена инвентаризация основных средств, продуктов питания и иных материальных ценностей.</w:t>
      </w:r>
      <w:r>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В ходе инвентаризации фактическое наличие ценностей сопоставлено с данными регистров бухгалтерского учета.</w:t>
      </w:r>
      <w:r w:rsidRPr="000D3D3D">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Результаты инвентаризации оформлены инвентаризационными описями. Недостач не установлено,</w:t>
      </w:r>
      <w:r w:rsidRPr="000D3D3D">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 xml:space="preserve">излишек не установлено. </w:t>
      </w:r>
    </w:p>
    <w:p w:rsidR="008B58C4" w:rsidRDefault="008B58C4" w:rsidP="008B58C4">
      <w:pPr>
        <w:spacing w:after="0" w:line="240" w:lineRule="auto"/>
        <w:ind w:firstLine="540"/>
        <w:jc w:val="both"/>
        <w:rPr>
          <w:rFonts w:ascii="Times New Roman" w:eastAsia="Times New Roman" w:hAnsi="Times New Roman" w:cs="Times New Roman"/>
          <w:sz w:val="24"/>
          <w:szCs w:val="24"/>
        </w:rPr>
      </w:pPr>
    </w:p>
    <w:p w:rsidR="00CC5E5F" w:rsidRPr="00FF1C40"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FF1C40">
        <w:rPr>
          <w:rFonts w:ascii="Times New Roman" w:hAnsi="Times New Roman" w:cs="Times New Roman"/>
          <w:b/>
          <w:sz w:val="24"/>
          <w:szCs w:val="24"/>
        </w:rPr>
        <w:t>Выводы:</w:t>
      </w:r>
    </w:p>
    <w:p w:rsidR="0099099B" w:rsidRPr="009A6DCE" w:rsidRDefault="000F36C4" w:rsidP="0099099B">
      <w:pPr>
        <w:spacing w:after="0" w:line="240" w:lineRule="auto"/>
        <w:ind w:firstLine="567"/>
        <w:jc w:val="both"/>
        <w:rPr>
          <w:rFonts w:ascii="Times New Roman" w:hAnsi="Times New Roman" w:cs="Times New Roman"/>
          <w:sz w:val="24"/>
          <w:szCs w:val="24"/>
        </w:rPr>
      </w:pPr>
      <w:r w:rsidRPr="0099099B">
        <w:rPr>
          <w:rFonts w:ascii="Times New Roman" w:hAnsi="Times New Roman" w:cs="Times New Roman"/>
          <w:sz w:val="24"/>
          <w:szCs w:val="24"/>
        </w:rPr>
        <w:t>1</w:t>
      </w:r>
      <w:r w:rsidR="0091527E" w:rsidRPr="0099099B">
        <w:rPr>
          <w:rFonts w:ascii="Times New Roman" w:hAnsi="Times New Roman" w:cs="Times New Roman"/>
          <w:sz w:val="24"/>
          <w:szCs w:val="24"/>
        </w:rPr>
        <w:t xml:space="preserve">. </w:t>
      </w:r>
      <w:r w:rsidR="0099099B" w:rsidRPr="0099099B">
        <w:rPr>
          <w:rFonts w:ascii="Times New Roman" w:hAnsi="Times New Roman" w:cs="Times New Roman"/>
          <w:sz w:val="24"/>
          <w:szCs w:val="24"/>
        </w:rPr>
        <w:t>По</w:t>
      </w:r>
      <w:r w:rsidR="0099099B">
        <w:rPr>
          <w:rFonts w:ascii="Times New Roman" w:hAnsi="Times New Roman" w:cs="Times New Roman"/>
          <w:sz w:val="24"/>
          <w:szCs w:val="24"/>
        </w:rPr>
        <w:t xml:space="preserve"> </w:t>
      </w:r>
      <w:r w:rsidR="0099099B" w:rsidRPr="009A6DCE">
        <w:rPr>
          <w:rFonts w:ascii="Times New Roman" w:hAnsi="Times New Roman" w:cs="Times New Roman"/>
          <w:sz w:val="24"/>
          <w:szCs w:val="24"/>
        </w:rPr>
        <w:t>договор</w:t>
      </w:r>
      <w:r w:rsidR="0099099B">
        <w:rPr>
          <w:rFonts w:ascii="Times New Roman" w:hAnsi="Times New Roman" w:cs="Times New Roman"/>
          <w:sz w:val="24"/>
          <w:szCs w:val="24"/>
        </w:rPr>
        <w:t>у</w:t>
      </w:r>
      <w:r w:rsidR="0099099B" w:rsidRPr="009A6DCE">
        <w:rPr>
          <w:rFonts w:ascii="Times New Roman" w:hAnsi="Times New Roman" w:cs="Times New Roman"/>
          <w:sz w:val="24"/>
          <w:szCs w:val="24"/>
        </w:rPr>
        <w:t xml:space="preserve"> на оказание услуг по бухгалтерскому обслуживанию от 22.03.2019г. б/н, заключенного на пять </w:t>
      </w:r>
      <w:r w:rsidR="0099099B">
        <w:rPr>
          <w:rFonts w:ascii="Times New Roman" w:hAnsi="Times New Roman" w:cs="Times New Roman"/>
          <w:sz w:val="24"/>
          <w:szCs w:val="24"/>
        </w:rPr>
        <w:t>лет между Учреждением и Центром,</w:t>
      </w:r>
      <w:r w:rsidR="0099099B" w:rsidRPr="009A6DCE">
        <w:rPr>
          <w:rFonts w:ascii="Times New Roman" w:hAnsi="Times New Roman" w:cs="Times New Roman"/>
          <w:sz w:val="24"/>
          <w:szCs w:val="24"/>
        </w:rPr>
        <w:t xml:space="preserve"> КСП установила следующие замечания:</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 в п.</w:t>
      </w:r>
      <w:r>
        <w:rPr>
          <w:rFonts w:ascii="Times New Roman" w:hAnsi="Times New Roman" w:cs="Times New Roman"/>
          <w:sz w:val="24"/>
          <w:szCs w:val="24"/>
        </w:rPr>
        <w:t xml:space="preserve"> 1.1 договора указано, </w:t>
      </w:r>
      <w:r w:rsidRPr="009A6DCE">
        <w:rPr>
          <w:rFonts w:ascii="Times New Roman" w:hAnsi="Times New Roman" w:cs="Times New Roman"/>
          <w:sz w:val="24"/>
          <w:szCs w:val="24"/>
        </w:rPr>
        <w:t>что исполнитель (Центр) обязуется осуществлять бухгалтерское обслуживание деятельности заказчика (Школы) в соответствии с приказом Минфина РФ от 29.07.1998</w:t>
      </w:r>
      <w:r>
        <w:rPr>
          <w:rFonts w:ascii="Times New Roman" w:hAnsi="Times New Roman" w:cs="Times New Roman"/>
          <w:sz w:val="24"/>
          <w:szCs w:val="24"/>
        </w:rPr>
        <w:t>г.</w:t>
      </w:r>
      <w:r w:rsidRPr="009A6DCE">
        <w:rPr>
          <w:rFonts w:ascii="Times New Roman" w:hAnsi="Times New Roman" w:cs="Times New Roman"/>
          <w:sz w:val="24"/>
          <w:szCs w:val="24"/>
        </w:rPr>
        <w:t xml:space="preserve"> № 34н «Об утверждении Положения по ведению бухгалтерского учета и бухгалтерской отчетности в РФ». Однако, следует отметить, что данный приказ не распространяется на муниципальные учреждения.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9A6DCE">
        <w:rPr>
          <w:rFonts w:ascii="Times New Roman" w:hAnsi="Times New Roman" w:cs="Times New Roman"/>
          <w:sz w:val="24"/>
          <w:szCs w:val="24"/>
        </w:rPr>
        <w:lastRenderedPageBreak/>
        <w:t>внебюджетными фондами, государственных академий наук, государственных (муниципальных) учреждений и Инструкция по его применению   утверждены приказом Минфина РФ от 1.12.2010г. N 157н. Инструкция о порядке составления и представления годовой, квартальной и месячной отчетности об исполнении бюджетов бюджетной системы РФ утверждена приказом Минфина РФ от 28.12.2010г. № 191н. А  основные   принципы  организации и функционирования бюджетной системы Российской Федерации изложены в Бюджетном Кодексе РФ.</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 xml:space="preserve">- </w:t>
      </w:r>
      <w:r>
        <w:rPr>
          <w:rFonts w:ascii="Times New Roman" w:hAnsi="Times New Roman" w:cs="Times New Roman"/>
          <w:sz w:val="24"/>
          <w:szCs w:val="24"/>
        </w:rPr>
        <w:t>с</w:t>
      </w:r>
      <w:r w:rsidRPr="009A6DCE">
        <w:rPr>
          <w:rFonts w:ascii="Times New Roman" w:hAnsi="Times New Roman" w:cs="Times New Roman"/>
          <w:sz w:val="24"/>
          <w:szCs w:val="24"/>
        </w:rPr>
        <w:t>огласно п.</w:t>
      </w:r>
      <w:r>
        <w:rPr>
          <w:rFonts w:ascii="Times New Roman" w:hAnsi="Times New Roman" w:cs="Times New Roman"/>
          <w:sz w:val="24"/>
          <w:szCs w:val="24"/>
        </w:rPr>
        <w:t xml:space="preserve"> 1.4</w:t>
      </w:r>
      <w:proofErr w:type="gramStart"/>
      <w:r>
        <w:rPr>
          <w:rFonts w:ascii="Times New Roman" w:hAnsi="Times New Roman" w:cs="Times New Roman"/>
          <w:sz w:val="24"/>
          <w:szCs w:val="24"/>
        </w:rPr>
        <w:t xml:space="preserve">. </w:t>
      </w:r>
      <w:r w:rsidRPr="009A6DCE">
        <w:rPr>
          <w:rFonts w:ascii="Times New Roman" w:hAnsi="Times New Roman" w:cs="Times New Roman"/>
          <w:sz w:val="24"/>
          <w:szCs w:val="24"/>
        </w:rPr>
        <w:t>договора</w:t>
      </w:r>
      <w:proofErr w:type="gramEnd"/>
      <w:r w:rsidRPr="009A6DCE">
        <w:rPr>
          <w:rFonts w:ascii="Times New Roman" w:hAnsi="Times New Roman" w:cs="Times New Roman"/>
          <w:sz w:val="24"/>
          <w:szCs w:val="24"/>
        </w:rPr>
        <w:t xml:space="preserve"> право первой подписи при оформлении бухгалтерских  документов (в том числе и платежных) имеется у заведующего Центром, второй  подписи – у главного бухгалтера Центра. Однако, фактически право первой подписи принадлежит директору Школы, поск</w:t>
      </w:r>
      <w:r>
        <w:rPr>
          <w:rFonts w:ascii="Times New Roman" w:hAnsi="Times New Roman" w:cs="Times New Roman"/>
          <w:sz w:val="24"/>
          <w:szCs w:val="24"/>
        </w:rPr>
        <w:t xml:space="preserve">ольку в соответствии с Уставом директор </w:t>
      </w:r>
      <w:r w:rsidRPr="009A6DCE">
        <w:rPr>
          <w:rFonts w:ascii="Times New Roman" w:hAnsi="Times New Roman" w:cs="Times New Roman"/>
          <w:sz w:val="24"/>
          <w:szCs w:val="24"/>
        </w:rPr>
        <w:t>представляет интересы учреждения и действует от его имени, несет ответственность за свою деятельность.</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Исходя из вышеизложенного, необходимо внести соответствующие изменения в договор о бухгалтерском обслуживании муниципального образовательного учреждения.</w:t>
      </w:r>
    </w:p>
    <w:p w:rsidR="0099099B" w:rsidRPr="009A6DCE" w:rsidRDefault="0099099B" w:rsidP="009909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A6DCE">
        <w:rPr>
          <w:rFonts w:ascii="Times New Roman" w:hAnsi="Times New Roman" w:cs="Times New Roman"/>
          <w:sz w:val="24"/>
          <w:szCs w:val="24"/>
        </w:rPr>
        <w:t>Имеются внутренние противоречия между текстовой частью Порядка ведения бюджетных смет</w:t>
      </w:r>
      <w:r>
        <w:rPr>
          <w:rFonts w:ascii="Times New Roman" w:hAnsi="Times New Roman" w:cs="Times New Roman"/>
          <w:sz w:val="24"/>
          <w:szCs w:val="24"/>
        </w:rPr>
        <w:t xml:space="preserve">, утвержденного приказом управления образования </w:t>
      </w:r>
      <w:r w:rsidRPr="009A6DCE">
        <w:rPr>
          <w:rFonts w:ascii="Times New Roman" w:hAnsi="Times New Roman" w:cs="Times New Roman"/>
          <w:sz w:val="24"/>
          <w:szCs w:val="24"/>
        </w:rPr>
        <w:t>от 30.12.2016</w:t>
      </w:r>
      <w:r>
        <w:rPr>
          <w:rFonts w:ascii="Times New Roman" w:hAnsi="Times New Roman" w:cs="Times New Roman"/>
          <w:sz w:val="24"/>
          <w:szCs w:val="24"/>
        </w:rPr>
        <w:t>г.</w:t>
      </w:r>
      <w:r w:rsidRPr="009A6DCE">
        <w:rPr>
          <w:rFonts w:ascii="Times New Roman" w:hAnsi="Times New Roman" w:cs="Times New Roman"/>
          <w:sz w:val="24"/>
          <w:szCs w:val="24"/>
        </w:rPr>
        <w:t xml:space="preserve"> № 274-осн и приложениями к нему, требующие устранения. </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Представленная на проверку бюджетная смета утверждена директором школы, но не согласована, что не соответствует ни п.</w:t>
      </w:r>
      <w:r>
        <w:rPr>
          <w:rFonts w:ascii="Times New Roman" w:hAnsi="Times New Roman" w:cs="Times New Roman"/>
          <w:sz w:val="24"/>
          <w:szCs w:val="24"/>
        </w:rPr>
        <w:t xml:space="preserve"> </w:t>
      </w:r>
      <w:r w:rsidRPr="009A6DCE">
        <w:rPr>
          <w:rFonts w:ascii="Times New Roman" w:hAnsi="Times New Roman" w:cs="Times New Roman"/>
          <w:sz w:val="24"/>
          <w:szCs w:val="24"/>
        </w:rPr>
        <w:t>8 действующего Порядка ведения бюджетных смет, ни Приложению № 1 к Порядку.</w:t>
      </w:r>
    </w:p>
    <w:p w:rsidR="0099099B"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В нарушение п.</w:t>
      </w:r>
      <w:r>
        <w:rPr>
          <w:rFonts w:ascii="Times New Roman" w:hAnsi="Times New Roman" w:cs="Times New Roman"/>
          <w:sz w:val="24"/>
          <w:szCs w:val="24"/>
        </w:rPr>
        <w:t xml:space="preserve"> </w:t>
      </w:r>
      <w:r w:rsidRPr="009A6DCE">
        <w:rPr>
          <w:rFonts w:ascii="Times New Roman" w:hAnsi="Times New Roman" w:cs="Times New Roman"/>
          <w:sz w:val="24"/>
          <w:szCs w:val="24"/>
        </w:rPr>
        <w:t>1 Порядка бюджетная смета составлена на один финансовый год (следовало на очередной финансовый год и на пла</w:t>
      </w:r>
      <w:r>
        <w:rPr>
          <w:rFonts w:ascii="Times New Roman" w:hAnsi="Times New Roman" w:cs="Times New Roman"/>
          <w:sz w:val="24"/>
          <w:szCs w:val="24"/>
        </w:rPr>
        <w:t xml:space="preserve">новый период, т.е. на 2020г. и </w:t>
      </w:r>
      <w:r w:rsidRPr="009A6DCE">
        <w:rPr>
          <w:rFonts w:ascii="Times New Roman" w:hAnsi="Times New Roman" w:cs="Times New Roman"/>
          <w:sz w:val="24"/>
          <w:szCs w:val="24"/>
        </w:rPr>
        <w:t>на 2021 и 2022гг.).</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Обоснования к бюджетной смете, которые использовались</w:t>
      </w:r>
      <w:r>
        <w:rPr>
          <w:rFonts w:ascii="Times New Roman" w:hAnsi="Times New Roman" w:cs="Times New Roman"/>
          <w:sz w:val="24"/>
          <w:szCs w:val="24"/>
        </w:rPr>
        <w:t xml:space="preserve"> при ее формировании, в КСП не </w:t>
      </w:r>
      <w:r w:rsidRPr="009A6DCE">
        <w:rPr>
          <w:rFonts w:ascii="Times New Roman" w:hAnsi="Times New Roman" w:cs="Times New Roman"/>
          <w:sz w:val="24"/>
          <w:szCs w:val="24"/>
        </w:rPr>
        <w:t>представлены.</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9099B">
        <w:rPr>
          <w:rFonts w:ascii="Times New Roman" w:hAnsi="Times New Roman" w:cs="Times New Roman"/>
          <w:sz w:val="24"/>
          <w:szCs w:val="24"/>
        </w:rPr>
        <w:t xml:space="preserve">3. </w:t>
      </w:r>
      <w:r w:rsidRPr="0099099B">
        <w:rPr>
          <w:rFonts w:ascii="Times New Roman" w:hAnsi="Times New Roman" w:cs="Times New Roman"/>
          <w:sz w:val="24"/>
          <w:szCs w:val="24"/>
        </w:rPr>
        <w:t>К</w:t>
      </w:r>
      <w:r>
        <w:rPr>
          <w:rFonts w:ascii="Times New Roman" w:hAnsi="Times New Roman" w:cs="Times New Roman"/>
          <w:sz w:val="24"/>
          <w:szCs w:val="24"/>
        </w:rPr>
        <w:t xml:space="preserve"> </w:t>
      </w:r>
      <w:r w:rsidRPr="009A6DCE">
        <w:rPr>
          <w:rFonts w:ascii="Times New Roman" w:hAnsi="Times New Roman" w:cs="Times New Roman"/>
          <w:sz w:val="24"/>
          <w:szCs w:val="24"/>
        </w:rPr>
        <w:t>Положени</w:t>
      </w:r>
      <w:r>
        <w:rPr>
          <w:rFonts w:ascii="Times New Roman" w:hAnsi="Times New Roman" w:cs="Times New Roman"/>
          <w:sz w:val="24"/>
          <w:szCs w:val="24"/>
        </w:rPr>
        <w:t>ю</w:t>
      </w:r>
      <w:r w:rsidRPr="009A6DCE">
        <w:rPr>
          <w:rFonts w:ascii="Times New Roman" w:hAnsi="Times New Roman" w:cs="Times New Roman"/>
          <w:sz w:val="24"/>
          <w:szCs w:val="24"/>
        </w:rPr>
        <w:t xml:space="preserve"> об оплате труда работников МКОУ «</w:t>
      </w:r>
      <w:proofErr w:type="spellStart"/>
      <w:r w:rsidRPr="009A6DCE">
        <w:rPr>
          <w:rFonts w:ascii="Times New Roman" w:hAnsi="Times New Roman" w:cs="Times New Roman"/>
          <w:sz w:val="24"/>
          <w:szCs w:val="24"/>
        </w:rPr>
        <w:t>Лермонтовская</w:t>
      </w:r>
      <w:proofErr w:type="spellEnd"/>
      <w:r w:rsidRPr="009A6DCE">
        <w:rPr>
          <w:rFonts w:ascii="Times New Roman" w:hAnsi="Times New Roman" w:cs="Times New Roman"/>
          <w:sz w:val="24"/>
          <w:szCs w:val="24"/>
        </w:rPr>
        <w:t xml:space="preserve"> СОШ», утвержденно</w:t>
      </w:r>
      <w:r>
        <w:rPr>
          <w:rFonts w:ascii="Times New Roman" w:hAnsi="Times New Roman" w:cs="Times New Roman"/>
          <w:sz w:val="24"/>
          <w:szCs w:val="24"/>
        </w:rPr>
        <w:t>му</w:t>
      </w:r>
      <w:r w:rsidRPr="009A6DCE">
        <w:rPr>
          <w:rFonts w:ascii="Times New Roman" w:hAnsi="Times New Roman" w:cs="Times New Roman"/>
          <w:sz w:val="24"/>
          <w:szCs w:val="24"/>
        </w:rPr>
        <w:t xml:space="preserve"> приказом директора от 26 апреля </w:t>
      </w:r>
      <w:r w:rsidR="0055018C">
        <w:rPr>
          <w:rFonts w:ascii="Times New Roman" w:hAnsi="Times New Roman" w:cs="Times New Roman"/>
          <w:sz w:val="24"/>
          <w:szCs w:val="24"/>
        </w:rPr>
        <w:t>2019</w:t>
      </w:r>
      <w:r w:rsidRPr="009A6DCE">
        <w:rPr>
          <w:rFonts w:ascii="Times New Roman" w:hAnsi="Times New Roman" w:cs="Times New Roman"/>
          <w:sz w:val="24"/>
          <w:szCs w:val="24"/>
        </w:rPr>
        <w:t>г. № 071-од</w:t>
      </w:r>
      <w:r>
        <w:rPr>
          <w:rFonts w:ascii="Times New Roman" w:hAnsi="Times New Roman" w:cs="Times New Roman"/>
          <w:sz w:val="24"/>
          <w:szCs w:val="24"/>
        </w:rPr>
        <w:t xml:space="preserve"> имеются замечания технического</w:t>
      </w:r>
      <w:r w:rsidRPr="009A6DCE">
        <w:rPr>
          <w:rFonts w:ascii="Times New Roman" w:hAnsi="Times New Roman" w:cs="Times New Roman"/>
          <w:sz w:val="24"/>
          <w:szCs w:val="24"/>
        </w:rPr>
        <w:t xml:space="preserve"> характера:</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 в п.</w:t>
      </w:r>
      <w:r>
        <w:rPr>
          <w:rFonts w:ascii="Times New Roman" w:hAnsi="Times New Roman" w:cs="Times New Roman"/>
          <w:sz w:val="24"/>
          <w:szCs w:val="24"/>
        </w:rPr>
        <w:t xml:space="preserve"> </w:t>
      </w:r>
      <w:r w:rsidRPr="009A6DCE">
        <w:rPr>
          <w:rFonts w:ascii="Times New Roman" w:hAnsi="Times New Roman" w:cs="Times New Roman"/>
          <w:sz w:val="24"/>
          <w:szCs w:val="24"/>
        </w:rPr>
        <w:t xml:space="preserve">1 имеется ссылка на Закон Иркутской области от 27 декабря 2016 года N 131-ОЗ "Об оплате труда работников государственных учреждений Иркутской области", </w:t>
      </w:r>
      <w:r>
        <w:rPr>
          <w:rFonts w:ascii="Times New Roman" w:hAnsi="Times New Roman" w:cs="Times New Roman"/>
          <w:sz w:val="24"/>
          <w:szCs w:val="24"/>
        </w:rPr>
        <w:t xml:space="preserve">однако, </w:t>
      </w:r>
      <w:r w:rsidRPr="009A6DCE">
        <w:rPr>
          <w:rFonts w:ascii="Times New Roman" w:hAnsi="Times New Roman" w:cs="Times New Roman"/>
          <w:sz w:val="24"/>
          <w:szCs w:val="24"/>
        </w:rPr>
        <w:t>данный закон не распространяет свое действие на муниципальные учреждения, коим является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Лермонтовская</w:t>
      </w:r>
      <w:proofErr w:type="spellEnd"/>
      <w:r>
        <w:rPr>
          <w:rFonts w:ascii="Times New Roman" w:hAnsi="Times New Roman" w:cs="Times New Roman"/>
          <w:sz w:val="24"/>
          <w:szCs w:val="24"/>
        </w:rPr>
        <w:t xml:space="preserve"> СОШ. </w:t>
      </w:r>
      <w:r w:rsidRPr="009A6DCE">
        <w:rPr>
          <w:rFonts w:ascii="Times New Roman" w:hAnsi="Times New Roman" w:cs="Times New Roman"/>
          <w:sz w:val="24"/>
          <w:szCs w:val="24"/>
        </w:rPr>
        <w:t xml:space="preserve">Следовало ссылаться на постановление администрации МО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w:t>
      </w:r>
      <w:r w:rsidRPr="009A6DCE">
        <w:rPr>
          <w:rFonts w:ascii="Times New Roman" w:hAnsi="Times New Roman" w:cs="Times New Roman"/>
          <w:sz w:val="24"/>
          <w:szCs w:val="24"/>
        </w:rPr>
        <w:t>район от 26.12.2018</w:t>
      </w:r>
      <w:r>
        <w:rPr>
          <w:rFonts w:ascii="Times New Roman" w:hAnsi="Times New Roman" w:cs="Times New Roman"/>
          <w:sz w:val="24"/>
          <w:szCs w:val="24"/>
        </w:rPr>
        <w:t>г.</w:t>
      </w:r>
      <w:r w:rsidRPr="009A6DCE">
        <w:rPr>
          <w:rFonts w:ascii="Times New Roman" w:hAnsi="Times New Roman" w:cs="Times New Roman"/>
          <w:sz w:val="24"/>
          <w:szCs w:val="24"/>
        </w:rPr>
        <w:t xml:space="preserve"> № 698-п «Об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9A6DCE">
        <w:rPr>
          <w:rFonts w:ascii="Times New Roman" w:hAnsi="Times New Roman" w:cs="Times New Roman"/>
          <w:sz w:val="24"/>
          <w:szCs w:val="24"/>
        </w:rPr>
        <w:t>Куйтунский</w:t>
      </w:r>
      <w:proofErr w:type="spellEnd"/>
      <w:r w:rsidRPr="009A6DCE">
        <w:rPr>
          <w:rFonts w:ascii="Times New Roman" w:hAnsi="Times New Roman" w:cs="Times New Roman"/>
          <w:sz w:val="24"/>
          <w:szCs w:val="24"/>
        </w:rPr>
        <w:t xml:space="preserve"> район»</w:t>
      </w:r>
      <w:r>
        <w:rPr>
          <w:rFonts w:ascii="Times New Roman" w:hAnsi="Times New Roman" w:cs="Times New Roman"/>
          <w:sz w:val="24"/>
          <w:szCs w:val="24"/>
        </w:rPr>
        <w:t>.</w:t>
      </w:r>
      <w:r w:rsidRPr="009A6DCE">
        <w:rPr>
          <w:rFonts w:ascii="Times New Roman" w:hAnsi="Times New Roman" w:cs="Times New Roman"/>
          <w:sz w:val="24"/>
          <w:szCs w:val="24"/>
        </w:rPr>
        <w:t xml:space="preserve">  </w:t>
      </w:r>
    </w:p>
    <w:p w:rsidR="0099099B" w:rsidRPr="009A6DCE" w:rsidRDefault="0099099B" w:rsidP="0099099B">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 п.</w:t>
      </w:r>
      <w:r>
        <w:rPr>
          <w:rFonts w:ascii="Times New Roman" w:hAnsi="Times New Roman" w:cs="Times New Roman"/>
          <w:sz w:val="24"/>
          <w:szCs w:val="24"/>
        </w:rPr>
        <w:t xml:space="preserve"> 3 </w:t>
      </w:r>
      <w:r w:rsidRPr="009A6DCE">
        <w:rPr>
          <w:rFonts w:ascii="Times New Roman" w:hAnsi="Times New Roman" w:cs="Times New Roman"/>
          <w:sz w:val="24"/>
          <w:szCs w:val="24"/>
        </w:rPr>
        <w:t>и п.</w:t>
      </w:r>
      <w:r>
        <w:rPr>
          <w:rFonts w:ascii="Times New Roman" w:hAnsi="Times New Roman" w:cs="Times New Roman"/>
          <w:sz w:val="24"/>
          <w:szCs w:val="24"/>
        </w:rPr>
        <w:t xml:space="preserve"> </w:t>
      </w:r>
      <w:r w:rsidRPr="009A6DCE">
        <w:rPr>
          <w:rFonts w:ascii="Times New Roman" w:hAnsi="Times New Roman" w:cs="Times New Roman"/>
          <w:sz w:val="24"/>
          <w:szCs w:val="24"/>
        </w:rPr>
        <w:t>4 определено, что Положение об оплате труда и штатное расписание до их утверждения руководителем согласовываются с министерством</w:t>
      </w:r>
      <w:r>
        <w:rPr>
          <w:rFonts w:ascii="Times New Roman" w:hAnsi="Times New Roman" w:cs="Times New Roman"/>
          <w:sz w:val="24"/>
          <w:szCs w:val="24"/>
        </w:rPr>
        <w:t xml:space="preserve"> (каким</w:t>
      </w:r>
      <w:r w:rsidRPr="00B87A99">
        <w:rPr>
          <w:rFonts w:ascii="Times New Roman" w:hAnsi="Times New Roman" w:cs="Times New Roman"/>
          <w:sz w:val="24"/>
          <w:szCs w:val="24"/>
        </w:rPr>
        <w:t>?</w:t>
      </w:r>
      <w:r>
        <w:rPr>
          <w:rFonts w:ascii="Times New Roman" w:hAnsi="Times New Roman" w:cs="Times New Roman"/>
          <w:sz w:val="24"/>
          <w:szCs w:val="24"/>
        </w:rPr>
        <w:t>)</w:t>
      </w:r>
      <w:r w:rsidRPr="009A6DCE">
        <w:rPr>
          <w:rFonts w:ascii="Times New Roman" w:hAnsi="Times New Roman" w:cs="Times New Roman"/>
          <w:sz w:val="24"/>
          <w:szCs w:val="24"/>
        </w:rPr>
        <w:t>. Фактически, такого согласования указанные документы не проходят, следовательно, данные пункты не актуальны и подлежат корректировке.</w:t>
      </w:r>
    </w:p>
    <w:p w:rsidR="0055018C" w:rsidRDefault="0055018C" w:rsidP="0055018C">
      <w:pPr>
        <w:spacing w:after="0" w:line="240" w:lineRule="auto"/>
        <w:ind w:firstLine="567"/>
        <w:jc w:val="both"/>
        <w:rPr>
          <w:rFonts w:ascii="Times New Roman" w:hAnsi="Times New Roman" w:cs="Times New Roman"/>
          <w:sz w:val="24"/>
          <w:szCs w:val="24"/>
        </w:rPr>
      </w:pPr>
      <w:r w:rsidRPr="00005DCE">
        <w:rPr>
          <w:rFonts w:ascii="Times New Roman" w:hAnsi="Times New Roman" w:cs="Times New Roman"/>
          <w:sz w:val="24"/>
          <w:szCs w:val="24"/>
        </w:rPr>
        <w:t xml:space="preserve">4. </w:t>
      </w:r>
      <w:r>
        <w:rPr>
          <w:rFonts w:ascii="Times New Roman" w:hAnsi="Times New Roman" w:cs="Times New Roman"/>
          <w:sz w:val="24"/>
          <w:szCs w:val="24"/>
        </w:rPr>
        <w:t>Замечания по штатному расписанию:</w:t>
      </w:r>
    </w:p>
    <w:p w:rsidR="0055018C" w:rsidRPr="00005DCE" w:rsidRDefault="0055018C" w:rsidP="005501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w:t>
      </w:r>
      <w:r w:rsidRPr="00005DCE">
        <w:rPr>
          <w:rFonts w:ascii="Times New Roman" w:hAnsi="Times New Roman" w:cs="Times New Roman"/>
          <w:sz w:val="24"/>
          <w:szCs w:val="24"/>
        </w:rPr>
        <w:t>татное расписание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Лермонтовской</w:t>
      </w:r>
      <w:proofErr w:type="spellEnd"/>
      <w:r>
        <w:rPr>
          <w:rFonts w:ascii="Times New Roman" w:hAnsi="Times New Roman" w:cs="Times New Roman"/>
          <w:sz w:val="24"/>
          <w:szCs w:val="24"/>
        </w:rPr>
        <w:t xml:space="preserve"> СОШ</w:t>
      </w:r>
      <w:r w:rsidRPr="00005DCE">
        <w:rPr>
          <w:rFonts w:ascii="Times New Roman" w:hAnsi="Times New Roman" w:cs="Times New Roman"/>
          <w:sz w:val="24"/>
          <w:szCs w:val="24"/>
        </w:rPr>
        <w:t xml:space="preserve"> на 01.09.2020г. сформировано с многочисленными арифметическими ошибками. Так, согласно представленного Центром штатного расписания месячный ФОТ составляет 1480,4</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 однако, при арифметическом пересчете КСП МФОТ сложился в сумме 1789,2</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 (разница 308,8</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 Также имеются ошибки и в штатном расписании, сформированном на начало года, но расхождения менее значимы – 1,2</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w:t>
      </w:r>
    </w:p>
    <w:p w:rsidR="0055018C" w:rsidRPr="00005DCE" w:rsidRDefault="0055018C" w:rsidP="005501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05DCE">
        <w:rPr>
          <w:rFonts w:ascii="Times New Roman" w:hAnsi="Times New Roman" w:cs="Times New Roman"/>
          <w:sz w:val="24"/>
          <w:szCs w:val="24"/>
        </w:rPr>
        <w:t xml:space="preserve"> штатным расписанием предусмотрена должность «технолог» с окладом в сумме 7548 руб., однако, Положением наличие данной должности не предусмотрено. Вместе с тем, согласно Положению, указанный должностной оклад установлен по должности «лаборант» и должность лаборанта </w:t>
      </w:r>
      <w:r>
        <w:rPr>
          <w:rFonts w:ascii="Times New Roman" w:hAnsi="Times New Roman" w:cs="Times New Roman"/>
          <w:sz w:val="24"/>
          <w:szCs w:val="24"/>
        </w:rPr>
        <w:t>совмещает</w:t>
      </w:r>
      <w:r w:rsidRPr="00005DCE">
        <w:rPr>
          <w:rFonts w:ascii="Times New Roman" w:hAnsi="Times New Roman" w:cs="Times New Roman"/>
          <w:sz w:val="24"/>
          <w:szCs w:val="24"/>
        </w:rPr>
        <w:t xml:space="preserve"> Ткаченко А.В. с окладом в размере 7548</w:t>
      </w:r>
      <w:r>
        <w:rPr>
          <w:rFonts w:ascii="Times New Roman" w:hAnsi="Times New Roman" w:cs="Times New Roman"/>
          <w:sz w:val="24"/>
          <w:szCs w:val="24"/>
        </w:rPr>
        <w:t xml:space="preserve"> </w:t>
      </w:r>
      <w:r w:rsidRPr="00005DCE">
        <w:rPr>
          <w:rFonts w:ascii="Times New Roman" w:hAnsi="Times New Roman" w:cs="Times New Roman"/>
          <w:sz w:val="24"/>
          <w:szCs w:val="24"/>
        </w:rPr>
        <w:t xml:space="preserve">руб. </w:t>
      </w:r>
    </w:p>
    <w:p w:rsidR="0055018C" w:rsidRPr="00005DCE" w:rsidRDefault="0055018C" w:rsidP="005501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005DCE">
        <w:rPr>
          <w:rFonts w:ascii="Times New Roman" w:hAnsi="Times New Roman" w:cs="Times New Roman"/>
          <w:sz w:val="24"/>
          <w:szCs w:val="24"/>
        </w:rPr>
        <w:t xml:space="preserve"> в штатном расписании отсутствует должность педагога-библиотекаря, в то время, как Положением указанная должность предусмотрена и фактически занято в течение всего года 0,5</w:t>
      </w:r>
      <w:r>
        <w:rPr>
          <w:rFonts w:ascii="Times New Roman" w:hAnsi="Times New Roman" w:cs="Times New Roman"/>
          <w:sz w:val="24"/>
          <w:szCs w:val="24"/>
        </w:rPr>
        <w:t xml:space="preserve"> </w:t>
      </w:r>
      <w:r w:rsidRPr="00005DCE">
        <w:rPr>
          <w:rFonts w:ascii="Times New Roman" w:hAnsi="Times New Roman" w:cs="Times New Roman"/>
          <w:sz w:val="24"/>
          <w:szCs w:val="24"/>
        </w:rPr>
        <w:t>ставки педагога-библиотекаря. Годовое начисление по данной должности составило 94,4</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w:t>
      </w:r>
    </w:p>
    <w:p w:rsidR="0055018C" w:rsidRDefault="0055018C" w:rsidP="005501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по состоянию на 01.09.2020</w:t>
      </w:r>
      <w:r w:rsidRPr="00005DCE">
        <w:rPr>
          <w:rFonts w:ascii="Times New Roman" w:hAnsi="Times New Roman" w:cs="Times New Roman"/>
          <w:sz w:val="24"/>
          <w:szCs w:val="24"/>
        </w:rPr>
        <w:t xml:space="preserve">г. педагогический персонал </w:t>
      </w:r>
      <w:proofErr w:type="spellStart"/>
      <w:r w:rsidRPr="00005DCE">
        <w:rPr>
          <w:rFonts w:ascii="Times New Roman" w:hAnsi="Times New Roman" w:cs="Times New Roman"/>
          <w:sz w:val="24"/>
          <w:szCs w:val="24"/>
        </w:rPr>
        <w:t>протарифицирован</w:t>
      </w:r>
      <w:proofErr w:type="spellEnd"/>
      <w:r w:rsidRPr="00005DCE">
        <w:rPr>
          <w:rFonts w:ascii="Times New Roman" w:hAnsi="Times New Roman" w:cs="Times New Roman"/>
          <w:sz w:val="24"/>
          <w:szCs w:val="24"/>
        </w:rPr>
        <w:t xml:space="preserve"> с учетом учебной нагрузки в 598,1</w:t>
      </w:r>
      <w:r>
        <w:rPr>
          <w:rFonts w:ascii="Times New Roman" w:hAnsi="Times New Roman" w:cs="Times New Roman"/>
          <w:sz w:val="24"/>
          <w:szCs w:val="24"/>
        </w:rPr>
        <w:t xml:space="preserve"> </w:t>
      </w:r>
      <w:r w:rsidRPr="00005DCE">
        <w:rPr>
          <w:rFonts w:ascii="Times New Roman" w:hAnsi="Times New Roman" w:cs="Times New Roman"/>
          <w:sz w:val="24"/>
          <w:szCs w:val="24"/>
        </w:rPr>
        <w:t>часов. Однако, штатным расписанием штатные единицы педагогов рассчитаны, исходя из 691,1</w:t>
      </w:r>
      <w:r>
        <w:rPr>
          <w:rFonts w:ascii="Times New Roman" w:hAnsi="Times New Roman" w:cs="Times New Roman"/>
          <w:sz w:val="24"/>
          <w:szCs w:val="24"/>
        </w:rPr>
        <w:t xml:space="preserve"> </w:t>
      </w:r>
      <w:r w:rsidRPr="00005DCE">
        <w:rPr>
          <w:rFonts w:ascii="Times New Roman" w:hAnsi="Times New Roman" w:cs="Times New Roman"/>
          <w:sz w:val="24"/>
          <w:szCs w:val="24"/>
        </w:rPr>
        <w:t xml:space="preserve">часа. Несоответствие по часам педагогической нагрузки между штатным расписанием и тарификацией </w:t>
      </w:r>
      <w:r>
        <w:rPr>
          <w:rFonts w:ascii="Times New Roman" w:hAnsi="Times New Roman" w:cs="Times New Roman"/>
          <w:sz w:val="24"/>
          <w:szCs w:val="24"/>
        </w:rPr>
        <w:t>–</w:t>
      </w:r>
      <w:r w:rsidRPr="00005DCE">
        <w:rPr>
          <w:rFonts w:ascii="Times New Roman" w:hAnsi="Times New Roman" w:cs="Times New Roman"/>
          <w:sz w:val="24"/>
          <w:szCs w:val="24"/>
        </w:rPr>
        <w:t xml:space="preserve"> 93</w:t>
      </w:r>
      <w:r>
        <w:rPr>
          <w:rFonts w:ascii="Times New Roman" w:hAnsi="Times New Roman" w:cs="Times New Roman"/>
          <w:sz w:val="24"/>
          <w:szCs w:val="24"/>
        </w:rPr>
        <w:t xml:space="preserve"> </w:t>
      </w:r>
      <w:r w:rsidRPr="00005DCE">
        <w:rPr>
          <w:rFonts w:ascii="Times New Roman" w:hAnsi="Times New Roman" w:cs="Times New Roman"/>
          <w:sz w:val="24"/>
          <w:szCs w:val="24"/>
        </w:rPr>
        <w:t>часа, что привело к завышению планируемого фонда оплаты труда ориентировочно на 1200</w:t>
      </w:r>
      <w:r>
        <w:rPr>
          <w:rFonts w:ascii="Times New Roman" w:hAnsi="Times New Roman" w:cs="Times New Roman"/>
          <w:sz w:val="24"/>
          <w:szCs w:val="24"/>
        </w:rPr>
        <w:t xml:space="preserve"> </w:t>
      </w:r>
      <w:r w:rsidRPr="00005DCE">
        <w:rPr>
          <w:rFonts w:ascii="Times New Roman" w:hAnsi="Times New Roman" w:cs="Times New Roman"/>
          <w:sz w:val="24"/>
          <w:szCs w:val="24"/>
        </w:rPr>
        <w:t>тыс.</w:t>
      </w:r>
      <w:r>
        <w:rPr>
          <w:rFonts w:ascii="Times New Roman" w:hAnsi="Times New Roman" w:cs="Times New Roman"/>
          <w:sz w:val="24"/>
          <w:szCs w:val="24"/>
        </w:rPr>
        <w:t xml:space="preserve"> </w:t>
      </w:r>
      <w:r w:rsidRPr="00005DCE">
        <w:rPr>
          <w:rFonts w:ascii="Times New Roman" w:hAnsi="Times New Roman" w:cs="Times New Roman"/>
          <w:sz w:val="24"/>
          <w:szCs w:val="24"/>
        </w:rPr>
        <w:t>руб.</w:t>
      </w:r>
    </w:p>
    <w:p w:rsidR="0055018C" w:rsidRDefault="0055018C" w:rsidP="005501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должности «директор» ГФОТ занижен на 30,8</w:t>
      </w:r>
      <w:r>
        <w:rPr>
          <w:rFonts w:ascii="Times New Roman" w:hAnsi="Times New Roman" w:cs="Times New Roman"/>
          <w:sz w:val="24"/>
          <w:szCs w:val="24"/>
        </w:rPr>
        <w:t xml:space="preserve"> </w:t>
      </w:r>
      <w:r>
        <w:rPr>
          <w:rFonts w:ascii="Times New Roman" w:hAnsi="Times New Roman" w:cs="Times New Roman"/>
          <w:sz w:val="24"/>
          <w:szCs w:val="24"/>
        </w:rPr>
        <w:t>тыс.</w:t>
      </w:r>
      <w:r>
        <w:rPr>
          <w:rFonts w:ascii="Times New Roman" w:hAnsi="Times New Roman" w:cs="Times New Roman"/>
          <w:sz w:val="24"/>
          <w:szCs w:val="24"/>
        </w:rPr>
        <w:t xml:space="preserve"> </w:t>
      </w:r>
      <w:r>
        <w:rPr>
          <w:rFonts w:ascii="Times New Roman" w:hAnsi="Times New Roman" w:cs="Times New Roman"/>
          <w:sz w:val="24"/>
          <w:szCs w:val="24"/>
        </w:rPr>
        <w:t>руб. Р</w:t>
      </w:r>
      <w:r w:rsidRPr="00F73264">
        <w:rPr>
          <w:rFonts w:ascii="Times New Roman" w:hAnsi="Times New Roman" w:cs="Times New Roman"/>
          <w:sz w:val="24"/>
          <w:szCs w:val="24"/>
        </w:rPr>
        <w:t>асхождения сложились по стимулирующим выплатам: штатным расписанием предусмотрено стимулирующих выплат в сумме 6416</w:t>
      </w:r>
      <w:r>
        <w:rPr>
          <w:rFonts w:ascii="Times New Roman" w:hAnsi="Times New Roman" w:cs="Times New Roman"/>
          <w:sz w:val="24"/>
          <w:szCs w:val="24"/>
        </w:rPr>
        <w:t xml:space="preserve"> </w:t>
      </w:r>
      <w:r w:rsidRPr="00F73264">
        <w:rPr>
          <w:rFonts w:ascii="Times New Roman" w:hAnsi="Times New Roman" w:cs="Times New Roman"/>
          <w:sz w:val="24"/>
          <w:szCs w:val="24"/>
        </w:rPr>
        <w:t xml:space="preserve">руб., а начислялось на основании приказов по управлению образования </w:t>
      </w:r>
      <w:r>
        <w:rPr>
          <w:rFonts w:ascii="Times New Roman" w:hAnsi="Times New Roman" w:cs="Times New Roman"/>
          <w:sz w:val="24"/>
          <w:szCs w:val="24"/>
        </w:rPr>
        <w:t>–</w:t>
      </w:r>
      <w:r w:rsidRPr="00F73264">
        <w:rPr>
          <w:rFonts w:ascii="Times New Roman" w:hAnsi="Times New Roman" w:cs="Times New Roman"/>
          <w:sz w:val="24"/>
          <w:szCs w:val="24"/>
        </w:rPr>
        <w:t xml:space="preserve"> 8019</w:t>
      </w:r>
      <w:r>
        <w:rPr>
          <w:rFonts w:ascii="Times New Roman" w:hAnsi="Times New Roman" w:cs="Times New Roman"/>
          <w:sz w:val="24"/>
          <w:szCs w:val="24"/>
        </w:rPr>
        <w:t xml:space="preserve"> </w:t>
      </w:r>
      <w:r w:rsidRPr="00F73264">
        <w:rPr>
          <w:rFonts w:ascii="Times New Roman" w:hAnsi="Times New Roman" w:cs="Times New Roman"/>
          <w:sz w:val="24"/>
          <w:szCs w:val="24"/>
        </w:rPr>
        <w:t>руб</w:t>
      </w:r>
      <w:r>
        <w:rPr>
          <w:rFonts w:ascii="Times New Roman" w:hAnsi="Times New Roman" w:cs="Times New Roman"/>
          <w:sz w:val="24"/>
          <w:szCs w:val="24"/>
        </w:rPr>
        <w:t xml:space="preserve">. Аналогично занижен годовой фонд по должностям «заместитель директора» - </w:t>
      </w:r>
      <w:r w:rsidRPr="00F73264">
        <w:rPr>
          <w:rFonts w:ascii="Times New Roman" w:hAnsi="Times New Roman" w:cs="Times New Roman"/>
          <w:sz w:val="24"/>
          <w:szCs w:val="24"/>
        </w:rPr>
        <w:t xml:space="preserve"> </w:t>
      </w:r>
      <w:r>
        <w:rPr>
          <w:rFonts w:ascii="Times New Roman" w:hAnsi="Times New Roman" w:cs="Times New Roman"/>
          <w:sz w:val="24"/>
          <w:szCs w:val="24"/>
        </w:rPr>
        <w:t>на 12,3</w:t>
      </w:r>
      <w:r>
        <w:rPr>
          <w:rFonts w:ascii="Times New Roman" w:hAnsi="Times New Roman" w:cs="Times New Roman"/>
          <w:sz w:val="24"/>
          <w:szCs w:val="24"/>
        </w:rPr>
        <w:t xml:space="preserve"> </w:t>
      </w:r>
      <w:r>
        <w:rPr>
          <w:rFonts w:ascii="Times New Roman" w:hAnsi="Times New Roman" w:cs="Times New Roman"/>
          <w:sz w:val="24"/>
          <w:szCs w:val="24"/>
        </w:rPr>
        <w:t>тыс.</w:t>
      </w:r>
      <w:r>
        <w:rPr>
          <w:rFonts w:ascii="Times New Roman" w:hAnsi="Times New Roman" w:cs="Times New Roman"/>
          <w:sz w:val="24"/>
          <w:szCs w:val="24"/>
        </w:rPr>
        <w:t xml:space="preserve"> </w:t>
      </w:r>
      <w:r>
        <w:rPr>
          <w:rFonts w:ascii="Times New Roman" w:hAnsi="Times New Roman" w:cs="Times New Roman"/>
          <w:sz w:val="24"/>
          <w:szCs w:val="24"/>
        </w:rPr>
        <w:t>руб.</w:t>
      </w:r>
    </w:p>
    <w:p w:rsidR="00A72731" w:rsidRPr="00C340FB" w:rsidRDefault="00A72731" w:rsidP="00A72731">
      <w:pPr>
        <w:spacing w:after="0" w:line="240" w:lineRule="auto"/>
        <w:ind w:firstLine="567"/>
        <w:jc w:val="both"/>
        <w:rPr>
          <w:rFonts w:ascii="Times New Roman" w:hAnsi="Times New Roman" w:cs="Times New Roman"/>
          <w:sz w:val="24"/>
          <w:szCs w:val="24"/>
        </w:rPr>
      </w:pPr>
      <w:r w:rsidRPr="00C340FB">
        <w:rPr>
          <w:rFonts w:ascii="Times New Roman" w:hAnsi="Times New Roman" w:cs="Times New Roman"/>
          <w:sz w:val="24"/>
          <w:szCs w:val="24"/>
        </w:rPr>
        <w:t xml:space="preserve">5. </w:t>
      </w:r>
      <w:r>
        <w:rPr>
          <w:rFonts w:ascii="Times New Roman" w:hAnsi="Times New Roman" w:cs="Times New Roman"/>
          <w:sz w:val="24"/>
          <w:szCs w:val="24"/>
        </w:rPr>
        <w:t>К</w:t>
      </w:r>
      <w:r w:rsidRPr="00C340FB">
        <w:rPr>
          <w:rFonts w:ascii="Times New Roman" w:hAnsi="Times New Roman" w:cs="Times New Roman"/>
          <w:sz w:val="24"/>
          <w:szCs w:val="24"/>
        </w:rPr>
        <w:t>ритерии, по которым производится начисление стимулирующих выплат не соответствуют Положению</w:t>
      </w:r>
      <w:r>
        <w:rPr>
          <w:rFonts w:ascii="Times New Roman" w:hAnsi="Times New Roman" w:cs="Times New Roman"/>
          <w:sz w:val="24"/>
          <w:szCs w:val="24"/>
        </w:rPr>
        <w:t xml:space="preserve"> об оплате труда</w:t>
      </w:r>
      <w:r w:rsidRPr="00C340FB">
        <w:rPr>
          <w:rFonts w:ascii="Times New Roman" w:hAnsi="Times New Roman" w:cs="Times New Roman"/>
          <w:sz w:val="24"/>
          <w:szCs w:val="24"/>
        </w:rPr>
        <w:t>. Положение не содержит тех критериев, которые использовались для начисления, и не определяет их размеры в абсолютном выражении. Так, согласно приказов директора</w:t>
      </w:r>
      <w:r>
        <w:rPr>
          <w:rFonts w:ascii="Times New Roman" w:hAnsi="Times New Roman" w:cs="Times New Roman"/>
          <w:sz w:val="24"/>
          <w:szCs w:val="24"/>
        </w:rPr>
        <w:t>,</w:t>
      </w:r>
      <w:r w:rsidRPr="00C340FB">
        <w:rPr>
          <w:rFonts w:ascii="Times New Roman" w:hAnsi="Times New Roman" w:cs="Times New Roman"/>
          <w:sz w:val="24"/>
          <w:szCs w:val="24"/>
        </w:rPr>
        <w:t xml:space="preserve"> материальное стимулирование производилось по следующим критериям: каникулярная занятость, организация </w:t>
      </w:r>
      <w:proofErr w:type="spellStart"/>
      <w:r w:rsidRPr="00C340FB">
        <w:rPr>
          <w:rFonts w:ascii="Times New Roman" w:hAnsi="Times New Roman" w:cs="Times New Roman"/>
          <w:sz w:val="24"/>
          <w:szCs w:val="24"/>
        </w:rPr>
        <w:t>дистанта</w:t>
      </w:r>
      <w:proofErr w:type="spellEnd"/>
      <w:r w:rsidRPr="00C340FB">
        <w:rPr>
          <w:rFonts w:ascii="Times New Roman" w:hAnsi="Times New Roman" w:cs="Times New Roman"/>
          <w:sz w:val="24"/>
          <w:szCs w:val="24"/>
        </w:rPr>
        <w:t>, внеклассная, внеурочная работа, консультации, сложность, напряженность, повышение квалификации, подготовка к конкурсам, дежурство в школе и пр. КСП рекомендует доработать Положение об оплате в части утверждения именно тех видов и критериев стимулирующих выплат, а также их размеров (диапазонов размеров), которые актуальны для Учреждения.</w:t>
      </w:r>
      <w:r w:rsidRPr="00C921C7">
        <w:t xml:space="preserve"> </w:t>
      </w:r>
      <w:r w:rsidRPr="00C921C7">
        <w:rPr>
          <w:rFonts w:ascii="Times New Roman" w:hAnsi="Times New Roman" w:cs="Times New Roman"/>
          <w:sz w:val="24"/>
          <w:szCs w:val="24"/>
        </w:rPr>
        <w:t>Общий объем выплат стимулирующего характера составил 1438,3</w:t>
      </w:r>
      <w:r>
        <w:rPr>
          <w:rFonts w:ascii="Times New Roman" w:hAnsi="Times New Roman" w:cs="Times New Roman"/>
          <w:sz w:val="24"/>
          <w:szCs w:val="24"/>
        </w:rPr>
        <w:t xml:space="preserve"> </w:t>
      </w:r>
      <w:r w:rsidRPr="00C921C7">
        <w:rPr>
          <w:rFonts w:ascii="Times New Roman" w:hAnsi="Times New Roman" w:cs="Times New Roman"/>
          <w:sz w:val="24"/>
          <w:szCs w:val="24"/>
        </w:rPr>
        <w:t>тыс.</w:t>
      </w:r>
      <w:r>
        <w:rPr>
          <w:rFonts w:ascii="Times New Roman" w:hAnsi="Times New Roman" w:cs="Times New Roman"/>
          <w:sz w:val="24"/>
          <w:szCs w:val="24"/>
        </w:rPr>
        <w:t xml:space="preserve"> </w:t>
      </w:r>
      <w:r w:rsidRPr="00C921C7">
        <w:rPr>
          <w:rFonts w:ascii="Times New Roman" w:hAnsi="Times New Roman" w:cs="Times New Roman"/>
          <w:sz w:val="24"/>
          <w:szCs w:val="24"/>
        </w:rPr>
        <w:t>руб. (п.</w:t>
      </w:r>
      <w:r>
        <w:rPr>
          <w:rFonts w:ascii="Times New Roman" w:hAnsi="Times New Roman" w:cs="Times New Roman"/>
          <w:sz w:val="24"/>
          <w:szCs w:val="24"/>
        </w:rPr>
        <w:t xml:space="preserve"> </w:t>
      </w:r>
      <w:r w:rsidRPr="00C921C7">
        <w:rPr>
          <w:rFonts w:ascii="Times New Roman" w:hAnsi="Times New Roman" w:cs="Times New Roman"/>
          <w:sz w:val="24"/>
          <w:szCs w:val="24"/>
        </w:rPr>
        <w:t>1.2.95 Классификатора нарушений: нарушение порядка и условий оплаты труда работнико</w:t>
      </w:r>
      <w:r w:rsidR="00B6593B">
        <w:rPr>
          <w:rFonts w:ascii="Times New Roman" w:hAnsi="Times New Roman" w:cs="Times New Roman"/>
          <w:sz w:val="24"/>
          <w:szCs w:val="24"/>
        </w:rPr>
        <w:t xml:space="preserve">в </w:t>
      </w:r>
      <w:r w:rsidRPr="00C921C7">
        <w:rPr>
          <w:rFonts w:ascii="Times New Roman" w:hAnsi="Times New Roman" w:cs="Times New Roman"/>
          <w:sz w:val="24"/>
          <w:szCs w:val="24"/>
        </w:rPr>
        <w:t>казенных учреждений).</w:t>
      </w:r>
    </w:p>
    <w:p w:rsidR="00986BC1" w:rsidRDefault="00986BC1" w:rsidP="00986B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П</w:t>
      </w:r>
      <w:r w:rsidRPr="00C340FB">
        <w:rPr>
          <w:rFonts w:ascii="Times New Roman" w:hAnsi="Times New Roman" w:cs="Times New Roman"/>
          <w:sz w:val="24"/>
          <w:szCs w:val="24"/>
        </w:rPr>
        <w:t>лан-график утвержден 03.02.2020</w:t>
      </w:r>
      <w:r>
        <w:rPr>
          <w:rFonts w:ascii="Times New Roman" w:hAnsi="Times New Roman" w:cs="Times New Roman"/>
          <w:sz w:val="24"/>
          <w:szCs w:val="24"/>
        </w:rPr>
        <w:t xml:space="preserve"> </w:t>
      </w:r>
      <w:r w:rsidRPr="00C340FB">
        <w:rPr>
          <w:rFonts w:ascii="Times New Roman" w:hAnsi="Times New Roman" w:cs="Times New Roman"/>
          <w:sz w:val="24"/>
          <w:szCs w:val="24"/>
        </w:rPr>
        <w:t>года, через 17 рабочих дней после доведения лимитов, или с нарушением сроков на 7 рабочих дней (п. 4.19 Классификатора нарушений). В нарушение п.</w:t>
      </w:r>
      <w:r>
        <w:rPr>
          <w:rFonts w:ascii="Times New Roman" w:hAnsi="Times New Roman" w:cs="Times New Roman"/>
          <w:sz w:val="24"/>
          <w:szCs w:val="24"/>
        </w:rPr>
        <w:t xml:space="preserve"> </w:t>
      </w:r>
      <w:r w:rsidRPr="00C340FB">
        <w:rPr>
          <w:rFonts w:ascii="Times New Roman" w:hAnsi="Times New Roman" w:cs="Times New Roman"/>
          <w:sz w:val="24"/>
          <w:szCs w:val="24"/>
        </w:rPr>
        <w:t>5 ст.</w:t>
      </w:r>
      <w:r>
        <w:rPr>
          <w:rFonts w:ascii="Times New Roman" w:hAnsi="Times New Roman" w:cs="Times New Roman"/>
          <w:sz w:val="24"/>
          <w:szCs w:val="24"/>
        </w:rPr>
        <w:t xml:space="preserve"> </w:t>
      </w:r>
      <w:r w:rsidRPr="00C340FB">
        <w:rPr>
          <w:rFonts w:ascii="Times New Roman" w:hAnsi="Times New Roman" w:cs="Times New Roman"/>
          <w:sz w:val="24"/>
          <w:szCs w:val="24"/>
        </w:rPr>
        <w:t xml:space="preserve">16 Закона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C340FB">
        <w:rPr>
          <w:rFonts w:ascii="Times New Roman" w:hAnsi="Times New Roman" w:cs="Times New Roman"/>
          <w:sz w:val="24"/>
          <w:szCs w:val="24"/>
        </w:rPr>
        <w:t>Куйтунский</w:t>
      </w:r>
      <w:proofErr w:type="spellEnd"/>
      <w:r w:rsidRPr="00C340FB">
        <w:rPr>
          <w:rFonts w:ascii="Times New Roman" w:hAnsi="Times New Roman" w:cs="Times New Roman"/>
          <w:sz w:val="24"/>
          <w:szCs w:val="24"/>
        </w:rPr>
        <w:t xml:space="preserve"> район о районном бюджете на очередной финансовый год и плановый период (п. 4.19 Классификатора нарушений).</w:t>
      </w:r>
    </w:p>
    <w:p w:rsidR="00986BC1" w:rsidRDefault="00986BC1" w:rsidP="00986BC1">
      <w:pPr>
        <w:spacing w:after="0" w:line="240" w:lineRule="auto"/>
        <w:ind w:firstLine="567"/>
        <w:jc w:val="both"/>
        <w:rPr>
          <w:rFonts w:ascii="Times New Roman" w:hAnsi="Times New Roman" w:cs="Times New Roman"/>
          <w:sz w:val="24"/>
          <w:szCs w:val="24"/>
        </w:rPr>
      </w:pPr>
      <w:r w:rsidRPr="00986BC1">
        <w:rPr>
          <w:rFonts w:ascii="Times New Roman" w:hAnsi="Times New Roman" w:cs="Times New Roman"/>
          <w:sz w:val="24"/>
          <w:szCs w:val="24"/>
        </w:rPr>
        <w:t>7.</w:t>
      </w:r>
      <w:r>
        <w:rPr>
          <w:rFonts w:ascii="Times New Roman" w:hAnsi="Times New Roman" w:cs="Times New Roman"/>
          <w:color w:val="FF0000"/>
          <w:sz w:val="24"/>
          <w:szCs w:val="24"/>
        </w:rPr>
        <w:t xml:space="preserve"> </w:t>
      </w:r>
      <w:r>
        <w:rPr>
          <w:rFonts w:ascii="Times New Roman" w:hAnsi="Times New Roman" w:cs="Times New Roman"/>
          <w:sz w:val="24"/>
          <w:szCs w:val="24"/>
        </w:rPr>
        <w:t>Н</w:t>
      </w:r>
      <w:r w:rsidRPr="00C340FB">
        <w:rPr>
          <w:rFonts w:ascii="Times New Roman" w:hAnsi="Times New Roman" w:cs="Times New Roman"/>
          <w:sz w:val="24"/>
          <w:szCs w:val="24"/>
        </w:rPr>
        <w:t>е представилось возможным определить годовые объемы закупок у единственного поставщика, осуществленные отдельно по п. 4 ч.1 ст.</w:t>
      </w:r>
      <w:r>
        <w:rPr>
          <w:rFonts w:ascii="Times New Roman" w:hAnsi="Times New Roman" w:cs="Times New Roman"/>
          <w:sz w:val="24"/>
          <w:szCs w:val="24"/>
        </w:rPr>
        <w:t xml:space="preserve"> </w:t>
      </w:r>
      <w:r w:rsidRPr="00C340FB">
        <w:rPr>
          <w:rFonts w:ascii="Times New Roman" w:hAnsi="Times New Roman" w:cs="Times New Roman"/>
          <w:sz w:val="24"/>
          <w:szCs w:val="24"/>
        </w:rPr>
        <w:t>93 Закона № 44-ФЗ и отдельно по п.</w:t>
      </w:r>
      <w:r>
        <w:rPr>
          <w:rFonts w:ascii="Times New Roman" w:hAnsi="Times New Roman" w:cs="Times New Roman"/>
          <w:sz w:val="24"/>
          <w:szCs w:val="24"/>
        </w:rPr>
        <w:t xml:space="preserve"> </w:t>
      </w:r>
      <w:r w:rsidRPr="00C340FB">
        <w:rPr>
          <w:rFonts w:ascii="Times New Roman" w:hAnsi="Times New Roman" w:cs="Times New Roman"/>
          <w:sz w:val="24"/>
          <w:szCs w:val="24"/>
        </w:rPr>
        <w:t>5 ч.</w:t>
      </w:r>
      <w:r>
        <w:rPr>
          <w:rFonts w:ascii="Times New Roman" w:hAnsi="Times New Roman" w:cs="Times New Roman"/>
          <w:sz w:val="24"/>
          <w:szCs w:val="24"/>
        </w:rPr>
        <w:t xml:space="preserve"> </w:t>
      </w:r>
      <w:r w:rsidRPr="00C340FB">
        <w:rPr>
          <w:rFonts w:ascii="Times New Roman" w:hAnsi="Times New Roman" w:cs="Times New Roman"/>
          <w:sz w:val="24"/>
          <w:szCs w:val="24"/>
        </w:rPr>
        <w:t>1 ст.</w:t>
      </w:r>
      <w:r>
        <w:rPr>
          <w:rFonts w:ascii="Times New Roman" w:hAnsi="Times New Roman" w:cs="Times New Roman"/>
          <w:sz w:val="24"/>
          <w:szCs w:val="24"/>
        </w:rPr>
        <w:t xml:space="preserve"> </w:t>
      </w:r>
      <w:r w:rsidRPr="00C340FB">
        <w:rPr>
          <w:rFonts w:ascii="Times New Roman" w:hAnsi="Times New Roman" w:cs="Times New Roman"/>
          <w:sz w:val="24"/>
          <w:szCs w:val="24"/>
        </w:rPr>
        <w:t>93 Закона № 44-ФЗ и установить превышены ли заказчиком установленные законодательством требования в ограничении объема закупок.</w:t>
      </w:r>
    </w:p>
    <w:p w:rsidR="00B6593B" w:rsidRDefault="00B6593B" w:rsidP="00B6593B">
      <w:pPr>
        <w:spacing w:after="0" w:line="240" w:lineRule="auto"/>
        <w:ind w:firstLine="567"/>
        <w:jc w:val="both"/>
        <w:rPr>
          <w:rFonts w:ascii="Times New Roman" w:hAnsi="Times New Roman" w:cs="Times New Roman"/>
          <w:sz w:val="24"/>
          <w:szCs w:val="24"/>
        </w:rPr>
      </w:pPr>
      <w:r w:rsidRPr="00B6593B">
        <w:rPr>
          <w:rFonts w:ascii="Times New Roman" w:hAnsi="Times New Roman" w:cs="Times New Roman"/>
          <w:sz w:val="24"/>
          <w:szCs w:val="24"/>
        </w:rPr>
        <w:t xml:space="preserve">8. </w:t>
      </w:r>
      <w:r w:rsidRPr="00B6593B">
        <w:rPr>
          <w:rFonts w:ascii="Times New Roman" w:hAnsi="Times New Roman" w:cs="Times New Roman"/>
          <w:sz w:val="24"/>
          <w:szCs w:val="24"/>
        </w:rPr>
        <w:t>В</w:t>
      </w:r>
      <w:r w:rsidRPr="00C340FB">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2 ст. </w:t>
      </w:r>
      <w:r w:rsidRPr="00C340FB">
        <w:rPr>
          <w:rFonts w:ascii="Times New Roman" w:hAnsi="Times New Roman" w:cs="Times New Roman"/>
          <w:sz w:val="24"/>
          <w:szCs w:val="24"/>
        </w:rPr>
        <w:t xml:space="preserve">73 Бюджетного кодекса РФ не по всем поставщикам заполнены данные об их местоположении (например, ИП </w:t>
      </w:r>
      <w:proofErr w:type="spellStart"/>
      <w:r w:rsidRPr="00C340FB">
        <w:rPr>
          <w:rFonts w:ascii="Times New Roman" w:hAnsi="Times New Roman" w:cs="Times New Roman"/>
          <w:sz w:val="24"/>
          <w:szCs w:val="24"/>
        </w:rPr>
        <w:t>Баушина</w:t>
      </w:r>
      <w:proofErr w:type="spellEnd"/>
      <w:r w:rsidRPr="00C340FB">
        <w:rPr>
          <w:rFonts w:ascii="Times New Roman" w:hAnsi="Times New Roman" w:cs="Times New Roman"/>
          <w:sz w:val="24"/>
          <w:szCs w:val="24"/>
        </w:rPr>
        <w:t xml:space="preserve"> Т.П.,</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Крайснефть</w:t>
      </w:r>
      <w:proofErr w:type="spellEnd"/>
      <w:r>
        <w:rPr>
          <w:rFonts w:ascii="Times New Roman" w:hAnsi="Times New Roman" w:cs="Times New Roman"/>
          <w:sz w:val="24"/>
          <w:szCs w:val="24"/>
        </w:rPr>
        <w:t xml:space="preserve">», ЗАО «Байкал </w:t>
      </w:r>
      <w:r w:rsidRPr="00C340FB">
        <w:rPr>
          <w:rFonts w:ascii="Times New Roman" w:hAnsi="Times New Roman" w:cs="Times New Roman"/>
          <w:sz w:val="24"/>
          <w:szCs w:val="24"/>
        </w:rPr>
        <w:t xml:space="preserve">Телепорт», </w:t>
      </w:r>
      <w:proofErr w:type="spellStart"/>
      <w:r w:rsidRPr="00C340FB">
        <w:rPr>
          <w:rFonts w:ascii="Times New Roman" w:hAnsi="Times New Roman" w:cs="Times New Roman"/>
          <w:sz w:val="24"/>
          <w:szCs w:val="24"/>
        </w:rPr>
        <w:t>Иркутскэнергосбыт</w:t>
      </w:r>
      <w:proofErr w:type="spellEnd"/>
      <w:r w:rsidRPr="00C340FB">
        <w:rPr>
          <w:rFonts w:ascii="Times New Roman" w:hAnsi="Times New Roman" w:cs="Times New Roman"/>
          <w:sz w:val="24"/>
          <w:szCs w:val="24"/>
        </w:rPr>
        <w:t xml:space="preserve"> и др.).</w:t>
      </w:r>
    </w:p>
    <w:p w:rsidR="00B6593B" w:rsidRDefault="00B6593B" w:rsidP="00B659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В</w:t>
      </w:r>
      <w:r w:rsidRPr="00C340FB">
        <w:rPr>
          <w:rFonts w:ascii="Times New Roman" w:hAnsi="Times New Roman" w:cs="Times New Roman"/>
          <w:sz w:val="24"/>
          <w:szCs w:val="24"/>
        </w:rPr>
        <w:t xml:space="preserve"> нарушение ст. 103 Закона № 44-ФЗ, постановления Правительства РФ № 1084 </w:t>
      </w:r>
      <w:proofErr w:type="spellStart"/>
      <w:r w:rsidRPr="00C340FB">
        <w:rPr>
          <w:rFonts w:ascii="Times New Roman" w:hAnsi="Times New Roman" w:cs="Times New Roman"/>
          <w:sz w:val="24"/>
          <w:szCs w:val="24"/>
        </w:rPr>
        <w:t>Лермонтовской</w:t>
      </w:r>
      <w:proofErr w:type="spellEnd"/>
      <w:r w:rsidRPr="00C340FB">
        <w:rPr>
          <w:rFonts w:ascii="Times New Roman" w:hAnsi="Times New Roman" w:cs="Times New Roman"/>
          <w:sz w:val="24"/>
          <w:szCs w:val="24"/>
        </w:rPr>
        <w:t xml:space="preserve"> СОШ не направлена информация в ЕИС об отдельных этапах исполнения контракта</w:t>
      </w:r>
      <w:r w:rsidRPr="00C340FB">
        <w:t xml:space="preserve"> </w:t>
      </w:r>
      <w:r w:rsidRPr="00C340FB">
        <w:rPr>
          <w:rFonts w:ascii="Times New Roman" w:hAnsi="Times New Roman" w:cs="Times New Roman"/>
          <w:sz w:val="24"/>
          <w:szCs w:val="24"/>
        </w:rPr>
        <w:t>на услуги энергоснабжения</w:t>
      </w:r>
      <w:r>
        <w:rPr>
          <w:rFonts w:ascii="Times New Roman" w:hAnsi="Times New Roman" w:cs="Times New Roman"/>
          <w:sz w:val="24"/>
          <w:szCs w:val="24"/>
        </w:rPr>
        <w:t>, заключенного</w:t>
      </w:r>
      <w:r w:rsidRPr="00C340FB">
        <w:rPr>
          <w:rFonts w:ascii="Times New Roman" w:hAnsi="Times New Roman" w:cs="Times New Roman"/>
          <w:sz w:val="24"/>
          <w:szCs w:val="24"/>
        </w:rPr>
        <w:t xml:space="preserve"> с гарантирующим поставщиком электрической энергии от 04.02.2020г. № 2100 на сумму 2330,5 тыс. руб</w:t>
      </w:r>
      <w:r>
        <w:rPr>
          <w:rFonts w:ascii="Times New Roman" w:hAnsi="Times New Roman" w:cs="Times New Roman"/>
          <w:sz w:val="24"/>
          <w:szCs w:val="24"/>
        </w:rPr>
        <w:t>.</w:t>
      </w:r>
      <w:r w:rsidRPr="00C340FB">
        <w:rPr>
          <w:rFonts w:ascii="Times New Roman" w:hAnsi="Times New Roman" w:cs="Times New Roman"/>
          <w:sz w:val="24"/>
          <w:szCs w:val="24"/>
        </w:rPr>
        <w:t>, а именно о приемке оказанной услуги энергоснабжения, об оплате за оказанные услуги.</w:t>
      </w:r>
    </w:p>
    <w:p w:rsidR="00B6593B" w:rsidRDefault="00B6593B" w:rsidP="00B6593B">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В нарушение </w:t>
      </w:r>
      <w:r w:rsidRPr="000B63C6">
        <w:rPr>
          <w:rFonts w:ascii="Times New Roman" w:eastAsia="Times New Roman" w:hAnsi="Times New Roman" w:cs="Times New Roman"/>
          <w:sz w:val="24"/>
          <w:szCs w:val="24"/>
        </w:rPr>
        <w:t>ст. 23 Закона № 44-ФЗ</w:t>
      </w:r>
      <w:r w:rsidRPr="000D3D3D">
        <w:rPr>
          <w:rFonts w:ascii="Times New Roman" w:eastAsia="Times New Roman" w:hAnsi="Times New Roman" w:cs="Times New Roman"/>
          <w:color w:val="FF0000"/>
          <w:sz w:val="24"/>
          <w:szCs w:val="24"/>
        </w:rPr>
        <w:t xml:space="preserve"> </w:t>
      </w:r>
      <w:r w:rsidRPr="00056A43">
        <w:rPr>
          <w:rFonts w:ascii="Times New Roman" w:eastAsia="Times New Roman" w:hAnsi="Times New Roman" w:cs="Times New Roman"/>
          <w:sz w:val="24"/>
          <w:szCs w:val="24"/>
        </w:rPr>
        <w:t xml:space="preserve">в муниципальном контракте от 04.02.2020г. № 2100 на оказание услуг энергоснабжения не прописан </w:t>
      </w:r>
      <w:r>
        <w:rPr>
          <w:rFonts w:ascii="Times New Roman" w:eastAsia="Times New Roman" w:hAnsi="Times New Roman" w:cs="Times New Roman"/>
          <w:sz w:val="24"/>
          <w:szCs w:val="24"/>
        </w:rPr>
        <w:t>идентификационный код закупки.</w:t>
      </w:r>
    </w:p>
    <w:p w:rsidR="00B6593B" w:rsidRDefault="00B6593B" w:rsidP="00B6593B">
      <w:pPr>
        <w:spacing w:after="0" w:line="240" w:lineRule="auto"/>
        <w:ind w:firstLine="567"/>
        <w:jc w:val="both"/>
        <w:rPr>
          <w:rFonts w:ascii="Times New Roman" w:hAnsi="Times New Roman" w:cs="Times New Roman"/>
          <w:sz w:val="24"/>
          <w:szCs w:val="24"/>
        </w:rPr>
      </w:pPr>
      <w:r w:rsidRPr="00B6593B">
        <w:rPr>
          <w:rFonts w:ascii="Times New Roman" w:hAnsi="Times New Roman" w:cs="Times New Roman"/>
          <w:sz w:val="24"/>
          <w:szCs w:val="24"/>
        </w:rPr>
        <w:t xml:space="preserve">11. </w:t>
      </w:r>
      <w:r>
        <w:rPr>
          <w:rFonts w:ascii="Times New Roman" w:hAnsi="Times New Roman" w:cs="Times New Roman"/>
          <w:sz w:val="24"/>
          <w:szCs w:val="24"/>
        </w:rPr>
        <w:t xml:space="preserve">В </w:t>
      </w:r>
      <w:r w:rsidRPr="00056A43">
        <w:rPr>
          <w:rFonts w:ascii="Times New Roman" w:hAnsi="Times New Roman" w:cs="Times New Roman"/>
          <w:sz w:val="24"/>
          <w:szCs w:val="24"/>
        </w:rPr>
        <w:t>нарушени</w:t>
      </w:r>
      <w:r>
        <w:rPr>
          <w:rFonts w:ascii="Times New Roman" w:hAnsi="Times New Roman" w:cs="Times New Roman"/>
          <w:sz w:val="24"/>
          <w:szCs w:val="24"/>
        </w:rPr>
        <w:t>е</w:t>
      </w:r>
      <w:r w:rsidRPr="00056A43">
        <w:rPr>
          <w:rFonts w:ascii="Times New Roman" w:hAnsi="Times New Roman" w:cs="Times New Roman"/>
          <w:sz w:val="24"/>
          <w:szCs w:val="24"/>
        </w:rPr>
        <w:t xml:space="preserve"> норм ст. 162, п. 3</w:t>
      </w:r>
      <w:r>
        <w:rPr>
          <w:rFonts w:ascii="Times New Roman" w:hAnsi="Times New Roman" w:cs="Times New Roman"/>
          <w:sz w:val="24"/>
          <w:szCs w:val="24"/>
        </w:rPr>
        <w:t xml:space="preserve"> ст. 219 Бюджетного кодекса РФ Учреждением </w:t>
      </w:r>
      <w:r w:rsidRPr="00056A43">
        <w:rPr>
          <w:rFonts w:ascii="Times New Roman" w:hAnsi="Times New Roman" w:cs="Times New Roman"/>
          <w:sz w:val="24"/>
          <w:szCs w:val="24"/>
        </w:rPr>
        <w:t>принят</w:t>
      </w:r>
      <w:r>
        <w:rPr>
          <w:rFonts w:ascii="Times New Roman" w:hAnsi="Times New Roman" w:cs="Times New Roman"/>
          <w:sz w:val="24"/>
          <w:szCs w:val="24"/>
        </w:rPr>
        <w:t>ы</w:t>
      </w:r>
      <w:r w:rsidRPr="00056A43">
        <w:rPr>
          <w:rFonts w:ascii="Times New Roman" w:hAnsi="Times New Roman" w:cs="Times New Roman"/>
          <w:sz w:val="24"/>
          <w:szCs w:val="24"/>
        </w:rPr>
        <w:t xml:space="preserve"> обязательств</w:t>
      </w:r>
      <w:r>
        <w:rPr>
          <w:rFonts w:ascii="Times New Roman" w:hAnsi="Times New Roman" w:cs="Times New Roman"/>
          <w:sz w:val="24"/>
          <w:szCs w:val="24"/>
        </w:rPr>
        <w:t>а</w:t>
      </w:r>
      <w:r w:rsidRPr="00056A43">
        <w:rPr>
          <w:rFonts w:ascii="Times New Roman" w:hAnsi="Times New Roman" w:cs="Times New Roman"/>
          <w:sz w:val="24"/>
          <w:szCs w:val="24"/>
        </w:rPr>
        <w:t>, превышающи</w:t>
      </w:r>
      <w:r>
        <w:rPr>
          <w:rFonts w:ascii="Times New Roman" w:hAnsi="Times New Roman" w:cs="Times New Roman"/>
          <w:sz w:val="24"/>
          <w:szCs w:val="24"/>
        </w:rPr>
        <w:t>е</w:t>
      </w:r>
      <w:r w:rsidRPr="00056A43">
        <w:rPr>
          <w:rFonts w:ascii="Times New Roman" w:hAnsi="Times New Roman" w:cs="Times New Roman"/>
          <w:sz w:val="24"/>
          <w:szCs w:val="24"/>
        </w:rPr>
        <w:t xml:space="preserve"> объем доведенных лимитов бюджетных обязательств на сумму 317,5 тыс. руб. (п. 1.2.59 Классификатора нарушений).</w:t>
      </w:r>
      <w:r w:rsidRPr="00056A43">
        <w:t xml:space="preserve"> </w:t>
      </w:r>
      <w:r>
        <w:rPr>
          <w:rFonts w:ascii="Times New Roman" w:hAnsi="Times New Roman" w:cs="Times New Roman"/>
          <w:sz w:val="24"/>
          <w:szCs w:val="24"/>
        </w:rPr>
        <w:t xml:space="preserve">4 </w:t>
      </w:r>
      <w:r w:rsidRPr="00056A43">
        <w:rPr>
          <w:rFonts w:ascii="Times New Roman" w:hAnsi="Times New Roman" w:cs="Times New Roman"/>
          <w:sz w:val="24"/>
          <w:szCs w:val="24"/>
        </w:rPr>
        <w:t>февраля 2020</w:t>
      </w:r>
      <w:r>
        <w:rPr>
          <w:rFonts w:ascii="Times New Roman" w:hAnsi="Times New Roman" w:cs="Times New Roman"/>
          <w:sz w:val="24"/>
          <w:szCs w:val="24"/>
        </w:rPr>
        <w:t xml:space="preserve"> года </w:t>
      </w:r>
      <w:r w:rsidRPr="00056A43">
        <w:rPr>
          <w:rFonts w:ascii="Times New Roman" w:hAnsi="Times New Roman" w:cs="Times New Roman"/>
          <w:sz w:val="24"/>
          <w:szCs w:val="24"/>
        </w:rPr>
        <w:t>на сумму 2330,5</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руб. заключен </w:t>
      </w:r>
      <w:r w:rsidRPr="00056A43">
        <w:rPr>
          <w:rFonts w:ascii="Times New Roman" w:hAnsi="Times New Roman" w:cs="Times New Roman"/>
          <w:sz w:val="24"/>
          <w:szCs w:val="24"/>
        </w:rPr>
        <w:t>контракт на услуги энергоснабжения (в пределах доведенных лимитов). По состоянию на 31.12.2020г. ГРБС объем лимитов был снижен до 1922,7</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пр</w:t>
      </w:r>
      <w:r>
        <w:rPr>
          <w:rFonts w:ascii="Times New Roman" w:hAnsi="Times New Roman" w:cs="Times New Roman"/>
          <w:sz w:val="24"/>
          <w:szCs w:val="24"/>
        </w:rPr>
        <w:t xml:space="preserve">и этом изменения в контракт не </w:t>
      </w:r>
      <w:r w:rsidRPr="00056A43">
        <w:rPr>
          <w:rFonts w:ascii="Times New Roman" w:hAnsi="Times New Roman" w:cs="Times New Roman"/>
          <w:sz w:val="24"/>
          <w:szCs w:val="24"/>
        </w:rPr>
        <w:t>вносились. Заказчиком подписано актов оказанных услуг на сумму 2240,2</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 xml:space="preserve">руб. Оплата по МК от 04.02.2020г. </w:t>
      </w:r>
      <w:r w:rsidRPr="00056A43">
        <w:rPr>
          <w:rFonts w:ascii="Times New Roman" w:hAnsi="Times New Roman" w:cs="Times New Roman"/>
          <w:sz w:val="24"/>
          <w:szCs w:val="24"/>
        </w:rPr>
        <w:lastRenderedPageBreak/>
        <w:t>произведена в пределах лимитов в сумме 1922,7</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Однако, снижение лимитов привело к тому, что объем принятых обязательств превысил объем доведенных лимитов на 317,5</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и образовалась кредиторская задолженность.</w:t>
      </w:r>
    </w:p>
    <w:p w:rsidR="00B6593B" w:rsidRDefault="00B6593B" w:rsidP="00B6593B">
      <w:pPr>
        <w:spacing w:after="0" w:line="240" w:lineRule="auto"/>
        <w:jc w:val="both"/>
        <w:rPr>
          <w:rFonts w:ascii="Times New Roman" w:hAnsi="Times New Roman" w:cs="Times New Roman"/>
          <w:sz w:val="24"/>
          <w:szCs w:val="24"/>
        </w:rPr>
      </w:pPr>
    </w:p>
    <w:p w:rsidR="00C83897" w:rsidRPr="003E0B3B" w:rsidRDefault="00CB2C8D" w:rsidP="001B250E">
      <w:pPr>
        <w:pStyle w:val="a3"/>
        <w:spacing w:after="0" w:line="240" w:lineRule="auto"/>
        <w:ind w:left="0"/>
        <w:jc w:val="center"/>
        <w:rPr>
          <w:rFonts w:ascii="Times New Roman" w:hAnsi="Times New Roman" w:cs="Times New Roman"/>
          <w:b/>
          <w:sz w:val="24"/>
          <w:szCs w:val="24"/>
        </w:rPr>
      </w:pPr>
      <w:r w:rsidRPr="003E0B3B">
        <w:rPr>
          <w:rFonts w:ascii="Times New Roman" w:hAnsi="Times New Roman" w:cs="Times New Roman"/>
          <w:b/>
          <w:sz w:val="24"/>
          <w:szCs w:val="24"/>
        </w:rPr>
        <w:t>Рекомендации:</w:t>
      </w:r>
    </w:p>
    <w:p w:rsidR="002C3990" w:rsidRPr="00B6593B" w:rsidRDefault="00B6593B" w:rsidP="00B8553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B6593B">
        <w:rPr>
          <w:rFonts w:ascii="Times New Roman" w:hAnsi="Times New Roman" w:cs="Times New Roman"/>
          <w:sz w:val="24"/>
          <w:szCs w:val="24"/>
        </w:rPr>
        <w:t>Управлению образования а</w:t>
      </w:r>
      <w:r w:rsidR="00B8553C" w:rsidRPr="00B6593B">
        <w:rPr>
          <w:rFonts w:ascii="Times New Roman" w:hAnsi="Times New Roman" w:cs="Times New Roman"/>
          <w:sz w:val="24"/>
          <w:szCs w:val="24"/>
        </w:rPr>
        <w:t xml:space="preserve">дминистрации МО </w:t>
      </w:r>
      <w:proofErr w:type="spellStart"/>
      <w:r w:rsidR="00B8553C" w:rsidRPr="00B6593B">
        <w:rPr>
          <w:rFonts w:ascii="Times New Roman" w:hAnsi="Times New Roman" w:cs="Times New Roman"/>
          <w:sz w:val="24"/>
          <w:szCs w:val="24"/>
        </w:rPr>
        <w:t>Куйтунский</w:t>
      </w:r>
      <w:proofErr w:type="spellEnd"/>
      <w:r w:rsidR="00B8553C" w:rsidRPr="00B6593B">
        <w:rPr>
          <w:rFonts w:ascii="Times New Roman" w:hAnsi="Times New Roman" w:cs="Times New Roman"/>
          <w:sz w:val="24"/>
          <w:szCs w:val="24"/>
        </w:rPr>
        <w:t xml:space="preserve"> район</w:t>
      </w:r>
      <w:r w:rsidR="002C3990" w:rsidRPr="00B6593B">
        <w:rPr>
          <w:rFonts w:ascii="Times New Roman" w:hAnsi="Times New Roman" w:cs="Times New Roman"/>
          <w:sz w:val="24"/>
          <w:szCs w:val="24"/>
        </w:rPr>
        <w:t>:</w:t>
      </w:r>
    </w:p>
    <w:p w:rsidR="00B42EE8" w:rsidRPr="009A6DCE" w:rsidRDefault="002C3990" w:rsidP="00B42EE8">
      <w:pPr>
        <w:spacing w:after="0" w:line="240" w:lineRule="auto"/>
        <w:ind w:firstLine="567"/>
        <w:jc w:val="both"/>
        <w:rPr>
          <w:rFonts w:ascii="Times New Roman" w:hAnsi="Times New Roman" w:cs="Times New Roman"/>
          <w:sz w:val="24"/>
          <w:szCs w:val="24"/>
        </w:rPr>
      </w:pPr>
      <w:r w:rsidRPr="00B42EE8">
        <w:rPr>
          <w:rFonts w:ascii="Times New Roman" w:hAnsi="Times New Roman" w:cs="Times New Roman"/>
          <w:sz w:val="24"/>
          <w:szCs w:val="24"/>
        </w:rPr>
        <w:t>-</w:t>
      </w:r>
      <w:r w:rsidR="00B8553C" w:rsidRPr="00D62BDA">
        <w:rPr>
          <w:rFonts w:ascii="Times New Roman" w:hAnsi="Times New Roman" w:cs="Times New Roman"/>
          <w:color w:val="FF0000"/>
          <w:sz w:val="24"/>
          <w:szCs w:val="24"/>
        </w:rPr>
        <w:t xml:space="preserve"> </w:t>
      </w:r>
      <w:r w:rsidR="00B42EE8" w:rsidRPr="009A6DCE">
        <w:rPr>
          <w:rFonts w:ascii="Times New Roman" w:hAnsi="Times New Roman" w:cs="Times New Roman"/>
          <w:sz w:val="24"/>
          <w:szCs w:val="24"/>
        </w:rPr>
        <w:t>внести соответствующие изменения в договор о бухгалтерском обслуживании муниципальн</w:t>
      </w:r>
      <w:r w:rsidR="009D7E9A">
        <w:rPr>
          <w:rFonts w:ascii="Times New Roman" w:hAnsi="Times New Roman" w:cs="Times New Roman"/>
          <w:sz w:val="24"/>
          <w:szCs w:val="24"/>
        </w:rPr>
        <w:t>ого образовательного учреждения;</w:t>
      </w:r>
    </w:p>
    <w:p w:rsidR="009D7E9A" w:rsidRPr="009D7E9A" w:rsidRDefault="009D7E9A" w:rsidP="009D7E9A">
      <w:pPr>
        <w:spacing w:after="0" w:line="240" w:lineRule="auto"/>
        <w:ind w:firstLine="567"/>
        <w:jc w:val="both"/>
        <w:rPr>
          <w:rFonts w:ascii="Times New Roman" w:hAnsi="Times New Roman" w:cs="Times New Roman"/>
          <w:color w:val="FF0000"/>
          <w:sz w:val="24"/>
          <w:szCs w:val="24"/>
        </w:rPr>
      </w:pPr>
      <w:r w:rsidRPr="009D7E9A">
        <w:rPr>
          <w:rFonts w:ascii="Times New Roman" w:hAnsi="Times New Roman" w:cs="Times New Roman"/>
          <w:sz w:val="24"/>
          <w:szCs w:val="24"/>
        </w:rPr>
        <w:t xml:space="preserve">- внести изменения в </w:t>
      </w:r>
      <w:r w:rsidRPr="009D7E9A">
        <w:rPr>
          <w:rFonts w:ascii="Times New Roman" w:hAnsi="Times New Roman" w:cs="Times New Roman"/>
          <w:sz w:val="24"/>
          <w:szCs w:val="24"/>
        </w:rPr>
        <w:t>Поряд</w:t>
      </w:r>
      <w:r w:rsidRPr="009D7E9A">
        <w:rPr>
          <w:rFonts w:ascii="Times New Roman" w:hAnsi="Times New Roman" w:cs="Times New Roman"/>
          <w:sz w:val="24"/>
          <w:szCs w:val="24"/>
        </w:rPr>
        <w:t>о</w:t>
      </w:r>
      <w:r w:rsidRPr="009D7E9A">
        <w:rPr>
          <w:rFonts w:ascii="Times New Roman" w:hAnsi="Times New Roman" w:cs="Times New Roman"/>
          <w:sz w:val="24"/>
          <w:szCs w:val="24"/>
        </w:rPr>
        <w:t>к ведения бюджетных смет, утвержденн</w:t>
      </w:r>
      <w:r w:rsidRPr="009D7E9A">
        <w:rPr>
          <w:rFonts w:ascii="Times New Roman" w:hAnsi="Times New Roman" w:cs="Times New Roman"/>
          <w:sz w:val="24"/>
          <w:szCs w:val="24"/>
        </w:rPr>
        <w:t>ый</w:t>
      </w:r>
      <w:r w:rsidRPr="009D7E9A">
        <w:rPr>
          <w:rFonts w:ascii="Times New Roman" w:hAnsi="Times New Roman" w:cs="Times New Roman"/>
          <w:sz w:val="24"/>
          <w:szCs w:val="24"/>
        </w:rPr>
        <w:t xml:space="preserve"> приказом управления образования от 30.12.2016 № 274-осн и приложения к нему</w:t>
      </w:r>
      <w:r w:rsidRPr="009D7E9A">
        <w:rPr>
          <w:rFonts w:ascii="Times New Roman" w:hAnsi="Times New Roman" w:cs="Times New Roman"/>
          <w:sz w:val="24"/>
          <w:szCs w:val="24"/>
        </w:rPr>
        <w:t xml:space="preserve">, с целью устранения </w:t>
      </w:r>
      <w:r w:rsidRPr="009D7E9A">
        <w:rPr>
          <w:rFonts w:ascii="Times New Roman" w:hAnsi="Times New Roman" w:cs="Times New Roman"/>
          <w:sz w:val="24"/>
          <w:szCs w:val="24"/>
        </w:rPr>
        <w:t>внутренни</w:t>
      </w:r>
      <w:r w:rsidRPr="009D7E9A">
        <w:rPr>
          <w:rFonts w:ascii="Times New Roman" w:hAnsi="Times New Roman" w:cs="Times New Roman"/>
          <w:sz w:val="24"/>
          <w:szCs w:val="24"/>
        </w:rPr>
        <w:t>х</w:t>
      </w:r>
      <w:r w:rsidRPr="009D7E9A">
        <w:rPr>
          <w:rFonts w:ascii="Times New Roman" w:hAnsi="Times New Roman" w:cs="Times New Roman"/>
          <w:sz w:val="24"/>
          <w:szCs w:val="24"/>
        </w:rPr>
        <w:t xml:space="preserve"> противоречи</w:t>
      </w:r>
      <w:r w:rsidRPr="009D7E9A">
        <w:rPr>
          <w:rFonts w:ascii="Times New Roman" w:hAnsi="Times New Roman" w:cs="Times New Roman"/>
          <w:sz w:val="24"/>
          <w:szCs w:val="24"/>
        </w:rPr>
        <w:t>й</w:t>
      </w:r>
      <w:r w:rsidRPr="009A6DCE">
        <w:rPr>
          <w:rFonts w:ascii="Times New Roman" w:hAnsi="Times New Roman" w:cs="Times New Roman"/>
          <w:sz w:val="24"/>
          <w:szCs w:val="24"/>
        </w:rPr>
        <w:t xml:space="preserve"> между текстовой частью</w:t>
      </w:r>
      <w:r w:rsidR="0068769A">
        <w:rPr>
          <w:rFonts w:ascii="Times New Roman" w:hAnsi="Times New Roman" w:cs="Times New Roman"/>
          <w:sz w:val="24"/>
          <w:szCs w:val="24"/>
        </w:rPr>
        <w:t>;</w:t>
      </w:r>
      <w:r w:rsidRPr="009A6DCE">
        <w:rPr>
          <w:rFonts w:ascii="Times New Roman" w:hAnsi="Times New Roman" w:cs="Times New Roman"/>
          <w:sz w:val="24"/>
          <w:szCs w:val="24"/>
        </w:rPr>
        <w:t xml:space="preserve"> </w:t>
      </w:r>
    </w:p>
    <w:p w:rsidR="009D7E9A" w:rsidRPr="0068769A" w:rsidRDefault="0068769A" w:rsidP="002C3990">
      <w:pPr>
        <w:spacing w:after="0" w:line="240" w:lineRule="auto"/>
        <w:ind w:firstLine="567"/>
        <w:jc w:val="both"/>
        <w:rPr>
          <w:rFonts w:ascii="Times New Roman" w:hAnsi="Times New Roman" w:cs="Times New Roman"/>
          <w:sz w:val="24"/>
          <w:szCs w:val="24"/>
        </w:rPr>
      </w:pPr>
      <w:r w:rsidRPr="0068769A">
        <w:rPr>
          <w:rFonts w:ascii="Times New Roman" w:hAnsi="Times New Roman" w:cs="Times New Roman"/>
          <w:sz w:val="24"/>
          <w:szCs w:val="24"/>
        </w:rPr>
        <w:t>- при формировании штатных расписаний образовательных учреждений</w:t>
      </w:r>
      <w:r>
        <w:rPr>
          <w:rFonts w:ascii="Times New Roman" w:hAnsi="Times New Roman" w:cs="Times New Roman"/>
          <w:sz w:val="24"/>
          <w:szCs w:val="24"/>
        </w:rPr>
        <w:t xml:space="preserve"> не допускать </w:t>
      </w:r>
      <w:r w:rsidRPr="00005DCE">
        <w:rPr>
          <w:rFonts w:ascii="Times New Roman" w:hAnsi="Times New Roman" w:cs="Times New Roman"/>
          <w:sz w:val="24"/>
          <w:szCs w:val="24"/>
        </w:rPr>
        <w:t>арифметически</w:t>
      </w:r>
      <w:r>
        <w:rPr>
          <w:rFonts w:ascii="Times New Roman" w:hAnsi="Times New Roman" w:cs="Times New Roman"/>
          <w:sz w:val="24"/>
          <w:szCs w:val="24"/>
        </w:rPr>
        <w:t>х</w:t>
      </w:r>
      <w:r w:rsidRPr="00005DCE">
        <w:rPr>
          <w:rFonts w:ascii="Times New Roman" w:hAnsi="Times New Roman" w:cs="Times New Roman"/>
          <w:sz w:val="24"/>
          <w:szCs w:val="24"/>
        </w:rPr>
        <w:t xml:space="preserve"> </w:t>
      </w:r>
      <w:r>
        <w:rPr>
          <w:rFonts w:ascii="Times New Roman" w:hAnsi="Times New Roman" w:cs="Times New Roman"/>
          <w:sz w:val="24"/>
          <w:szCs w:val="24"/>
        </w:rPr>
        <w:t xml:space="preserve">и других </w:t>
      </w:r>
      <w:r w:rsidRPr="00005DCE">
        <w:rPr>
          <w:rFonts w:ascii="Times New Roman" w:hAnsi="Times New Roman" w:cs="Times New Roman"/>
          <w:sz w:val="24"/>
          <w:szCs w:val="24"/>
        </w:rPr>
        <w:t>ошиб</w:t>
      </w:r>
      <w:r>
        <w:rPr>
          <w:rFonts w:ascii="Times New Roman" w:hAnsi="Times New Roman" w:cs="Times New Roman"/>
          <w:sz w:val="24"/>
          <w:szCs w:val="24"/>
        </w:rPr>
        <w:t>о</w:t>
      </w:r>
      <w:r w:rsidRPr="00005DCE">
        <w:rPr>
          <w:rFonts w:ascii="Times New Roman" w:hAnsi="Times New Roman" w:cs="Times New Roman"/>
          <w:sz w:val="24"/>
          <w:szCs w:val="24"/>
        </w:rPr>
        <w:t>к</w:t>
      </w:r>
      <w:r>
        <w:rPr>
          <w:rFonts w:ascii="Times New Roman" w:hAnsi="Times New Roman" w:cs="Times New Roman"/>
          <w:sz w:val="24"/>
          <w:szCs w:val="24"/>
        </w:rPr>
        <w:t>, отмеченных в настоящем Отчете.</w:t>
      </w:r>
    </w:p>
    <w:p w:rsidR="003229D3" w:rsidRPr="00B42EE8" w:rsidRDefault="000A3630" w:rsidP="00F418A2">
      <w:pPr>
        <w:pStyle w:val="a3"/>
        <w:numPr>
          <w:ilvl w:val="0"/>
          <w:numId w:val="27"/>
        </w:numPr>
        <w:spacing w:after="0" w:line="240" w:lineRule="auto"/>
        <w:jc w:val="both"/>
        <w:rPr>
          <w:rFonts w:ascii="Times New Roman" w:eastAsia="Times New Roman" w:hAnsi="Times New Roman" w:cs="Times New Roman"/>
          <w:sz w:val="24"/>
          <w:szCs w:val="24"/>
        </w:rPr>
      </w:pPr>
      <w:r w:rsidRPr="00B42EE8">
        <w:rPr>
          <w:rFonts w:ascii="Times New Roman" w:eastAsia="Times New Roman" w:hAnsi="Times New Roman" w:cs="Times New Roman"/>
          <w:sz w:val="24"/>
          <w:szCs w:val="24"/>
        </w:rPr>
        <w:t xml:space="preserve">Директору </w:t>
      </w:r>
      <w:r w:rsidR="00B42EE8" w:rsidRPr="00B42EE8">
        <w:rPr>
          <w:rFonts w:ascii="Times New Roman" w:hAnsi="Times New Roman" w:cs="Times New Roman"/>
          <w:sz w:val="24"/>
          <w:szCs w:val="24"/>
        </w:rPr>
        <w:t>МКОУ</w:t>
      </w:r>
      <w:r w:rsidR="00B42EE8" w:rsidRPr="005F7E7E">
        <w:rPr>
          <w:rFonts w:ascii="Times New Roman" w:hAnsi="Times New Roman" w:cs="Times New Roman"/>
          <w:sz w:val="24"/>
          <w:szCs w:val="24"/>
        </w:rPr>
        <w:t xml:space="preserve"> </w:t>
      </w:r>
      <w:proofErr w:type="spellStart"/>
      <w:r w:rsidR="00B42EE8">
        <w:rPr>
          <w:rFonts w:ascii="Times New Roman" w:hAnsi="Times New Roman" w:cs="Times New Roman"/>
          <w:sz w:val="24"/>
          <w:szCs w:val="24"/>
        </w:rPr>
        <w:t>Лермонтов</w:t>
      </w:r>
      <w:r w:rsidR="00B42EE8" w:rsidRPr="005F7E7E">
        <w:rPr>
          <w:rFonts w:ascii="Times New Roman" w:hAnsi="Times New Roman" w:cs="Times New Roman"/>
          <w:sz w:val="24"/>
          <w:szCs w:val="24"/>
        </w:rPr>
        <w:t>ская</w:t>
      </w:r>
      <w:proofErr w:type="spellEnd"/>
      <w:r w:rsidR="00B42EE8" w:rsidRPr="005F7E7E">
        <w:rPr>
          <w:rFonts w:ascii="Times New Roman" w:hAnsi="Times New Roman" w:cs="Times New Roman"/>
          <w:sz w:val="24"/>
          <w:szCs w:val="24"/>
        </w:rPr>
        <w:t xml:space="preserve"> </w:t>
      </w:r>
      <w:r w:rsidR="00B42EE8" w:rsidRPr="00B42EE8">
        <w:rPr>
          <w:rFonts w:ascii="Times New Roman" w:hAnsi="Times New Roman" w:cs="Times New Roman"/>
          <w:sz w:val="24"/>
          <w:szCs w:val="24"/>
        </w:rPr>
        <w:t>СОШ</w:t>
      </w:r>
      <w:r w:rsidR="003229D3" w:rsidRPr="00B42EE8">
        <w:rPr>
          <w:rFonts w:ascii="Times New Roman" w:eastAsia="Times New Roman" w:hAnsi="Times New Roman" w:cs="Times New Roman"/>
          <w:sz w:val="24"/>
          <w:szCs w:val="24"/>
        </w:rPr>
        <w:t>:</w:t>
      </w:r>
    </w:p>
    <w:p w:rsidR="00F50C4C" w:rsidRDefault="00F418A2" w:rsidP="000A3630">
      <w:pPr>
        <w:spacing w:after="0" w:line="240" w:lineRule="auto"/>
        <w:ind w:firstLine="567"/>
        <w:jc w:val="both"/>
        <w:rPr>
          <w:rFonts w:ascii="Times New Roman" w:eastAsia="Times New Roman" w:hAnsi="Times New Roman" w:cs="Times New Roman"/>
          <w:iCs/>
          <w:color w:val="FF0000"/>
          <w:sz w:val="24"/>
          <w:szCs w:val="24"/>
        </w:rPr>
      </w:pPr>
      <w:r w:rsidRPr="00F50C4C">
        <w:rPr>
          <w:rFonts w:ascii="Times New Roman" w:eastAsia="Times New Roman" w:hAnsi="Times New Roman" w:cs="Times New Roman"/>
          <w:iCs/>
          <w:sz w:val="24"/>
          <w:szCs w:val="24"/>
        </w:rPr>
        <w:t xml:space="preserve">- </w:t>
      </w:r>
      <w:r w:rsidR="00F50C4C" w:rsidRPr="00F50C4C">
        <w:rPr>
          <w:rFonts w:ascii="Times New Roman" w:eastAsia="Times New Roman" w:hAnsi="Times New Roman" w:cs="Times New Roman"/>
          <w:iCs/>
          <w:sz w:val="24"/>
          <w:szCs w:val="24"/>
        </w:rPr>
        <w:t xml:space="preserve">внести изменения в </w:t>
      </w:r>
      <w:r w:rsidR="00F50C4C" w:rsidRPr="00F50C4C">
        <w:rPr>
          <w:rFonts w:ascii="Times New Roman" w:hAnsi="Times New Roman" w:cs="Times New Roman"/>
          <w:sz w:val="24"/>
          <w:szCs w:val="24"/>
        </w:rPr>
        <w:t>Положени</w:t>
      </w:r>
      <w:r w:rsidR="00F50C4C" w:rsidRPr="00F50C4C">
        <w:rPr>
          <w:rFonts w:ascii="Times New Roman" w:hAnsi="Times New Roman" w:cs="Times New Roman"/>
          <w:sz w:val="24"/>
          <w:szCs w:val="24"/>
        </w:rPr>
        <w:t>е</w:t>
      </w:r>
      <w:r w:rsidR="00F50C4C" w:rsidRPr="009A6DCE">
        <w:rPr>
          <w:rFonts w:ascii="Times New Roman" w:hAnsi="Times New Roman" w:cs="Times New Roman"/>
          <w:sz w:val="24"/>
          <w:szCs w:val="24"/>
        </w:rPr>
        <w:t xml:space="preserve"> об оплате труда работников МКОУ «</w:t>
      </w:r>
      <w:proofErr w:type="spellStart"/>
      <w:r w:rsidR="00F50C4C" w:rsidRPr="009A6DCE">
        <w:rPr>
          <w:rFonts w:ascii="Times New Roman" w:hAnsi="Times New Roman" w:cs="Times New Roman"/>
          <w:sz w:val="24"/>
          <w:szCs w:val="24"/>
        </w:rPr>
        <w:t>Лермонтовская</w:t>
      </w:r>
      <w:proofErr w:type="spellEnd"/>
      <w:r w:rsidR="00F50C4C" w:rsidRPr="009A6DCE">
        <w:rPr>
          <w:rFonts w:ascii="Times New Roman" w:hAnsi="Times New Roman" w:cs="Times New Roman"/>
          <w:sz w:val="24"/>
          <w:szCs w:val="24"/>
        </w:rPr>
        <w:t xml:space="preserve"> СОШ», утвержденно</w:t>
      </w:r>
      <w:r w:rsidR="00F50C4C">
        <w:rPr>
          <w:rFonts w:ascii="Times New Roman" w:hAnsi="Times New Roman" w:cs="Times New Roman"/>
          <w:sz w:val="24"/>
          <w:szCs w:val="24"/>
        </w:rPr>
        <w:t>е</w:t>
      </w:r>
      <w:r w:rsidR="00F50C4C" w:rsidRPr="009A6DCE">
        <w:rPr>
          <w:rFonts w:ascii="Times New Roman" w:hAnsi="Times New Roman" w:cs="Times New Roman"/>
          <w:sz w:val="24"/>
          <w:szCs w:val="24"/>
        </w:rPr>
        <w:t xml:space="preserve"> приказ</w:t>
      </w:r>
      <w:r w:rsidR="00F50C4C">
        <w:rPr>
          <w:rFonts w:ascii="Times New Roman" w:hAnsi="Times New Roman" w:cs="Times New Roman"/>
          <w:sz w:val="24"/>
          <w:szCs w:val="24"/>
        </w:rPr>
        <w:t>ом директора от 26 апреля 2019</w:t>
      </w:r>
      <w:r w:rsidR="00F50C4C" w:rsidRPr="009A6DCE">
        <w:rPr>
          <w:rFonts w:ascii="Times New Roman" w:hAnsi="Times New Roman" w:cs="Times New Roman"/>
          <w:sz w:val="24"/>
          <w:szCs w:val="24"/>
        </w:rPr>
        <w:t>г. № 071-од</w:t>
      </w:r>
      <w:r w:rsidR="003A51D0">
        <w:rPr>
          <w:rFonts w:ascii="Times New Roman" w:hAnsi="Times New Roman" w:cs="Times New Roman"/>
          <w:sz w:val="24"/>
          <w:szCs w:val="24"/>
        </w:rPr>
        <w:t>;</w:t>
      </w:r>
    </w:p>
    <w:p w:rsidR="00F50C4C" w:rsidRDefault="003A51D0" w:rsidP="000A3630">
      <w:pPr>
        <w:spacing w:after="0" w:line="240" w:lineRule="auto"/>
        <w:ind w:firstLine="567"/>
        <w:jc w:val="both"/>
        <w:rPr>
          <w:rFonts w:ascii="Times New Roman" w:eastAsia="Times New Roman" w:hAnsi="Times New Roman" w:cs="Times New Roman"/>
          <w:iCs/>
          <w:color w:val="FF0000"/>
          <w:sz w:val="24"/>
          <w:szCs w:val="24"/>
        </w:rPr>
      </w:pPr>
      <w:r>
        <w:rPr>
          <w:rFonts w:ascii="Times New Roman" w:hAnsi="Times New Roman" w:cs="Times New Roman"/>
          <w:sz w:val="24"/>
          <w:szCs w:val="24"/>
        </w:rPr>
        <w:t xml:space="preserve">- </w:t>
      </w:r>
      <w:r w:rsidRPr="00C340FB">
        <w:rPr>
          <w:rFonts w:ascii="Times New Roman" w:hAnsi="Times New Roman" w:cs="Times New Roman"/>
          <w:sz w:val="24"/>
          <w:szCs w:val="24"/>
        </w:rPr>
        <w:t>доработать Положение об оплате в части утверждения именно тех видов и критериев стимулирующих выплат, а также их размеров (диапазонов размеров), к</w:t>
      </w:r>
      <w:r>
        <w:rPr>
          <w:rFonts w:ascii="Times New Roman" w:hAnsi="Times New Roman" w:cs="Times New Roman"/>
          <w:sz w:val="24"/>
          <w:szCs w:val="24"/>
        </w:rPr>
        <w:t>оторые актуальны для Учреждения;</w:t>
      </w:r>
    </w:p>
    <w:p w:rsidR="00B8553C" w:rsidRPr="003A51D0" w:rsidRDefault="003A51D0" w:rsidP="003A51D0">
      <w:pPr>
        <w:spacing w:after="0" w:line="240" w:lineRule="auto"/>
        <w:ind w:firstLine="567"/>
        <w:jc w:val="both"/>
        <w:rPr>
          <w:rFonts w:ascii="Times New Roman" w:hAnsi="Times New Roman"/>
          <w:sz w:val="24"/>
          <w:szCs w:val="24"/>
        </w:rPr>
      </w:pPr>
      <w:r w:rsidRPr="003A51D0">
        <w:rPr>
          <w:rFonts w:ascii="Times New Roman" w:eastAsia="Times New Roman" w:hAnsi="Times New Roman" w:cs="Times New Roman"/>
          <w:iCs/>
          <w:sz w:val="24"/>
          <w:szCs w:val="24"/>
        </w:rPr>
        <w:t>- при планировании и осуществлении закупок для нужд учреждения неукоснительно соблюдать требования Бюджетного кодекса Российской Федерации и</w:t>
      </w:r>
      <w:r>
        <w:rPr>
          <w:rFonts w:ascii="Times New Roman" w:eastAsia="Times New Roman" w:hAnsi="Times New Roman" w:cs="Times New Roman"/>
          <w:iCs/>
          <w:color w:val="FF0000"/>
          <w:sz w:val="24"/>
          <w:szCs w:val="24"/>
        </w:rPr>
        <w:t xml:space="preserve"> </w:t>
      </w:r>
      <w:r w:rsidRPr="004A76D0">
        <w:rPr>
          <w:rFonts w:ascii="Times New Roman" w:eastAsia="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w:t>
      </w:r>
      <w:r>
        <w:rPr>
          <w:rFonts w:ascii="Times New Roman" w:eastAsia="Times New Roman" w:hAnsi="Times New Roman" w:cs="Times New Roman"/>
          <w:sz w:val="24"/>
          <w:szCs w:val="24"/>
        </w:rPr>
        <w:t xml:space="preserve"> (пункты 6-11 выводов Отчета</w:t>
      </w:r>
      <w:r w:rsidRPr="003A51D0">
        <w:rPr>
          <w:rFonts w:ascii="Times New Roman" w:eastAsia="Times New Roman" w:hAnsi="Times New Roman" w:cs="Times New Roman"/>
          <w:sz w:val="24"/>
          <w:szCs w:val="24"/>
        </w:rPr>
        <w:t>).</w:t>
      </w:r>
    </w:p>
    <w:p w:rsidR="001573C0" w:rsidRPr="003E0B3B" w:rsidRDefault="003229D3" w:rsidP="00425A26">
      <w:pPr>
        <w:pStyle w:val="a3"/>
        <w:spacing w:after="0" w:line="240" w:lineRule="auto"/>
        <w:ind w:left="0" w:firstLine="567"/>
        <w:jc w:val="both"/>
        <w:rPr>
          <w:rFonts w:ascii="Times New Roman" w:eastAsia="Times New Roman" w:hAnsi="Times New Roman" w:cs="Times New Roman"/>
          <w:iCs/>
          <w:sz w:val="24"/>
          <w:szCs w:val="24"/>
        </w:rPr>
      </w:pPr>
      <w:r w:rsidRPr="00B6593B">
        <w:rPr>
          <w:rFonts w:ascii="Times New Roman" w:eastAsia="Times New Roman" w:hAnsi="Times New Roman" w:cs="Times New Roman"/>
          <w:iCs/>
          <w:sz w:val="24"/>
          <w:szCs w:val="24"/>
        </w:rPr>
        <w:t>3</w:t>
      </w:r>
      <w:r w:rsidR="00425A26" w:rsidRPr="00B6593B">
        <w:rPr>
          <w:rFonts w:ascii="Times New Roman" w:eastAsia="Times New Roman" w:hAnsi="Times New Roman" w:cs="Times New Roman"/>
          <w:iCs/>
          <w:sz w:val="24"/>
          <w:szCs w:val="24"/>
        </w:rPr>
        <w:t>.</w:t>
      </w:r>
      <w:r w:rsidR="00425A26" w:rsidRPr="00D62BDA">
        <w:rPr>
          <w:rFonts w:ascii="Times New Roman" w:eastAsia="Times New Roman" w:hAnsi="Times New Roman" w:cs="Times New Roman"/>
          <w:iCs/>
          <w:color w:val="FF0000"/>
          <w:sz w:val="24"/>
          <w:szCs w:val="24"/>
        </w:rPr>
        <w:t xml:space="preserve"> </w:t>
      </w:r>
      <w:r w:rsidR="0078563E" w:rsidRPr="003E0B3B">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3E0B3B">
        <w:rPr>
          <w:rFonts w:ascii="Times New Roman" w:eastAsia="Times New Roman" w:hAnsi="Times New Roman" w:cs="Times New Roman"/>
          <w:sz w:val="24"/>
          <w:szCs w:val="24"/>
        </w:rPr>
        <w:t xml:space="preserve"> </w:t>
      </w:r>
      <w:r w:rsidR="001573C0" w:rsidRPr="003E0B3B">
        <w:rPr>
          <w:rFonts w:ascii="Times New Roman" w:hAnsi="Times New Roman" w:cs="Times New Roman"/>
          <w:sz w:val="24"/>
          <w:szCs w:val="24"/>
        </w:rPr>
        <w:t>проинформировать Контрольно-счетную палату</w:t>
      </w:r>
      <w:r w:rsidR="00FD57D0" w:rsidRPr="003E0B3B">
        <w:rPr>
          <w:rFonts w:ascii="Times New Roman" w:hAnsi="Times New Roman" w:cs="Times New Roman"/>
          <w:sz w:val="24"/>
          <w:szCs w:val="24"/>
        </w:rPr>
        <w:t xml:space="preserve"> </w:t>
      </w:r>
      <w:r w:rsidR="00FD57D0" w:rsidRPr="00B6593B">
        <w:rPr>
          <w:rFonts w:ascii="Times New Roman" w:hAnsi="Times New Roman" w:cs="Times New Roman"/>
          <w:sz w:val="24"/>
          <w:szCs w:val="24"/>
        </w:rPr>
        <w:t xml:space="preserve">до </w:t>
      </w:r>
      <w:r w:rsidR="00B6593B" w:rsidRPr="00B6593B">
        <w:rPr>
          <w:rFonts w:ascii="Times New Roman" w:hAnsi="Times New Roman" w:cs="Times New Roman"/>
          <w:sz w:val="24"/>
          <w:szCs w:val="24"/>
        </w:rPr>
        <w:t>2</w:t>
      </w:r>
      <w:r w:rsidR="003E0B3B" w:rsidRPr="00B6593B">
        <w:rPr>
          <w:rFonts w:ascii="Times New Roman" w:hAnsi="Times New Roman" w:cs="Times New Roman"/>
          <w:sz w:val="24"/>
          <w:szCs w:val="24"/>
        </w:rPr>
        <w:t xml:space="preserve"> </w:t>
      </w:r>
      <w:r w:rsidR="00B6593B" w:rsidRPr="00B6593B">
        <w:rPr>
          <w:rFonts w:ascii="Times New Roman" w:hAnsi="Times New Roman" w:cs="Times New Roman"/>
          <w:sz w:val="24"/>
          <w:szCs w:val="24"/>
        </w:rPr>
        <w:t>апреля</w:t>
      </w:r>
      <w:r w:rsidR="000E2D5C" w:rsidRPr="003E0B3B">
        <w:rPr>
          <w:rFonts w:ascii="Times New Roman" w:hAnsi="Times New Roman" w:cs="Times New Roman"/>
          <w:sz w:val="24"/>
          <w:szCs w:val="24"/>
        </w:rPr>
        <w:t xml:space="preserve"> </w:t>
      </w:r>
      <w:r w:rsidR="001573C0" w:rsidRPr="003E0B3B">
        <w:rPr>
          <w:rFonts w:ascii="Times New Roman" w:hAnsi="Times New Roman" w:cs="Times New Roman"/>
          <w:sz w:val="24"/>
          <w:szCs w:val="24"/>
        </w:rPr>
        <w:t>20</w:t>
      </w:r>
      <w:r w:rsidR="00B17AFA" w:rsidRPr="003E0B3B">
        <w:rPr>
          <w:rFonts w:ascii="Times New Roman" w:hAnsi="Times New Roman" w:cs="Times New Roman"/>
          <w:sz w:val="24"/>
          <w:szCs w:val="24"/>
        </w:rPr>
        <w:t>2</w:t>
      </w:r>
      <w:r w:rsidR="000A56BC" w:rsidRPr="003E0B3B">
        <w:rPr>
          <w:rFonts w:ascii="Times New Roman" w:hAnsi="Times New Roman" w:cs="Times New Roman"/>
          <w:sz w:val="24"/>
          <w:szCs w:val="24"/>
        </w:rPr>
        <w:t>1</w:t>
      </w:r>
      <w:r w:rsidR="001573C0" w:rsidRPr="003E0B3B">
        <w:rPr>
          <w:rFonts w:ascii="Times New Roman" w:hAnsi="Times New Roman" w:cs="Times New Roman"/>
          <w:sz w:val="24"/>
          <w:szCs w:val="24"/>
        </w:rPr>
        <w:t xml:space="preserve"> года.</w:t>
      </w:r>
    </w:p>
    <w:p w:rsidR="00A67D85" w:rsidRPr="00D62BDA"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D62BDA"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D62BDA"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D62BDA" w:rsidRDefault="00333148" w:rsidP="003E4E01">
      <w:pPr>
        <w:pStyle w:val="a3"/>
        <w:spacing w:after="0" w:line="240" w:lineRule="auto"/>
        <w:ind w:left="0" w:firstLine="567"/>
        <w:jc w:val="both"/>
        <w:rPr>
          <w:rFonts w:ascii="Times New Roman" w:hAnsi="Times New Roman" w:cs="Times New Roman"/>
          <w:sz w:val="24"/>
          <w:szCs w:val="24"/>
        </w:rPr>
      </w:pPr>
      <w:r w:rsidRPr="00D62BDA">
        <w:rPr>
          <w:rFonts w:ascii="Times New Roman" w:hAnsi="Times New Roman" w:cs="Times New Roman"/>
          <w:sz w:val="24"/>
          <w:szCs w:val="24"/>
        </w:rPr>
        <w:t xml:space="preserve">Председатель КСП                 </w:t>
      </w:r>
      <w:r w:rsidR="003E4E01" w:rsidRPr="00D62BDA">
        <w:rPr>
          <w:rFonts w:ascii="Times New Roman" w:hAnsi="Times New Roman" w:cs="Times New Roman"/>
          <w:sz w:val="24"/>
          <w:szCs w:val="24"/>
        </w:rPr>
        <w:t xml:space="preserve">            </w:t>
      </w:r>
      <w:r w:rsidRPr="00D62BDA">
        <w:rPr>
          <w:rFonts w:ascii="Times New Roman" w:hAnsi="Times New Roman" w:cs="Times New Roman"/>
          <w:sz w:val="24"/>
          <w:szCs w:val="24"/>
        </w:rPr>
        <w:t xml:space="preserve">                                        </w:t>
      </w:r>
      <w:r w:rsidR="003E4E01" w:rsidRPr="00D62BDA">
        <w:rPr>
          <w:rFonts w:ascii="Times New Roman" w:hAnsi="Times New Roman" w:cs="Times New Roman"/>
          <w:sz w:val="24"/>
          <w:szCs w:val="24"/>
        </w:rPr>
        <w:t xml:space="preserve">            </w:t>
      </w:r>
      <w:r w:rsidRPr="00D62BDA">
        <w:rPr>
          <w:rFonts w:ascii="Times New Roman" w:hAnsi="Times New Roman" w:cs="Times New Roman"/>
          <w:sz w:val="24"/>
          <w:szCs w:val="24"/>
        </w:rPr>
        <w:t xml:space="preserve"> </w:t>
      </w:r>
      <w:r w:rsidR="003E4E01" w:rsidRPr="00D62BDA">
        <w:rPr>
          <w:rFonts w:ascii="Times New Roman" w:hAnsi="Times New Roman" w:cs="Times New Roman"/>
          <w:sz w:val="24"/>
          <w:szCs w:val="24"/>
        </w:rPr>
        <w:t xml:space="preserve">А.А. </w:t>
      </w:r>
      <w:proofErr w:type="spellStart"/>
      <w:r w:rsidR="003E4E01" w:rsidRPr="00D62BDA">
        <w:rPr>
          <w:rFonts w:ascii="Times New Roman" w:hAnsi="Times New Roman" w:cs="Times New Roman"/>
          <w:sz w:val="24"/>
          <w:szCs w:val="24"/>
        </w:rPr>
        <w:t>Костюкевич</w:t>
      </w:r>
      <w:proofErr w:type="spellEnd"/>
    </w:p>
    <w:p w:rsidR="00200131" w:rsidRPr="00D62BDA" w:rsidRDefault="00200131" w:rsidP="008742B2">
      <w:pPr>
        <w:spacing w:after="0" w:line="240" w:lineRule="auto"/>
        <w:jc w:val="center"/>
        <w:rPr>
          <w:rFonts w:ascii="Times New Roman" w:hAnsi="Times New Roman" w:cs="Times New Roman"/>
          <w:b/>
          <w:color w:val="FF0000"/>
          <w:sz w:val="24"/>
          <w:szCs w:val="24"/>
          <w:highlight w:val="yellow"/>
        </w:rPr>
      </w:pPr>
    </w:p>
    <w:p w:rsidR="00B001BB" w:rsidRPr="00D62BDA" w:rsidRDefault="00B001BB" w:rsidP="00270A59">
      <w:pPr>
        <w:spacing w:after="0" w:line="240" w:lineRule="auto"/>
        <w:ind w:firstLine="567"/>
        <w:jc w:val="center"/>
        <w:rPr>
          <w:rFonts w:ascii="Times New Roman" w:hAnsi="Times New Roman"/>
          <w:b/>
          <w:color w:val="FF0000"/>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8F4B02" w:rsidRDefault="008F4B02" w:rsidP="00270A59">
      <w:pPr>
        <w:spacing w:after="0" w:line="240" w:lineRule="auto"/>
        <w:ind w:firstLine="567"/>
        <w:jc w:val="center"/>
        <w:rPr>
          <w:rFonts w:ascii="Times New Roman" w:hAnsi="Times New Roman"/>
          <w:b/>
          <w:sz w:val="24"/>
          <w:szCs w:val="24"/>
        </w:rPr>
      </w:pPr>
    </w:p>
    <w:p w:rsidR="005E3A0D" w:rsidRDefault="005E3A0D" w:rsidP="00270A59">
      <w:pPr>
        <w:spacing w:after="0" w:line="240" w:lineRule="auto"/>
        <w:ind w:firstLine="567"/>
        <w:jc w:val="center"/>
        <w:rPr>
          <w:rFonts w:ascii="Times New Roman" w:hAnsi="Times New Roman"/>
          <w:b/>
          <w:sz w:val="24"/>
          <w:szCs w:val="24"/>
        </w:rPr>
      </w:pPr>
    </w:p>
    <w:p w:rsidR="00270A59" w:rsidRPr="00483286" w:rsidRDefault="00270A59" w:rsidP="00270A59">
      <w:pPr>
        <w:spacing w:after="0" w:line="240" w:lineRule="auto"/>
        <w:ind w:firstLine="567"/>
        <w:jc w:val="center"/>
        <w:rPr>
          <w:rFonts w:ascii="Times New Roman" w:hAnsi="Times New Roman"/>
          <w:b/>
          <w:sz w:val="24"/>
          <w:szCs w:val="24"/>
        </w:rPr>
      </w:pPr>
      <w:r w:rsidRPr="00483286">
        <w:rPr>
          <w:rFonts w:ascii="Times New Roman" w:hAnsi="Times New Roman"/>
          <w:b/>
          <w:sz w:val="24"/>
          <w:szCs w:val="24"/>
        </w:rPr>
        <w:t>Пояснительная записка к отчету</w:t>
      </w:r>
    </w:p>
    <w:p w:rsidR="00270A59" w:rsidRPr="00D62BDA" w:rsidRDefault="00270A59" w:rsidP="00270A59">
      <w:pPr>
        <w:spacing w:after="0" w:line="240" w:lineRule="auto"/>
        <w:ind w:firstLine="567"/>
        <w:jc w:val="center"/>
        <w:rPr>
          <w:rFonts w:ascii="Times New Roman" w:hAnsi="Times New Roman"/>
          <w:b/>
          <w:color w:val="FF0000"/>
          <w:sz w:val="24"/>
          <w:szCs w:val="24"/>
        </w:rPr>
      </w:pPr>
    </w:p>
    <w:p w:rsidR="008F4B02" w:rsidRDefault="00270A59" w:rsidP="005F0BC6">
      <w:pPr>
        <w:spacing w:after="0" w:line="240" w:lineRule="auto"/>
        <w:ind w:firstLine="567"/>
        <w:jc w:val="both"/>
        <w:rPr>
          <w:rFonts w:ascii="Times New Roman" w:eastAsia="Times New Roman" w:hAnsi="Times New Roman" w:cs="Times New Roman"/>
          <w:b/>
          <w:color w:val="FF0000"/>
          <w:sz w:val="24"/>
          <w:szCs w:val="24"/>
        </w:rPr>
      </w:pPr>
      <w:r w:rsidRPr="008F4B02">
        <w:rPr>
          <w:rFonts w:ascii="Times New Roman" w:eastAsia="Times New Roman" w:hAnsi="Times New Roman" w:cs="Times New Roman"/>
          <w:b/>
          <w:sz w:val="24"/>
          <w:szCs w:val="24"/>
          <w:lang w:eastAsia="en-US"/>
        </w:rPr>
        <w:t>Выявлены нарушения всего</w:t>
      </w:r>
      <w:r w:rsidRPr="00D62BDA">
        <w:rPr>
          <w:rFonts w:ascii="Times New Roman" w:eastAsia="Times New Roman" w:hAnsi="Times New Roman" w:cs="Times New Roman"/>
          <w:b/>
          <w:color w:val="FF0000"/>
          <w:sz w:val="24"/>
          <w:szCs w:val="24"/>
          <w:lang w:eastAsia="en-US"/>
        </w:rPr>
        <w:t xml:space="preserve"> </w:t>
      </w:r>
      <w:r w:rsidR="005E3A0D" w:rsidRPr="005E3A0D">
        <w:rPr>
          <w:rFonts w:ascii="Times New Roman" w:eastAsia="Times New Roman" w:hAnsi="Times New Roman" w:cs="Times New Roman"/>
          <w:b/>
          <w:sz w:val="24"/>
          <w:szCs w:val="24"/>
          <w:lang w:eastAsia="en-US"/>
        </w:rPr>
        <w:t>1893,3</w:t>
      </w:r>
      <w:r w:rsidRPr="005E3A0D">
        <w:rPr>
          <w:rFonts w:ascii="Times New Roman" w:eastAsia="Times New Roman" w:hAnsi="Times New Roman" w:cs="Times New Roman"/>
          <w:b/>
          <w:sz w:val="24"/>
          <w:szCs w:val="24"/>
          <w:lang w:eastAsia="en-US"/>
        </w:rPr>
        <w:t xml:space="preserve"> тыс. руб., в</w:t>
      </w:r>
      <w:r w:rsidRPr="008F4B02">
        <w:rPr>
          <w:rFonts w:ascii="Times New Roman" w:eastAsia="Times New Roman" w:hAnsi="Times New Roman" w:cs="Times New Roman"/>
          <w:b/>
          <w:sz w:val="24"/>
          <w:szCs w:val="24"/>
          <w:lang w:eastAsia="en-US"/>
        </w:rPr>
        <w:t xml:space="preserve"> том числе</w:t>
      </w:r>
      <w:r w:rsidRPr="00D62BDA">
        <w:rPr>
          <w:rFonts w:ascii="Times New Roman" w:eastAsia="Times New Roman" w:hAnsi="Times New Roman" w:cs="Times New Roman"/>
          <w:b/>
          <w:color w:val="FF0000"/>
          <w:sz w:val="24"/>
          <w:szCs w:val="24"/>
        </w:rPr>
        <w:t xml:space="preserve"> </w:t>
      </w:r>
    </w:p>
    <w:p w:rsidR="008F4B02" w:rsidRPr="00320C8E" w:rsidRDefault="008F4B02" w:rsidP="008F4B02">
      <w:pPr>
        <w:spacing w:after="0" w:line="240" w:lineRule="auto"/>
        <w:ind w:firstLine="567"/>
        <w:jc w:val="both"/>
        <w:rPr>
          <w:rFonts w:ascii="Times New Roman" w:eastAsia="Times New Roman" w:hAnsi="Times New Roman" w:cs="Times New Roman"/>
          <w:b/>
          <w:sz w:val="24"/>
          <w:szCs w:val="24"/>
        </w:rPr>
      </w:pPr>
      <w:r w:rsidRPr="00320C8E">
        <w:rPr>
          <w:rFonts w:ascii="Times New Roman" w:eastAsia="Times New Roman" w:hAnsi="Times New Roman" w:cs="Times New Roman"/>
          <w:b/>
          <w:sz w:val="24"/>
          <w:szCs w:val="24"/>
        </w:rPr>
        <w:t>- иные нарушения бюджетного законодательства РФ</w:t>
      </w:r>
      <w:r w:rsidRPr="00320C8E">
        <w:rPr>
          <w:rFonts w:ascii="Times New Roman" w:eastAsia="Times New Roman" w:hAnsi="Times New Roman" w:cs="Times New Roman"/>
          <w:b/>
          <w:color w:val="FF0000"/>
          <w:sz w:val="24"/>
          <w:szCs w:val="24"/>
        </w:rPr>
        <w:t xml:space="preserve"> </w:t>
      </w:r>
      <w:r w:rsidRPr="00320C8E">
        <w:rPr>
          <w:rFonts w:ascii="Times New Roman" w:eastAsia="Times New Roman" w:hAnsi="Times New Roman" w:cs="Times New Roman"/>
          <w:b/>
          <w:sz w:val="24"/>
          <w:szCs w:val="24"/>
        </w:rPr>
        <w:t xml:space="preserve">– </w:t>
      </w:r>
      <w:r w:rsidRPr="008F4B02">
        <w:rPr>
          <w:rFonts w:ascii="Times New Roman" w:eastAsia="Times New Roman" w:hAnsi="Times New Roman" w:cs="Times New Roman"/>
          <w:b/>
          <w:sz w:val="24"/>
          <w:szCs w:val="24"/>
        </w:rPr>
        <w:t>317,5</w:t>
      </w:r>
      <w:r w:rsidRPr="008F4B02">
        <w:rPr>
          <w:rFonts w:ascii="Times New Roman" w:eastAsia="Times New Roman" w:hAnsi="Times New Roman" w:cs="Times New Roman"/>
          <w:b/>
          <w:sz w:val="24"/>
          <w:szCs w:val="24"/>
        </w:rPr>
        <w:t xml:space="preserve"> тыс.</w:t>
      </w:r>
      <w:r w:rsidRPr="00320C8E">
        <w:rPr>
          <w:rFonts w:ascii="Times New Roman" w:eastAsia="Times New Roman" w:hAnsi="Times New Roman" w:cs="Times New Roman"/>
          <w:b/>
          <w:sz w:val="24"/>
          <w:szCs w:val="24"/>
        </w:rPr>
        <w:t xml:space="preserve"> руб.:</w:t>
      </w:r>
    </w:p>
    <w:p w:rsidR="008F4B02" w:rsidRDefault="008F4B02" w:rsidP="008F4B02">
      <w:pPr>
        <w:spacing w:after="0" w:line="240" w:lineRule="auto"/>
        <w:ind w:firstLine="567"/>
        <w:jc w:val="both"/>
        <w:rPr>
          <w:rFonts w:ascii="Times New Roman" w:hAnsi="Times New Roman" w:cs="Times New Roman"/>
          <w:sz w:val="24"/>
          <w:szCs w:val="24"/>
        </w:rPr>
      </w:pPr>
      <w:r w:rsidRPr="00320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317,5</w:t>
      </w:r>
      <w:r w:rsidRPr="00320C8E">
        <w:rPr>
          <w:rFonts w:ascii="Times New Roman" w:eastAsia="Times New Roman" w:hAnsi="Times New Roman" w:cs="Times New Roman"/>
          <w:sz w:val="24"/>
          <w:szCs w:val="24"/>
        </w:rPr>
        <w:t xml:space="preserve"> тыс. руб. - </w:t>
      </w:r>
      <w:r>
        <w:rPr>
          <w:rFonts w:ascii="Times New Roman" w:hAnsi="Times New Roman" w:cs="Times New Roman"/>
          <w:sz w:val="24"/>
          <w:szCs w:val="24"/>
        </w:rPr>
        <w:t xml:space="preserve">в </w:t>
      </w:r>
      <w:r w:rsidRPr="006B792C">
        <w:rPr>
          <w:rFonts w:ascii="Times New Roman" w:hAnsi="Times New Roman" w:cs="Times New Roman"/>
          <w:sz w:val="24"/>
          <w:szCs w:val="24"/>
        </w:rPr>
        <w:t>нарушен</w:t>
      </w:r>
      <w:r>
        <w:rPr>
          <w:rFonts w:ascii="Times New Roman" w:hAnsi="Times New Roman" w:cs="Times New Roman"/>
          <w:sz w:val="24"/>
          <w:szCs w:val="24"/>
        </w:rPr>
        <w:t>ии</w:t>
      </w:r>
      <w:r w:rsidRPr="006B792C">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6B792C">
        <w:rPr>
          <w:rFonts w:ascii="Times New Roman" w:hAnsi="Times New Roman" w:cs="Times New Roman"/>
          <w:sz w:val="24"/>
          <w:szCs w:val="24"/>
        </w:rPr>
        <w:t>162, п.</w:t>
      </w:r>
      <w:r>
        <w:rPr>
          <w:rFonts w:ascii="Times New Roman" w:hAnsi="Times New Roman" w:cs="Times New Roman"/>
          <w:sz w:val="24"/>
          <w:szCs w:val="24"/>
        </w:rPr>
        <w:t xml:space="preserve"> </w:t>
      </w:r>
      <w:r w:rsidRPr="006B792C">
        <w:rPr>
          <w:rFonts w:ascii="Times New Roman" w:hAnsi="Times New Roman" w:cs="Times New Roman"/>
          <w:sz w:val="24"/>
          <w:szCs w:val="24"/>
        </w:rPr>
        <w:t>3 ст.</w:t>
      </w:r>
      <w:r>
        <w:rPr>
          <w:rFonts w:ascii="Times New Roman" w:hAnsi="Times New Roman" w:cs="Times New Roman"/>
          <w:sz w:val="24"/>
          <w:szCs w:val="24"/>
        </w:rPr>
        <w:t xml:space="preserve"> </w:t>
      </w:r>
      <w:r>
        <w:rPr>
          <w:rFonts w:ascii="Times New Roman" w:hAnsi="Times New Roman" w:cs="Times New Roman"/>
          <w:sz w:val="24"/>
          <w:szCs w:val="24"/>
        </w:rPr>
        <w:t xml:space="preserve">219 Бюджетного кодекса РФ </w:t>
      </w:r>
      <w:r>
        <w:rPr>
          <w:rFonts w:ascii="Times New Roman" w:hAnsi="Times New Roman" w:cs="Times New Roman"/>
          <w:sz w:val="24"/>
          <w:szCs w:val="24"/>
        </w:rPr>
        <w:t xml:space="preserve">Учреждением </w:t>
      </w:r>
      <w:r w:rsidRPr="00056A43">
        <w:rPr>
          <w:rFonts w:ascii="Times New Roman" w:hAnsi="Times New Roman" w:cs="Times New Roman"/>
          <w:sz w:val="24"/>
          <w:szCs w:val="24"/>
        </w:rPr>
        <w:t>принят</w:t>
      </w:r>
      <w:r>
        <w:rPr>
          <w:rFonts w:ascii="Times New Roman" w:hAnsi="Times New Roman" w:cs="Times New Roman"/>
          <w:sz w:val="24"/>
          <w:szCs w:val="24"/>
        </w:rPr>
        <w:t>ы</w:t>
      </w:r>
      <w:r w:rsidRPr="00056A43">
        <w:rPr>
          <w:rFonts w:ascii="Times New Roman" w:hAnsi="Times New Roman" w:cs="Times New Roman"/>
          <w:sz w:val="24"/>
          <w:szCs w:val="24"/>
        </w:rPr>
        <w:t xml:space="preserve"> обязательств</w:t>
      </w:r>
      <w:r>
        <w:rPr>
          <w:rFonts w:ascii="Times New Roman" w:hAnsi="Times New Roman" w:cs="Times New Roman"/>
          <w:sz w:val="24"/>
          <w:szCs w:val="24"/>
        </w:rPr>
        <w:t>а</w:t>
      </w:r>
      <w:r w:rsidRPr="00056A43">
        <w:rPr>
          <w:rFonts w:ascii="Times New Roman" w:hAnsi="Times New Roman" w:cs="Times New Roman"/>
          <w:sz w:val="24"/>
          <w:szCs w:val="24"/>
        </w:rPr>
        <w:t>, превышающи</w:t>
      </w:r>
      <w:r>
        <w:rPr>
          <w:rFonts w:ascii="Times New Roman" w:hAnsi="Times New Roman" w:cs="Times New Roman"/>
          <w:sz w:val="24"/>
          <w:szCs w:val="24"/>
        </w:rPr>
        <w:t>е</w:t>
      </w:r>
      <w:r w:rsidRPr="00056A43">
        <w:rPr>
          <w:rFonts w:ascii="Times New Roman" w:hAnsi="Times New Roman" w:cs="Times New Roman"/>
          <w:sz w:val="24"/>
          <w:szCs w:val="24"/>
        </w:rPr>
        <w:t xml:space="preserve"> объем доведенных лимитов бюджетных обязательств (п. 1.2.59 Классификатора нарушений).</w:t>
      </w:r>
      <w:r w:rsidRPr="00056A43">
        <w:t xml:space="preserve"> </w:t>
      </w:r>
      <w:r>
        <w:rPr>
          <w:rFonts w:ascii="Times New Roman" w:hAnsi="Times New Roman" w:cs="Times New Roman"/>
          <w:sz w:val="24"/>
          <w:szCs w:val="24"/>
        </w:rPr>
        <w:t xml:space="preserve">4 </w:t>
      </w:r>
      <w:r w:rsidRPr="00056A43">
        <w:rPr>
          <w:rFonts w:ascii="Times New Roman" w:hAnsi="Times New Roman" w:cs="Times New Roman"/>
          <w:sz w:val="24"/>
          <w:szCs w:val="24"/>
        </w:rPr>
        <w:t>февраля 2020</w:t>
      </w:r>
      <w:r>
        <w:rPr>
          <w:rFonts w:ascii="Times New Roman" w:hAnsi="Times New Roman" w:cs="Times New Roman"/>
          <w:sz w:val="24"/>
          <w:szCs w:val="24"/>
        </w:rPr>
        <w:t xml:space="preserve"> года </w:t>
      </w:r>
      <w:r w:rsidRPr="00056A43">
        <w:rPr>
          <w:rFonts w:ascii="Times New Roman" w:hAnsi="Times New Roman" w:cs="Times New Roman"/>
          <w:sz w:val="24"/>
          <w:szCs w:val="24"/>
        </w:rPr>
        <w:t>на сумму 2330,5</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руб. заключен </w:t>
      </w:r>
      <w:r w:rsidRPr="00056A43">
        <w:rPr>
          <w:rFonts w:ascii="Times New Roman" w:hAnsi="Times New Roman" w:cs="Times New Roman"/>
          <w:sz w:val="24"/>
          <w:szCs w:val="24"/>
        </w:rPr>
        <w:t>контракт на услуги энергоснабжения (в пределах доведенных лимитов). По состоянию на 31.12.2020г. ГРБС объем лимитов был снижен до 1922,7</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пр</w:t>
      </w:r>
      <w:r>
        <w:rPr>
          <w:rFonts w:ascii="Times New Roman" w:hAnsi="Times New Roman" w:cs="Times New Roman"/>
          <w:sz w:val="24"/>
          <w:szCs w:val="24"/>
        </w:rPr>
        <w:t xml:space="preserve">и этом изменения в контракт не </w:t>
      </w:r>
      <w:r w:rsidRPr="00056A43">
        <w:rPr>
          <w:rFonts w:ascii="Times New Roman" w:hAnsi="Times New Roman" w:cs="Times New Roman"/>
          <w:sz w:val="24"/>
          <w:szCs w:val="24"/>
        </w:rPr>
        <w:t>вносились. Заказчиком подписано актов оказанных услуг на сумму 2240,2</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Оплата по МК от 04.02.2020г. произведена в пределах лимитов в сумме 1922,7</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Однако, снижение лимитов привело к тому, что объем принятых обязательств превысил объем доведенных лимитов на 317,5</w:t>
      </w:r>
      <w:r>
        <w:rPr>
          <w:rFonts w:ascii="Times New Roman" w:hAnsi="Times New Roman" w:cs="Times New Roman"/>
          <w:sz w:val="24"/>
          <w:szCs w:val="24"/>
        </w:rPr>
        <w:t xml:space="preserve"> </w:t>
      </w:r>
      <w:r w:rsidRPr="00056A43">
        <w:rPr>
          <w:rFonts w:ascii="Times New Roman" w:hAnsi="Times New Roman" w:cs="Times New Roman"/>
          <w:sz w:val="24"/>
          <w:szCs w:val="24"/>
        </w:rPr>
        <w:t>тыс.</w:t>
      </w:r>
      <w:r>
        <w:rPr>
          <w:rFonts w:ascii="Times New Roman" w:hAnsi="Times New Roman" w:cs="Times New Roman"/>
          <w:sz w:val="24"/>
          <w:szCs w:val="24"/>
        </w:rPr>
        <w:t xml:space="preserve"> </w:t>
      </w:r>
      <w:r w:rsidRPr="00056A43">
        <w:rPr>
          <w:rFonts w:ascii="Times New Roman" w:hAnsi="Times New Roman" w:cs="Times New Roman"/>
          <w:sz w:val="24"/>
          <w:szCs w:val="24"/>
        </w:rPr>
        <w:t>руб., и образовалась кредиторская задолженность.</w:t>
      </w:r>
    </w:p>
    <w:p w:rsidR="001B0681" w:rsidRPr="008F4B02" w:rsidRDefault="008F4B02" w:rsidP="005F0BC6">
      <w:pPr>
        <w:spacing w:after="0" w:line="240" w:lineRule="auto"/>
        <w:ind w:firstLine="567"/>
        <w:jc w:val="both"/>
        <w:rPr>
          <w:rFonts w:ascii="Times New Roman" w:eastAsia="Times New Roman" w:hAnsi="Times New Roman" w:cs="Times New Roman"/>
          <w:sz w:val="24"/>
          <w:szCs w:val="24"/>
        </w:rPr>
      </w:pPr>
      <w:r w:rsidRPr="008F4B02">
        <w:rPr>
          <w:rFonts w:ascii="Times New Roman" w:eastAsia="Times New Roman" w:hAnsi="Times New Roman" w:cs="Times New Roman"/>
          <w:b/>
          <w:sz w:val="24"/>
          <w:szCs w:val="24"/>
        </w:rPr>
        <w:t xml:space="preserve">- </w:t>
      </w:r>
      <w:r w:rsidR="00407A5B" w:rsidRPr="008F4B02">
        <w:rPr>
          <w:rFonts w:ascii="Times New Roman" w:eastAsia="Times New Roman" w:hAnsi="Times New Roman" w:cs="Times New Roman"/>
          <w:b/>
          <w:sz w:val="24"/>
          <w:szCs w:val="24"/>
        </w:rPr>
        <w:t>нарушени</w:t>
      </w:r>
      <w:r w:rsidRPr="008F4B02">
        <w:rPr>
          <w:rFonts w:ascii="Times New Roman" w:eastAsia="Times New Roman" w:hAnsi="Times New Roman" w:cs="Times New Roman"/>
          <w:b/>
          <w:sz w:val="24"/>
          <w:szCs w:val="24"/>
        </w:rPr>
        <w:t>я</w:t>
      </w:r>
      <w:r w:rsidR="00407A5B" w:rsidRPr="008F4B02">
        <w:rPr>
          <w:rFonts w:ascii="Times New Roman" w:eastAsia="Times New Roman" w:hAnsi="Times New Roman" w:cs="Times New Roman"/>
          <w:b/>
          <w:sz w:val="24"/>
          <w:szCs w:val="24"/>
        </w:rPr>
        <w:t xml:space="preserve"> иного законодательства</w:t>
      </w:r>
      <w:r w:rsidR="00407A5B" w:rsidRPr="00D62BDA">
        <w:rPr>
          <w:rFonts w:ascii="Times New Roman" w:eastAsia="Times New Roman" w:hAnsi="Times New Roman" w:cs="Times New Roman"/>
          <w:b/>
          <w:color w:val="FF0000"/>
          <w:sz w:val="24"/>
          <w:szCs w:val="24"/>
        </w:rPr>
        <w:t xml:space="preserve"> </w:t>
      </w:r>
      <w:r w:rsidR="005E3A0D" w:rsidRPr="005E3A0D">
        <w:rPr>
          <w:rFonts w:ascii="Times New Roman" w:eastAsia="Times New Roman" w:hAnsi="Times New Roman" w:cs="Times New Roman"/>
          <w:b/>
          <w:sz w:val="24"/>
          <w:szCs w:val="24"/>
        </w:rPr>
        <w:t>1575,8</w:t>
      </w:r>
      <w:r w:rsidR="00407A5B" w:rsidRPr="005E3A0D">
        <w:rPr>
          <w:rFonts w:ascii="Times New Roman" w:eastAsia="Times New Roman" w:hAnsi="Times New Roman" w:cs="Times New Roman"/>
          <w:b/>
          <w:sz w:val="24"/>
          <w:szCs w:val="24"/>
        </w:rPr>
        <w:t xml:space="preserve"> тыс</w:t>
      </w:r>
      <w:r w:rsidR="00407A5B" w:rsidRPr="008F4B02">
        <w:rPr>
          <w:rFonts w:ascii="Times New Roman" w:eastAsia="Times New Roman" w:hAnsi="Times New Roman" w:cs="Times New Roman"/>
          <w:b/>
          <w:sz w:val="24"/>
          <w:szCs w:val="24"/>
        </w:rPr>
        <w:t>. руб</w:t>
      </w:r>
      <w:r w:rsidR="00200131" w:rsidRPr="008F4B02">
        <w:rPr>
          <w:rFonts w:ascii="Times New Roman" w:eastAsia="Times New Roman" w:hAnsi="Times New Roman" w:cs="Times New Roman"/>
          <w:b/>
          <w:sz w:val="24"/>
          <w:szCs w:val="24"/>
        </w:rPr>
        <w:t>.</w:t>
      </w:r>
      <w:r w:rsidR="001B0681" w:rsidRPr="008F4B02">
        <w:rPr>
          <w:rFonts w:ascii="Times New Roman" w:eastAsia="Times New Roman" w:hAnsi="Times New Roman" w:cs="Times New Roman"/>
          <w:sz w:val="24"/>
          <w:szCs w:val="24"/>
        </w:rPr>
        <w:t>:</w:t>
      </w:r>
    </w:p>
    <w:p w:rsidR="008F4B02" w:rsidRPr="005E3A0D" w:rsidRDefault="00B001BB" w:rsidP="005E3A0D">
      <w:pPr>
        <w:spacing w:after="0" w:line="240" w:lineRule="auto"/>
        <w:ind w:firstLine="567"/>
        <w:jc w:val="both"/>
        <w:rPr>
          <w:rFonts w:ascii="Times New Roman" w:hAnsi="Times New Roman"/>
          <w:color w:val="FF0000"/>
          <w:sz w:val="24"/>
          <w:szCs w:val="24"/>
        </w:rPr>
      </w:pPr>
      <w:r w:rsidRPr="005E3A0D">
        <w:rPr>
          <w:rFonts w:ascii="Times New Roman" w:hAnsi="Times New Roman"/>
          <w:sz w:val="24"/>
          <w:szCs w:val="24"/>
        </w:rPr>
        <w:t>-</w:t>
      </w:r>
      <w:r w:rsidR="005E3A0D" w:rsidRPr="005E3A0D">
        <w:rPr>
          <w:rFonts w:ascii="Times New Roman" w:hAnsi="Times New Roman"/>
          <w:sz w:val="24"/>
          <w:szCs w:val="24"/>
        </w:rPr>
        <w:t xml:space="preserve"> 94,4</w:t>
      </w:r>
      <w:r w:rsidR="00C62BBC" w:rsidRPr="005E3A0D">
        <w:rPr>
          <w:rFonts w:ascii="Times New Roman" w:hAnsi="Times New Roman"/>
          <w:sz w:val="24"/>
          <w:szCs w:val="24"/>
        </w:rPr>
        <w:t xml:space="preserve"> тыс. руб. </w:t>
      </w:r>
      <w:r w:rsidR="008F4B02" w:rsidRPr="005E3A0D">
        <w:rPr>
          <w:rFonts w:ascii="Times New Roman" w:hAnsi="Times New Roman"/>
          <w:sz w:val="24"/>
          <w:szCs w:val="24"/>
        </w:rPr>
        <w:t>–</w:t>
      </w:r>
      <w:r w:rsidR="005E3A0D">
        <w:rPr>
          <w:rFonts w:ascii="Times New Roman" w:hAnsi="Times New Roman"/>
          <w:color w:val="FF0000"/>
          <w:sz w:val="24"/>
          <w:szCs w:val="24"/>
        </w:rPr>
        <w:t xml:space="preserve"> </w:t>
      </w:r>
      <w:r w:rsidR="008F4B02" w:rsidRPr="00005DCE">
        <w:rPr>
          <w:rFonts w:ascii="Times New Roman" w:hAnsi="Times New Roman" w:cs="Times New Roman"/>
          <w:sz w:val="24"/>
          <w:szCs w:val="24"/>
        </w:rPr>
        <w:t>в штатном расписании отсутствует должность педагога-библиотекаря, в то время, как Положением указанная должность предусмотрена и фактически занято в течение всего года 0,5</w:t>
      </w:r>
      <w:r w:rsidR="008F4B02">
        <w:rPr>
          <w:rFonts w:ascii="Times New Roman" w:hAnsi="Times New Roman" w:cs="Times New Roman"/>
          <w:sz w:val="24"/>
          <w:szCs w:val="24"/>
        </w:rPr>
        <w:t xml:space="preserve"> </w:t>
      </w:r>
      <w:r w:rsidR="008F4B02" w:rsidRPr="00005DCE">
        <w:rPr>
          <w:rFonts w:ascii="Times New Roman" w:hAnsi="Times New Roman" w:cs="Times New Roman"/>
          <w:sz w:val="24"/>
          <w:szCs w:val="24"/>
        </w:rPr>
        <w:t>ставки педагога-библиотекаря. Годовое начисление по данной должности составило 94,4</w:t>
      </w:r>
      <w:r w:rsidR="008F4B02">
        <w:rPr>
          <w:rFonts w:ascii="Times New Roman" w:hAnsi="Times New Roman" w:cs="Times New Roman"/>
          <w:sz w:val="24"/>
          <w:szCs w:val="24"/>
        </w:rPr>
        <w:t xml:space="preserve"> </w:t>
      </w:r>
      <w:r w:rsidR="008F4B02" w:rsidRPr="00005DCE">
        <w:rPr>
          <w:rFonts w:ascii="Times New Roman" w:hAnsi="Times New Roman" w:cs="Times New Roman"/>
          <w:sz w:val="24"/>
          <w:szCs w:val="24"/>
        </w:rPr>
        <w:t>тыс.</w:t>
      </w:r>
      <w:r w:rsidR="008F4B02">
        <w:rPr>
          <w:rFonts w:ascii="Times New Roman" w:hAnsi="Times New Roman" w:cs="Times New Roman"/>
          <w:sz w:val="24"/>
          <w:szCs w:val="24"/>
        </w:rPr>
        <w:t xml:space="preserve"> </w:t>
      </w:r>
      <w:r w:rsidR="008F4B02" w:rsidRPr="00005DCE">
        <w:rPr>
          <w:rFonts w:ascii="Times New Roman" w:hAnsi="Times New Roman" w:cs="Times New Roman"/>
          <w:sz w:val="24"/>
          <w:szCs w:val="24"/>
        </w:rPr>
        <w:t>руб.</w:t>
      </w:r>
      <w:r w:rsidR="005E3A0D">
        <w:rPr>
          <w:rFonts w:ascii="Times New Roman" w:hAnsi="Times New Roman" w:cs="Times New Roman"/>
          <w:sz w:val="24"/>
          <w:szCs w:val="24"/>
        </w:rPr>
        <w:t>;</w:t>
      </w:r>
    </w:p>
    <w:p w:rsidR="005E3A0D" w:rsidRDefault="005E3A0D" w:rsidP="005E3A0D">
      <w:pPr>
        <w:spacing w:after="0" w:line="240" w:lineRule="auto"/>
        <w:ind w:firstLine="567"/>
        <w:jc w:val="both"/>
        <w:rPr>
          <w:rFonts w:ascii="Times New Roman" w:hAnsi="Times New Roman" w:cs="Times New Roman"/>
          <w:sz w:val="24"/>
          <w:szCs w:val="24"/>
        </w:rPr>
      </w:pPr>
      <w:r w:rsidRPr="005E3A0D">
        <w:rPr>
          <w:rFonts w:ascii="Times New Roman" w:hAnsi="Times New Roman"/>
          <w:sz w:val="24"/>
          <w:szCs w:val="24"/>
        </w:rPr>
        <w:t>- 43,1 тыс. руб.</w:t>
      </w:r>
      <w:r>
        <w:rPr>
          <w:rFonts w:ascii="Times New Roman" w:hAnsi="Times New Roman"/>
          <w:color w:val="FF0000"/>
          <w:sz w:val="24"/>
          <w:szCs w:val="24"/>
        </w:rPr>
        <w:t xml:space="preserve"> </w:t>
      </w:r>
      <w:r>
        <w:rPr>
          <w:rFonts w:ascii="Times New Roman" w:hAnsi="Times New Roman" w:cs="Times New Roman"/>
          <w:sz w:val="24"/>
          <w:szCs w:val="24"/>
        </w:rPr>
        <w:t>- по должности «директор» ГФОТ занижен на 30,8 тыс. руб. Р</w:t>
      </w:r>
      <w:r w:rsidRPr="00F73264">
        <w:rPr>
          <w:rFonts w:ascii="Times New Roman" w:hAnsi="Times New Roman" w:cs="Times New Roman"/>
          <w:sz w:val="24"/>
          <w:szCs w:val="24"/>
        </w:rPr>
        <w:t>асхождения сложились по стимулирующим выплатам: штатным расписанием предусмотрено стимулирующих выплат в сумме 6416</w:t>
      </w:r>
      <w:r>
        <w:rPr>
          <w:rFonts w:ascii="Times New Roman" w:hAnsi="Times New Roman" w:cs="Times New Roman"/>
          <w:sz w:val="24"/>
          <w:szCs w:val="24"/>
        </w:rPr>
        <w:t xml:space="preserve"> </w:t>
      </w:r>
      <w:r w:rsidRPr="00F73264">
        <w:rPr>
          <w:rFonts w:ascii="Times New Roman" w:hAnsi="Times New Roman" w:cs="Times New Roman"/>
          <w:sz w:val="24"/>
          <w:szCs w:val="24"/>
        </w:rPr>
        <w:t xml:space="preserve">руб., а начислялось на основании приказов по управлению образования </w:t>
      </w:r>
      <w:r>
        <w:rPr>
          <w:rFonts w:ascii="Times New Roman" w:hAnsi="Times New Roman" w:cs="Times New Roman"/>
          <w:sz w:val="24"/>
          <w:szCs w:val="24"/>
        </w:rPr>
        <w:t>–</w:t>
      </w:r>
      <w:r w:rsidRPr="00F73264">
        <w:rPr>
          <w:rFonts w:ascii="Times New Roman" w:hAnsi="Times New Roman" w:cs="Times New Roman"/>
          <w:sz w:val="24"/>
          <w:szCs w:val="24"/>
        </w:rPr>
        <w:t xml:space="preserve"> 8019</w:t>
      </w:r>
      <w:r>
        <w:rPr>
          <w:rFonts w:ascii="Times New Roman" w:hAnsi="Times New Roman" w:cs="Times New Roman"/>
          <w:sz w:val="24"/>
          <w:szCs w:val="24"/>
        </w:rPr>
        <w:t xml:space="preserve"> </w:t>
      </w:r>
      <w:r w:rsidRPr="00F73264">
        <w:rPr>
          <w:rFonts w:ascii="Times New Roman" w:hAnsi="Times New Roman" w:cs="Times New Roman"/>
          <w:sz w:val="24"/>
          <w:szCs w:val="24"/>
        </w:rPr>
        <w:t>руб</w:t>
      </w:r>
      <w:r>
        <w:rPr>
          <w:rFonts w:ascii="Times New Roman" w:hAnsi="Times New Roman" w:cs="Times New Roman"/>
          <w:sz w:val="24"/>
          <w:szCs w:val="24"/>
        </w:rPr>
        <w:t xml:space="preserve">. Аналогично занижен годовой фонд по должностям «заместитель директора» - </w:t>
      </w:r>
      <w:r w:rsidRPr="00F73264">
        <w:rPr>
          <w:rFonts w:ascii="Times New Roman" w:hAnsi="Times New Roman" w:cs="Times New Roman"/>
          <w:sz w:val="24"/>
          <w:szCs w:val="24"/>
        </w:rPr>
        <w:t xml:space="preserve"> </w:t>
      </w:r>
      <w:r>
        <w:rPr>
          <w:rFonts w:ascii="Times New Roman" w:hAnsi="Times New Roman" w:cs="Times New Roman"/>
          <w:sz w:val="24"/>
          <w:szCs w:val="24"/>
        </w:rPr>
        <w:t>на 12,3 тыс. руб.</w:t>
      </w:r>
    </w:p>
    <w:p w:rsidR="005E3A0D" w:rsidRDefault="005E3A0D" w:rsidP="005E3A0D">
      <w:pPr>
        <w:spacing w:after="0" w:line="240" w:lineRule="auto"/>
        <w:ind w:firstLine="567"/>
        <w:jc w:val="both"/>
        <w:rPr>
          <w:rFonts w:ascii="Times New Roman" w:hAnsi="Times New Roman" w:cs="Times New Roman"/>
          <w:sz w:val="24"/>
          <w:szCs w:val="24"/>
        </w:rPr>
      </w:pPr>
      <w:r w:rsidRPr="005E3A0D">
        <w:rPr>
          <w:rFonts w:ascii="Times New Roman" w:hAnsi="Times New Roman"/>
          <w:sz w:val="24"/>
          <w:szCs w:val="24"/>
        </w:rPr>
        <w:t xml:space="preserve">- </w:t>
      </w:r>
      <w:r w:rsidRPr="00C921C7">
        <w:rPr>
          <w:rFonts w:ascii="Times New Roman" w:hAnsi="Times New Roman" w:cs="Times New Roman"/>
          <w:sz w:val="24"/>
          <w:szCs w:val="24"/>
        </w:rPr>
        <w:t>1438,3</w:t>
      </w:r>
      <w:r>
        <w:rPr>
          <w:rFonts w:ascii="Times New Roman" w:hAnsi="Times New Roman" w:cs="Times New Roman"/>
          <w:sz w:val="24"/>
          <w:szCs w:val="24"/>
        </w:rPr>
        <w:t xml:space="preserve"> </w:t>
      </w:r>
      <w:r w:rsidRPr="00C921C7">
        <w:rPr>
          <w:rFonts w:ascii="Times New Roman" w:hAnsi="Times New Roman" w:cs="Times New Roman"/>
          <w:sz w:val="24"/>
          <w:szCs w:val="24"/>
        </w:rPr>
        <w:t>тыс.</w:t>
      </w:r>
      <w:r>
        <w:rPr>
          <w:rFonts w:ascii="Times New Roman" w:hAnsi="Times New Roman" w:cs="Times New Roman"/>
          <w:sz w:val="24"/>
          <w:szCs w:val="24"/>
        </w:rPr>
        <w:t xml:space="preserve"> </w:t>
      </w:r>
      <w:r w:rsidRPr="00C921C7">
        <w:rPr>
          <w:rFonts w:ascii="Times New Roman" w:hAnsi="Times New Roman" w:cs="Times New Roman"/>
          <w:sz w:val="24"/>
          <w:szCs w:val="24"/>
        </w:rPr>
        <w:t>руб.</w:t>
      </w:r>
      <w:r>
        <w:rPr>
          <w:rFonts w:ascii="Times New Roman" w:hAnsi="Times New Roman" w:cs="Times New Roman"/>
          <w:sz w:val="24"/>
          <w:szCs w:val="24"/>
        </w:rPr>
        <w:t xml:space="preserve"> - к</w:t>
      </w:r>
      <w:r w:rsidRPr="00C340FB">
        <w:rPr>
          <w:rFonts w:ascii="Times New Roman" w:hAnsi="Times New Roman" w:cs="Times New Roman"/>
          <w:sz w:val="24"/>
          <w:szCs w:val="24"/>
        </w:rPr>
        <w:t>ритерии, по которым производится начисление стимулирующих выплат не соответствуют Положению</w:t>
      </w:r>
      <w:r>
        <w:rPr>
          <w:rFonts w:ascii="Times New Roman" w:hAnsi="Times New Roman" w:cs="Times New Roman"/>
          <w:sz w:val="24"/>
          <w:szCs w:val="24"/>
        </w:rPr>
        <w:t xml:space="preserve"> об оплате труда</w:t>
      </w:r>
      <w:r w:rsidRPr="00C340FB">
        <w:rPr>
          <w:rFonts w:ascii="Times New Roman" w:hAnsi="Times New Roman" w:cs="Times New Roman"/>
          <w:sz w:val="24"/>
          <w:szCs w:val="24"/>
        </w:rPr>
        <w:t>. Положение не содержит тех критериев, которые использовались для начисления, и не определяет их размеры в абсолютном выражении. Так, согласно приказов директора</w:t>
      </w:r>
      <w:r>
        <w:rPr>
          <w:rFonts w:ascii="Times New Roman" w:hAnsi="Times New Roman" w:cs="Times New Roman"/>
          <w:sz w:val="24"/>
          <w:szCs w:val="24"/>
        </w:rPr>
        <w:t>,</w:t>
      </w:r>
      <w:r w:rsidRPr="00C340FB">
        <w:rPr>
          <w:rFonts w:ascii="Times New Roman" w:hAnsi="Times New Roman" w:cs="Times New Roman"/>
          <w:sz w:val="24"/>
          <w:szCs w:val="24"/>
        </w:rPr>
        <w:t xml:space="preserve"> материальное стимулирование производилось по следующим критериям: каникулярная занятость, организация </w:t>
      </w:r>
      <w:proofErr w:type="spellStart"/>
      <w:r w:rsidRPr="00C340FB">
        <w:rPr>
          <w:rFonts w:ascii="Times New Roman" w:hAnsi="Times New Roman" w:cs="Times New Roman"/>
          <w:sz w:val="24"/>
          <w:szCs w:val="24"/>
        </w:rPr>
        <w:t>дистанта</w:t>
      </w:r>
      <w:proofErr w:type="spellEnd"/>
      <w:r w:rsidRPr="00C340FB">
        <w:rPr>
          <w:rFonts w:ascii="Times New Roman" w:hAnsi="Times New Roman" w:cs="Times New Roman"/>
          <w:sz w:val="24"/>
          <w:szCs w:val="24"/>
        </w:rPr>
        <w:t xml:space="preserve">, внеклассная, внеурочная работа, консультации, сложность, напряженность, повышение квалификации, подготовка к конкурсам, дежурство в школе и пр. </w:t>
      </w:r>
      <w:r w:rsidRPr="00C921C7">
        <w:rPr>
          <w:rFonts w:ascii="Times New Roman" w:hAnsi="Times New Roman" w:cs="Times New Roman"/>
          <w:sz w:val="24"/>
          <w:szCs w:val="24"/>
        </w:rPr>
        <w:t>Общий объем выплат стимулирующего характера составил 1438,3</w:t>
      </w:r>
      <w:r>
        <w:rPr>
          <w:rFonts w:ascii="Times New Roman" w:hAnsi="Times New Roman" w:cs="Times New Roman"/>
          <w:sz w:val="24"/>
          <w:szCs w:val="24"/>
        </w:rPr>
        <w:t xml:space="preserve"> </w:t>
      </w:r>
      <w:r w:rsidRPr="00C921C7">
        <w:rPr>
          <w:rFonts w:ascii="Times New Roman" w:hAnsi="Times New Roman" w:cs="Times New Roman"/>
          <w:sz w:val="24"/>
          <w:szCs w:val="24"/>
        </w:rPr>
        <w:t>тыс.</w:t>
      </w:r>
      <w:r>
        <w:rPr>
          <w:rFonts w:ascii="Times New Roman" w:hAnsi="Times New Roman" w:cs="Times New Roman"/>
          <w:sz w:val="24"/>
          <w:szCs w:val="24"/>
        </w:rPr>
        <w:t xml:space="preserve"> </w:t>
      </w:r>
      <w:r w:rsidRPr="00C921C7">
        <w:rPr>
          <w:rFonts w:ascii="Times New Roman" w:hAnsi="Times New Roman" w:cs="Times New Roman"/>
          <w:sz w:val="24"/>
          <w:szCs w:val="24"/>
        </w:rPr>
        <w:t xml:space="preserve">руб. </w:t>
      </w:r>
    </w:p>
    <w:p w:rsidR="005E3A0D" w:rsidRPr="005E3A0D" w:rsidRDefault="005E3A0D" w:rsidP="005E3A0D">
      <w:pPr>
        <w:spacing w:after="0" w:line="240" w:lineRule="auto"/>
        <w:ind w:firstLine="567"/>
        <w:jc w:val="both"/>
        <w:rPr>
          <w:rFonts w:ascii="Times New Roman" w:hAnsi="Times New Roman"/>
          <w:color w:val="FF0000"/>
          <w:sz w:val="24"/>
          <w:szCs w:val="24"/>
        </w:rPr>
      </w:pPr>
      <w:r>
        <w:rPr>
          <w:rFonts w:ascii="Times New Roman" w:hAnsi="Times New Roman" w:cs="Times New Roman"/>
          <w:sz w:val="24"/>
          <w:szCs w:val="24"/>
        </w:rPr>
        <w:t xml:space="preserve">Перечисленные три нарушения иного законодательства относятся к </w:t>
      </w:r>
      <w:r w:rsidRPr="00C921C7">
        <w:rPr>
          <w:rFonts w:ascii="Times New Roman" w:hAnsi="Times New Roman" w:cs="Times New Roman"/>
          <w:sz w:val="24"/>
          <w:szCs w:val="24"/>
        </w:rPr>
        <w:t>п.</w:t>
      </w:r>
      <w:r>
        <w:rPr>
          <w:rFonts w:ascii="Times New Roman" w:hAnsi="Times New Roman" w:cs="Times New Roman"/>
          <w:sz w:val="24"/>
          <w:szCs w:val="24"/>
        </w:rPr>
        <w:t xml:space="preserve"> </w:t>
      </w:r>
      <w:r w:rsidRPr="00C921C7">
        <w:rPr>
          <w:rFonts w:ascii="Times New Roman" w:hAnsi="Times New Roman" w:cs="Times New Roman"/>
          <w:sz w:val="24"/>
          <w:szCs w:val="24"/>
        </w:rPr>
        <w:t>1.2.95 Классификатора нарушений: нарушение порядка и условий оплаты труда работнико</w:t>
      </w:r>
      <w:r>
        <w:rPr>
          <w:rFonts w:ascii="Times New Roman" w:hAnsi="Times New Roman" w:cs="Times New Roman"/>
          <w:sz w:val="24"/>
          <w:szCs w:val="24"/>
        </w:rPr>
        <w:t xml:space="preserve">в </w:t>
      </w:r>
      <w:r>
        <w:rPr>
          <w:rFonts w:ascii="Times New Roman" w:hAnsi="Times New Roman" w:cs="Times New Roman"/>
          <w:sz w:val="24"/>
          <w:szCs w:val="24"/>
        </w:rPr>
        <w:t>казенных учреждений</w:t>
      </w:r>
      <w:r w:rsidRPr="00C921C7">
        <w:rPr>
          <w:rFonts w:ascii="Times New Roman" w:hAnsi="Times New Roman" w:cs="Times New Roman"/>
          <w:sz w:val="24"/>
          <w:szCs w:val="24"/>
        </w:rPr>
        <w:t>.</w:t>
      </w:r>
    </w:p>
    <w:p w:rsidR="008F4B02" w:rsidRDefault="008F4B02" w:rsidP="00B001BB">
      <w:pPr>
        <w:spacing w:after="0" w:line="240" w:lineRule="auto"/>
        <w:ind w:firstLine="567"/>
        <w:jc w:val="both"/>
        <w:rPr>
          <w:rFonts w:ascii="Times New Roman" w:hAnsi="Times New Roman"/>
          <w:color w:val="FF0000"/>
          <w:sz w:val="24"/>
          <w:szCs w:val="24"/>
        </w:rPr>
      </w:pPr>
    </w:p>
    <w:p w:rsidR="008F4B02" w:rsidRDefault="008F4B02" w:rsidP="00B001BB">
      <w:pPr>
        <w:spacing w:after="0" w:line="240" w:lineRule="auto"/>
        <w:ind w:firstLine="567"/>
        <w:jc w:val="both"/>
        <w:rPr>
          <w:rFonts w:ascii="Times New Roman" w:hAnsi="Times New Roman"/>
          <w:color w:val="FF0000"/>
          <w:sz w:val="24"/>
          <w:szCs w:val="24"/>
        </w:rPr>
      </w:pPr>
    </w:p>
    <w:p w:rsidR="000D074B" w:rsidRPr="00D62BDA" w:rsidRDefault="000D074B" w:rsidP="008742B2">
      <w:pPr>
        <w:spacing w:after="0" w:line="240" w:lineRule="auto"/>
        <w:jc w:val="center"/>
        <w:rPr>
          <w:rFonts w:ascii="Times New Roman" w:hAnsi="Times New Roman" w:cs="Times New Roman"/>
          <w:b/>
          <w:color w:val="FF0000"/>
          <w:sz w:val="24"/>
          <w:szCs w:val="24"/>
        </w:rPr>
      </w:pPr>
    </w:p>
    <w:p w:rsidR="00B001BB" w:rsidRPr="00D62BDA" w:rsidRDefault="00B001BB" w:rsidP="008742B2">
      <w:pPr>
        <w:spacing w:after="0" w:line="240" w:lineRule="auto"/>
        <w:jc w:val="center"/>
        <w:rPr>
          <w:rFonts w:ascii="Times New Roman" w:hAnsi="Times New Roman" w:cs="Times New Roman"/>
          <w:b/>
          <w:color w:val="FF0000"/>
          <w:sz w:val="24"/>
          <w:szCs w:val="24"/>
        </w:rPr>
      </w:pPr>
    </w:p>
    <w:p w:rsidR="00B001BB" w:rsidRPr="00D62BDA" w:rsidRDefault="00B001BB" w:rsidP="008742B2">
      <w:pPr>
        <w:spacing w:after="0" w:line="240" w:lineRule="auto"/>
        <w:jc w:val="center"/>
        <w:rPr>
          <w:rFonts w:ascii="Times New Roman" w:hAnsi="Times New Roman" w:cs="Times New Roman"/>
          <w:b/>
          <w:color w:val="FF0000"/>
          <w:sz w:val="24"/>
          <w:szCs w:val="24"/>
        </w:rPr>
      </w:pPr>
    </w:p>
    <w:p w:rsidR="00B001BB" w:rsidRDefault="00B001BB"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Default="005E3A0D" w:rsidP="008742B2">
      <w:pPr>
        <w:spacing w:after="0" w:line="240" w:lineRule="auto"/>
        <w:jc w:val="center"/>
        <w:rPr>
          <w:rFonts w:ascii="Times New Roman" w:hAnsi="Times New Roman" w:cs="Times New Roman"/>
          <w:b/>
          <w:color w:val="FF0000"/>
          <w:sz w:val="24"/>
          <w:szCs w:val="24"/>
        </w:rPr>
      </w:pPr>
    </w:p>
    <w:p w:rsidR="005E3A0D" w:rsidRPr="00D62BDA" w:rsidRDefault="005E3A0D" w:rsidP="008742B2">
      <w:pPr>
        <w:spacing w:after="0" w:line="240" w:lineRule="auto"/>
        <w:jc w:val="center"/>
        <w:rPr>
          <w:rFonts w:ascii="Times New Roman" w:hAnsi="Times New Roman" w:cs="Times New Roman"/>
          <w:b/>
          <w:color w:val="FF0000"/>
          <w:sz w:val="24"/>
          <w:szCs w:val="24"/>
        </w:rPr>
      </w:pPr>
    </w:p>
    <w:p w:rsidR="00613640" w:rsidRPr="00D62BDA" w:rsidRDefault="00613640" w:rsidP="008742B2">
      <w:pPr>
        <w:spacing w:after="0" w:line="240" w:lineRule="auto"/>
        <w:jc w:val="center"/>
        <w:rPr>
          <w:rFonts w:ascii="Times New Roman" w:hAnsi="Times New Roman" w:cs="Times New Roman"/>
          <w:b/>
          <w:color w:val="FF0000"/>
          <w:sz w:val="24"/>
          <w:szCs w:val="24"/>
        </w:rPr>
      </w:pPr>
    </w:p>
    <w:p w:rsidR="004C3C47" w:rsidRPr="00D62BDA" w:rsidRDefault="004C3C47" w:rsidP="008742B2">
      <w:pPr>
        <w:spacing w:after="0" w:line="240" w:lineRule="auto"/>
        <w:jc w:val="center"/>
        <w:rPr>
          <w:rFonts w:ascii="Times New Roman" w:hAnsi="Times New Roman" w:cs="Times New Roman"/>
          <w:b/>
          <w:sz w:val="24"/>
          <w:szCs w:val="24"/>
        </w:rPr>
      </w:pPr>
      <w:r w:rsidRPr="00D62BDA">
        <w:rPr>
          <w:rFonts w:ascii="Times New Roman" w:hAnsi="Times New Roman" w:cs="Times New Roman"/>
          <w:b/>
          <w:sz w:val="24"/>
          <w:szCs w:val="24"/>
        </w:rPr>
        <w:t>Справка</w:t>
      </w:r>
    </w:p>
    <w:p w:rsidR="004C3C47" w:rsidRPr="00D62BDA" w:rsidRDefault="004C3C47" w:rsidP="004C3C47">
      <w:pPr>
        <w:spacing w:after="0" w:line="240" w:lineRule="auto"/>
        <w:ind w:firstLine="567"/>
        <w:jc w:val="center"/>
        <w:rPr>
          <w:rFonts w:ascii="Times New Roman" w:hAnsi="Times New Roman" w:cs="Times New Roman"/>
          <w:sz w:val="24"/>
          <w:szCs w:val="24"/>
        </w:rPr>
      </w:pPr>
      <w:r w:rsidRPr="00D62BDA">
        <w:rPr>
          <w:rFonts w:ascii="Times New Roman" w:hAnsi="Times New Roman" w:cs="Times New Roman"/>
          <w:sz w:val="24"/>
          <w:szCs w:val="24"/>
        </w:rPr>
        <w:t>к отчету о резул</w:t>
      </w:r>
      <w:r w:rsidR="00FA4E7D" w:rsidRPr="00D62BDA">
        <w:rPr>
          <w:rFonts w:ascii="Times New Roman" w:hAnsi="Times New Roman" w:cs="Times New Roman"/>
          <w:sz w:val="24"/>
          <w:szCs w:val="24"/>
        </w:rPr>
        <w:t>ьтатах контрольного мероприятия</w:t>
      </w:r>
    </w:p>
    <w:p w:rsidR="00D62BDA" w:rsidRPr="00D62BDA" w:rsidRDefault="00D62BDA" w:rsidP="004C3C47">
      <w:pPr>
        <w:spacing w:after="0" w:line="240" w:lineRule="auto"/>
        <w:ind w:firstLine="567"/>
        <w:jc w:val="center"/>
        <w:rPr>
          <w:rFonts w:ascii="Times New Roman" w:hAnsi="Times New Roman" w:cs="Times New Roman"/>
          <w:b/>
          <w:sz w:val="24"/>
          <w:szCs w:val="24"/>
        </w:rPr>
      </w:pPr>
      <w:r w:rsidRPr="00D62BDA">
        <w:rPr>
          <w:rFonts w:ascii="Times New Roman" w:hAnsi="Times New Roman" w:cs="Times New Roman"/>
          <w:b/>
          <w:sz w:val="24"/>
          <w:szCs w:val="24"/>
        </w:rPr>
        <w:t>«Проверка финансово-хозяйственной деятельности за 2020 год</w:t>
      </w:r>
    </w:p>
    <w:p w:rsidR="00FA4E7D" w:rsidRDefault="00D62BDA" w:rsidP="004C3C47">
      <w:pPr>
        <w:spacing w:after="0" w:line="240" w:lineRule="auto"/>
        <w:ind w:firstLine="567"/>
        <w:jc w:val="center"/>
        <w:rPr>
          <w:rFonts w:ascii="Times New Roman" w:hAnsi="Times New Roman" w:cs="Times New Roman"/>
          <w:b/>
          <w:sz w:val="24"/>
          <w:szCs w:val="24"/>
        </w:rPr>
      </w:pPr>
      <w:r w:rsidRPr="00D62BDA">
        <w:rPr>
          <w:rFonts w:ascii="Times New Roman" w:hAnsi="Times New Roman" w:cs="Times New Roman"/>
          <w:b/>
          <w:sz w:val="24"/>
          <w:szCs w:val="24"/>
        </w:rPr>
        <w:t xml:space="preserve"> МКОУ </w:t>
      </w:r>
      <w:proofErr w:type="spellStart"/>
      <w:r w:rsidRPr="00D62BDA">
        <w:rPr>
          <w:rFonts w:ascii="Times New Roman" w:hAnsi="Times New Roman" w:cs="Times New Roman"/>
          <w:b/>
          <w:sz w:val="24"/>
          <w:szCs w:val="24"/>
        </w:rPr>
        <w:t>Лермонтовская</w:t>
      </w:r>
      <w:proofErr w:type="spellEnd"/>
      <w:r w:rsidRPr="00D62BDA">
        <w:rPr>
          <w:rFonts w:ascii="Times New Roman" w:hAnsi="Times New Roman" w:cs="Times New Roman"/>
          <w:b/>
          <w:sz w:val="24"/>
          <w:szCs w:val="24"/>
        </w:rPr>
        <w:t xml:space="preserve"> СОШ»</w:t>
      </w:r>
    </w:p>
    <w:p w:rsidR="005E3A0D" w:rsidRPr="00D62BDA" w:rsidRDefault="005E3A0D"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Сумма</w:t>
            </w:r>
          </w:p>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r w:rsidRPr="00D62BDA">
              <w:rPr>
                <w:rFonts w:ascii="Times New Roman" w:hAnsi="Times New Roman" w:cs="Times New Roman"/>
                <w:b/>
                <w:sz w:val="24"/>
                <w:szCs w:val="24"/>
                <w:lang w:eastAsia="en-US"/>
              </w:rPr>
              <w:t>(тыс.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3E0B3B" w:rsidP="004C3C47">
            <w:pPr>
              <w:spacing w:after="0" w:line="240" w:lineRule="auto"/>
              <w:ind w:hanging="142"/>
              <w:jc w:val="center"/>
              <w:rPr>
                <w:rFonts w:ascii="Times New Roman" w:hAnsi="Times New Roman" w:cs="Times New Roman"/>
                <w:b/>
                <w:color w:val="FF0000"/>
                <w:sz w:val="24"/>
                <w:szCs w:val="24"/>
                <w:lang w:eastAsia="en-US"/>
              </w:rPr>
            </w:pPr>
            <w:r w:rsidRPr="00110F82">
              <w:rPr>
                <w:rFonts w:ascii="Times New Roman" w:eastAsia="Calibri" w:hAnsi="Times New Roman" w:cs="Times New Roman"/>
                <w:b/>
                <w:sz w:val="24"/>
                <w:szCs w:val="24"/>
              </w:rPr>
              <w:t>3</w:t>
            </w:r>
            <w:r>
              <w:rPr>
                <w:rFonts w:ascii="Times New Roman" w:eastAsia="Calibri" w:hAnsi="Times New Roman" w:cs="Times New Roman"/>
                <w:b/>
                <w:sz w:val="24"/>
                <w:szCs w:val="24"/>
              </w:rPr>
              <w:t>1317</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w:t>
            </w:r>
            <w:r w:rsidR="00A513B6" w:rsidRPr="00D62BDA">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0E2D5C">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5E3A0D" w:rsidP="004C3C47">
            <w:pPr>
              <w:spacing w:after="0" w:line="240" w:lineRule="auto"/>
              <w:ind w:hanging="142"/>
              <w:jc w:val="center"/>
              <w:rPr>
                <w:rFonts w:ascii="Times New Roman" w:hAnsi="Times New Roman" w:cs="Times New Roman"/>
                <w:b/>
                <w:color w:val="FF0000"/>
                <w:sz w:val="24"/>
                <w:szCs w:val="24"/>
                <w:lang w:eastAsia="en-US"/>
              </w:rPr>
            </w:pPr>
            <w:r w:rsidRPr="008F4B02">
              <w:rPr>
                <w:rFonts w:ascii="Times New Roman" w:eastAsia="Times New Roman" w:hAnsi="Times New Roman" w:cs="Times New Roman"/>
                <w:b/>
                <w:sz w:val="24"/>
                <w:szCs w:val="24"/>
              </w:rPr>
              <w:t>317,5</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E3A0D" w:rsidRDefault="005E3A0D" w:rsidP="004C3C47">
            <w:pPr>
              <w:spacing w:after="0" w:line="240" w:lineRule="auto"/>
              <w:ind w:hanging="142"/>
              <w:jc w:val="center"/>
              <w:rPr>
                <w:rFonts w:ascii="Times New Roman" w:hAnsi="Times New Roman" w:cs="Times New Roman"/>
                <w:sz w:val="24"/>
                <w:szCs w:val="24"/>
                <w:lang w:eastAsia="en-US"/>
              </w:rPr>
            </w:pPr>
            <w:r w:rsidRPr="005E3A0D">
              <w:rPr>
                <w:rFonts w:ascii="Times New Roman" w:hAnsi="Times New Roman" w:cs="Times New Roman"/>
                <w:sz w:val="24"/>
                <w:szCs w:val="24"/>
                <w:lang w:eastAsia="en-US"/>
              </w:rPr>
              <w:t>317,5</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в сфере закупок,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В рамках федерального закона от 05.04.2013г </w:t>
            </w:r>
            <w:r w:rsidRPr="00D62BDA">
              <w:rPr>
                <w:rFonts w:ascii="Times New Roman" w:hAnsi="Times New Roman" w:cs="Times New Roman"/>
                <w:b/>
                <w:sz w:val="24"/>
                <w:szCs w:val="24"/>
                <w:lang w:eastAsia="en-US"/>
              </w:rPr>
              <w:t>№</w:t>
            </w:r>
            <w:r w:rsidR="00271C29"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сумма выявленных нарушении, тыс.</w:t>
            </w:r>
            <w:r w:rsidR="0004001B" w:rsidRPr="00D62BDA">
              <w:rPr>
                <w:rFonts w:ascii="Times New Roman" w:hAnsi="Times New Roman" w:cs="Times New Roman"/>
                <w:sz w:val="24"/>
                <w:szCs w:val="24"/>
                <w:lang w:eastAsia="en-US"/>
              </w:rPr>
              <w:t xml:space="preserve"> </w:t>
            </w:r>
            <w:r w:rsidRPr="00D62BDA">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val="en-US" w:eastAsia="en-US"/>
              </w:rPr>
            </w:pPr>
            <w:r w:rsidRPr="00D62BD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иного законодательства,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w:t>
            </w:r>
            <w:r w:rsidR="00D37DF5" w:rsidRPr="00D62BDA">
              <w:rPr>
                <w:rFonts w:ascii="Times New Roman" w:hAnsi="Times New Roman" w:cs="Times New Roman"/>
                <w:b/>
                <w:sz w:val="24"/>
                <w:szCs w:val="24"/>
                <w:lang w:eastAsia="en-US"/>
              </w:rPr>
              <w:t>уб</w:t>
            </w:r>
            <w:r w:rsidRPr="00D62BDA">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5E3A0D" w:rsidRDefault="005E3A0D" w:rsidP="00796926">
            <w:pPr>
              <w:spacing w:after="0" w:line="240" w:lineRule="auto"/>
              <w:ind w:hanging="142"/>
              <w:jc w:val="center"/>
              <w:rPr>
                <w:rFonts w:ascii="Times New Roman" w:hAnsi="Times New Roman" w:cs="Times New Roman"/>
                <w:b/>
                <w:sz w:val="24"/>
                <w:szCs w:val="24"/>
                <w:lang w:eastAsia="en-US"/>
              </w:rPr>
            </w:pPr>
            <w:r w:rsidRPr="005E3A0D">
              <w:rPr>
                <w:rFonts w:ascii="Times New Roman" w:hAnsi="Times New Roman" w:cs="Times New Roman"/>
                <w:b/>
                <w:sz w:val="24"/>
                <w:szCs w:val="24"/>
                <w:lang w:eastAsia="en-US"/>
              </w:rPr>
              <w:t>1575,8</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 местный бюджет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причиненного ущерба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Всего выявлено нарушений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E3A0D" w:rsidRDefault="005E3A0D" w:rsidP="004C3C47">
            <w:pPr>
              <w:spacing w:after="0" w:line="240" w:lineRule="auto"/>
              <w:ind w:hanging="142"/>
              <w:jc w:val="center"/>
              <w:rPr>
                <w:rFonts w:ascii="Times New Roman" w:hAnsi="Times New Roman" w:cs="Times New Roman"/>
                <w:b/>
                <w:sz w:val="24"/>
                <w:szCs w:val="24"/>
                <w:lang w:eastAsia="en-US"/>
              </w:rPr>
            </w:pPr>
            <w:r w:rsidRPr="005E3A0D">
              <w:rPr>
                <w:rFonts w:ascii="Times New Roman" w:hAnsi="Times New Roman" w:cs="Times New Roman"/>
                <w:b/>
                <w:sz w:val="24"/>
                <w:szCs w:val="24"/>
                <w:lang w:eastAsia="en-US"/>
              </w:rPr>
              <w:t>1893,3</w:t>
            </w:r>
          </w:p>
        </w:tc>
      </w:tr>
    </w:tbl>
    <w:p w:rsidR="004C3C47" w:rsidRPr="00D62BDA" w:rsidRDefault="004C3C47" w:rsidP="004C3C47">
      <w:pPr>
        <w:autoSpaceDE w:val="0"/>
        <w:autoSpaceDN w:val="0"/>
        <w:adjustRightInd w:val="0"/>
        <w:ind w:hanging="142"/>
        <w:jc w:val="both"/>
        <w:rPr>
          <w:rFonts w:eastAsia="Calibri"/>
          <w:color w:val="FF0000"/>
          <w:highlight w:val="yellow"/>
        </w:rPr>
      </w:pPr>
    </w:p>
    <w:p w:rsidR="00B764D1"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5E3A0D" w:rsidRPr="001114E9" w:rsidRDefault="005E3A0D"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FA4E7D" w:rsidRDefault="003E2486" w:rsidP="00FA4E7D">
      <w:pPr>
        <w:tabs>
          <w:tab w:val="left" w:pos="2265"/>
        </w:tabs>
        <w:spacing w:after="0" w:line="240" w:lineRule="auto"/>
        <w:jc w:val="both"/>
        <w:rPr>
          <w:rFonts w:ascii="Times New Roman" w:hAnsi="Times New Roman" w:cs="Times New Roman"/>
          <w:b/>
          <w:color w:val="000000" w:themeColor="text1"/>
          <w:sz w:val="24"/>
          <w:szCs w:val="24"/>
          <w:highlight w:val="yellow"/>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bookmarkStart w:id="0" w:name="_GoBack"/>
      <w:bookmarkEnd w:id="0"/>
    </w:p>
    <w:sectPr w:rsidR="003E2486" w:rsidRPr="00303B35" w:rsidSect="00F85363">
      <w:footerReference w:type="default" r:id="rId9"/>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D0" w:rsidRDefault="00476BD0" w:rsidP="00123D2A">
      <w:pPr>
        <w:spacing w:after="0" w:line="240" w:lineRule="auto"/>
      </w:pPr>
      <w:r>
        <w:separator/>
      </w:r>
    </w:p>
  </w:endnote>
  <w:endnote w:type="continuationSeparator" w:id="0">
    <w:p w:rsidR="00476BD0" w:rsidRDefault="00476BD0"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CF0FFE" w:rsidRDefault="00CF0FFE">
        <w:pPr>
          <w:pStyle w:val="aa"/>
          <w:jc w:val="right"/>
        </w:pPr>
        <w:r>
          <w:fldChar w:fldCharType="begin"/>
        </w:r>
        <w:r>
          <w:instrText xml:space="preserve"> PAGE   \* MERGEFORMAT </w:instrText>
        </w:r>
        <w:r>
          <w:fldChar w:fldCharType="separate"/>
        </w:r>
        <w:r w:rsidR="00E15C9E">
          <w:rPr>
            <w:noProof/>
          </w:rPr>
          <w:t>20</w:t>
        </w:r>
        <w:r>
          <w:rPr>
            <w:noProof/>
          </w:rPr>
          <w:fldChar w:fldCharType="end"/>
        </w:r>
      </w:p>
    </w:sdtContent>
  </w:sdt>
  <w:p w:rsidR="00CF0FFE" w:rsidRDefault="00CF0F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D0" w:rsidRDefault="00476BD0" w:rsidP="00123D2A">
      <w:pPr>
        <w:spacing w:after="0" w:line="240" w:lineRule="auto"/>
      </w:pPr>
      <w:r>
        <w:separator/>
      </w:r>
    </w:p>
  </w:footnote>
  <w:footnote w:type="continuationSeparator" w:id="0">
    <w:p w:rsidR="00476BD0" w:rsidRDefault="00476BD0"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858"/>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7F9"/>
    <w:rsid w:val="000B333D"/>
    <w:rsid w:val="000B3CC6"/>
    <w:rsid w:val="000B4E66"/>
    <w:rsid w:val="000B752D"/>
    <w:rsid w:val="000C0332"/>
    <w:rsid w:val="000C067D"/>
    <w:rsid w:val="000C0CD7"/>
    <w:rsid w:val="000C72BD"/>
    <w:rsid w:val="000C7D1D"/>
    <w:rsid w:val="000D074B"/>
    <w:rsid w:val="000D0943"/>
    <w:rsid w:val="000D240D"/>
    <w:rsid w:val="000D32BF"/>
    <w:rsid w:val="000D4BD3"/>
    <w:rsid w:val="000D6B89"/>
    <w:rsid w:val="000D6DEB"/>
    <w:rsid w:val="000E2D5C"/>
    <w:rsid w:val="000E3FAD"/>
    <w:rsid w:val="000E4756"/>
    <w:rsid w:val="000F36C4"/>
    <w:rsid w:val="000F55C4"/>
    <w:rsid w:val="000F63F6"/>
    <w:rsid w:val="001042D1"/>
    <w:rsid w:val="0010453B"/>
    <w:rsid w:val="00105872"/>
    <w:rsid w:val="00105961"/>
    <w:rsid w:val="00110BF3"/>
    <w:rsid w:val="001114E9"/>
    <w:rsid w:val="001126AB"/>
    <w:rsid w:val="00114993"/>
    <w:rsid w:val="001174C3"/>
    <w:rsid w:val="00121C53"/>
    <w:rsid w:val="00123D2A"/>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7183"/>
    <w:rsid w:val="001478EE"/>
    <w:rsid w:val="00150ED7"/>
    <w:rsid w:val="0015111B"/>
    <w:rsid w:val="00152139"/>
    <w:rsid w:val="00153160"/>
    <w:rsid w:val="001573C0"/>
    <w:rsid w:val="001579B8"/>
    <w:rsid w:val="00157F16"/>
    <w:rsid w:val="00160FA2"/>
    <w:rsid w:val="0016740B"/>
    <w:rsid w:val="00174875"/>
    <w:rsid w:val="00175835"/>
    <w:rsid w:val="00177015"/>
    <w:rsid w:val="001770A3"/>
    <w:rsid w:val="0018155E"/>
    <w:rsid w:val="00181842"/>
    <w:rsid w:val="00181D18"/>
    <w:rsid w:val="00185D03"/>
    <w:rsid w:val="001864F6"/>
    <w:rsid w:val="00191083"/>
    <w:rsid w:val="001A23A2"/>
    <w:rsid w:val="001A2D39"/>
    <w:rsid w:val="001A304F"/>
    <w:rsid w:val="001A5BD1"/>
    <w:rsid w:val="001A7D87"/>
    <w:rsid w:val="001B041E"/>
    <w:rsid w:val="001B0681"/>
    <w:rsid w:val="001B0E36"/>
    <w:rsid w:val="001B1413"/>
    <w:rsid w:val="001B250E"/>
    <w:rsid w:val="001B2B59"/>
    <w:rsid w:val="001B59BC"/>
    <w:rsid w:val="001B59FF"/>
    <w:rsid w:val="001C52E9"/>
    <w:rsid w:val="001C5FD3"/>
    <w:rsid w:val="001C6541"/>
    <w:rsid w:val="001D104E"/>
    <w:rsid w:val="001D179E"/>
    <w:rsid w:val="001D2EE4"/>
    <w:rsid w:val="001D3F65"/>
    <w:rsid w:val="001E1952"/>
    <w:rsid w:val="001E2869"/>
    <w:rsid w:val="001E2BB2"/>
    <w:rsid w:val="001E325D"/>
    <w:rsid w:val="001E672D"/>
    <w:rsid w:val="001F14A8"/>
    <w:rsid w:val="001F6282"/>
    <w:rsid w:val="001F7978"/>
    <w:rsid w:val="00200131"/>
    <w:rsid w:val="00200FF4"/>
    <w:rsid w:val="00201584"/>
    <w:rsid w:val="00203539"/>
    <w:rsid w:val="00203A62"/>
    <w:rsid w:val="00207663"/>
    <w:rsid w:val="0020784C"/>
    <w:rsid w:val="00210733"/>
    <w:rsid w:val="00212F66"/>
    <w:rsid w:val="00213082"/>
    <w:rsid w:val="00213557"/>
    <w:rsid w:val="00214BD8"/>
    <w:rsid w:val="0021528B"/>
    <w:rsid w:val="0022214B"/>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52080"/>
    <w:rsid w:val="00260807"/>
    <w:rsid w:val="00260C3D"/>
    <w:rsid w:val="002612EC"/>
    <w:rsid w:val="002616CA"/>
    <w:rsid w:val="00263F1A"/>
    <w:rsid w:val="00264557"/>
    <w:rsid w:val="00266AE1"/>
    <w:rsid w:val="00267EA1"/>
    <w:rsid w:val="002705E7"/>
    <w:rsid w:val="00270A59"/>
    <w:rsid w:val="00270B02"/>
    <w:rsid w:val="00271C29"/>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2F7D2F"/>
    <w:rsid w:val="003004DA"/>
    <w:rsid w:val="00303B35"/>
    <w:rsid w:val="003042B7"/>
    <w:rsid w:val="00306C5A"/>
    <w:rsid w:val="00311B1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4046"/>
    <w:rsid w:val="00344E93"/>
    <w:rsid w:val="00345CFC"/>
    <w:rsid w:val="00346774"/>
    <w:rsid w:val="00347453"/>
    <w:rsid w:val="003538B9"/>
    <w:rsid w:val="003545AD"/>
    <w:rsid w:val="003545BA"/>
    <w:rsid w:val="0035673A"/>
    <w:rsid w:val="00356A15"/>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22E7"/>
    <w:rsid w:val="003A3B96"/>
    <w:rsid w:val="003A3CDC"/>
    <w:rsid w:val="003A4FF9"/>
    <w:rsid w:val="003A51D0"/>
    <w:rsid w:val="003A53DD"/>
    <w:rsid w:val="003A611B"/>
    <w:rsid w:val="003A64A6"/>
    <w:rsid w:val="003A64E1"/>
    <w:rsid w:val="003A6A81"/>
    <w:rsid w:val="003B274D"/>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20F2C"/>
    <w:rsid w:val="004217A6"/>
    <w:rsid w:val="00421C93"/>
    <w:rsid w:val="00422636"/>
    <w:rsid w:val="004239CB"/>
    <w:rsid w:val="00424CDD"/>
    <w:rsid w:val="00425316"/>
    <w:rsid w:val="0042558D"/>
    <w:rsid w:val="00425A26"/>
    <w:rsid w:val="004275B8"/>
    <w:rsid w:val="00431184"/>
    <w:rsid w:val="004374C3"/>
    <w:rsid w:val="00440385"/>
    <w:rsid w:val="004411FD"/>
    <w:rsid w:val="00441727"/>
    <w:rsid w:val="00443A95"/>
    <w:rsid w:val="004440DE"/>
    <w:rsid w:val="004532AE"/>
    <w:rsid w:val="004544D8"/>
    <w:rsid w:val="0045532B"/>
    <w:rsid w:val="004566D2"/>
    <w:rsid w:val="00462963"/>
    <w:rsid w:val="004640E3"/>
    <w:rsid w:val="00464401"/>
    <w:rsid w:val="00464A9F"/>
    <w:rsid w:val="00465B23"/>
    <w:rsid w:val="00466B32"/>
    <w:rsid w:val="00467979"/>
    <w:rsid w:val="00467F1D"/>
    <w:rsid w:val="00471F54"/>
    <w:rsid w:val="00473329"/>
    <w:rsid w:val="00476BD0"/>
    <w:rsid w:val="0047761B"/>
    <w:rsid w:val="00477D4F"/>
    <w:rsid w:val="004806FE"/>
    <w:rsid w:val="0048185C"/>
    <w:rsid w:val="00481D2D"/>
    <w:rsid w:val="0048247A"/>
    <w:rsid w:val="0048262D"/>
    <w:rsid w:val="00483286"/>
    <w:rsid w:val="00483555"/>
    <w:rsid w:val="00484030"/>
    <w:rsid w:val="0048548F"/>
    <w:rsid w:val="0048664B"/>
    <w:rsid w:val="004873BA"/>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6901"/>
    <w:rsid w:val="004D789D"/>
    <w:rsid w:val="004E02D6"/>
    <w:rsid w:val="004E6F57"/>
    <w:rsid w:val="004E6F74"/>
    <w:rsid w:val="004E7044"/>
    <w:rsid w:val="004E7302"/>
    <w:rsid w:val="004F0111"/>
    <w:rsid w:val="004F0393"/>
    <w:rsid w:val="004F0A71"/>
    <w:rsid w:val="004F2FE8"/>
    <w:rsid w:val="004F356B"/>
    <w:rsid w:val="004F5800"/>
    <w:rsid w:val="004F68E1"/>
    <w:rsid w:val="00501B30"/>
    <w:rsid w:val="00501BB1"/>
    <w:rsid w:val="0050373D"/>
    <w:rsid w:val="00503F16"/>
    <w:rsid w:val="00507813"/>
    <w:rsid w:val="0051062F"/>
    <w:rsid w:val="0051071D"/>
    <w:rsid w:val="005135FE"/>
    <w:rsid w:val="005145E5"/>
    <w:rsid w:val="00514A3D"/>
    <w:rsid w:val="0051581A"/>
    <w:rsid w:val="00515923"/>
    <w:rsid w:val="00515D26"/>
    <w:rsid w:val="00516148"/>
    <w:rsid w:val="005205AB"/>
    <w:rsid w:val="00521047"/>
    <w:rsid w:val="00521691"/>
    <w:rsid w:val="00524E1A"/>
    <w:rsid w:val="0052579A"/>
    <w:rsid w:val="00530724"/>
    <w:rsid w:val="005336C8"/>
    <w:rsid w:val="00534992"/>
    <w:rsid w:val="00537918"/>
    <w:rsid w:val="005407FD"/>
    <w:rsid w:val="00543669"/>
    <w:rsid w:val="00544800"/>
    <w:rsid w:val="00546270"/>
    <w:rsid w:val="00546560"/>
    <w:rsid w:val="0055004E"/>
    <w:rsid w:val="0055018C"/>
    <w:rsid w:val="005548BC"/>
    <w:rsid w:val="00555231"/>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43EE"/>
    <w:rsid w:val="00585007"/>
    <w:rsid w:val="00585A14"/>
    <w:rsid w:val="0059351C"/>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A0D"/>
    <w:rsid w:val="005E3DFE"/>
    <w:rsid w:val="005E41A3"/>
    <w:rsid w:val="005E5177"/>
    <w:rsid w:val="005E5E41"/>
    <w:rsid w:val="005E64BF"/>
    <w:rsid w:val="005E6DA0"/>
    <w:rsid w:val="005E7E49"/>
    <w:rsid w:val="005F0491"/>
    <w:rsid w:val="005F0BC6"/>
    <w:rsid w:val="005F2FEE"/>
    <w:rsid w:val="005F338B"/>
    <w:rsid w:val="0060099D"/>
    <w:rsid w:val="00600F22"/>
    <w:rsid w:val="006033CF"/>
    <w:rsid w:val="006066B6"/>
    <w:rsid w:val="00607711"/>
    <w:rsid w:val="006103EC"/>
    <w:rsid w:val="00610846"/>
    <w:rsid w:val="00610850"/>
    <w:rsid w:val="00611EC1"/>
    <w:rsid w:val="00613640"/>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1C89"/>
    <w:rsid w:val="006547BB"/>
    <w:rsid w:val="006563DE"/>
    <w:rsid w:val="00657A2D"/>
    <w:rsid w:val="006604E5"/>
    <w:rsid w:val="006633C4"/>
    <w:rsid w:val="0066677C"/>
    <w:rsid w:val="0066725B"/>
    <w:rsid w:val="00667F02"/>
    <w:rsid w:val="00667F03"/>
    <w:rsid w:val="006728E0"/>
    <w:rsid w:val="00674B45"/>
    <w:rsid w:val="006751E4"/>
    <w:rsid w:val="00675FE7"/>
    <w:rsid w:val="00680BB1"/>
    <w:rsid w:val="00684510"/>
    <w:rsid w:val="006852AC"/>
    <w:rsid w:val="00686463"/>
    <w:rsid w:val="006867AF"/>
    <w:rsid w:val="00686F36"/>
    <w:rsid w:val="0068769A"/>
    <w:rsid w:val="00687791"/>
    <w:rsid w:val="006938B8"/>
    <w:rsid w:val="00695A9C"/>
    <w:rsid w:val="00695FA0"/>
    <w:rsid w:val="006971F7"/>
    <w:rsid w:val="00697E60"/>
    <w:rsid w:val="006A095F"/>
    <w:rsid w:val="006A0D82"/>
    <w:rsid w:val="006A13EB"/>
    <w:rsid w:val="006A1AB4"/>
    <w:rsid w:val="006A2666"/>
    <w:rsid w:val="006A3A07"/>
    <w:rsid w:val="006A3EC9"/>
    <w:rsid w:val="006A5148"/>
    <w:rsid w:val="006B2BB5"/>
    <w:rsid w:val="006B3D8C"/>
    <w:rsid w:val="006B5794"/>
    <w:rsid w:val="006B6105"/>
    <w:rsid w:val="006C13F4"/>
    <w:rsid w:val="006C3005"/>
    <w:rsid w:val="006C3200"/>
    <w:rsid w:val="006C3CF2"/>
    <w:rsid w:val="006C570C"/>
    <w:rsid w:val="006C6685"/>
    <w:rsid w:val="006D04B1"/>
    <w:rsid w:val="006D4E49"/>
    <w:rsid w:val="006D5EFA"/>
    <w:rsid w:val="006D604F"/>
    <w:rsid w:val="006D7C42"/>
    <w:rsid w:val="006E0C29"/>
    <w:rsid w:val="006E0DCA"/>
    <w:rsid w:val="006E460F"/>
    <w:rsid w:val="006E48B5"/>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20936"/>
    <w:rsid w:val="00721918"/>
    <w:rsid w:val="00722CA4"/>
    <w:rsid w:val="00723458"/>
    <w:rsid w:val="00723768"/>
    <w:rsid w:val="00725B37"/>
    <w:rsid w:val="00726111"/>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72834"/>
    <w:rsid w:val="00772D3E"/>
    <w:rsid w:val="00774EB6"/>
    <w:rsid w:val="0077556B"/>
    <w:rsid w:val="007758BC"/>
    <w:rsid w:val="0078186A"/>
    <w:rsid w:val="00781EFB"/>
    <w:rsid w:val="00782928"/>
    <w:rsid w:val="00784A64"/>
    <w:rsid w:val="0078563E"/>
    <w:rsid w:val="00786C44"/>
    <w:rsid w:val="00793C2C"/>
    <w:rsid w:val="00796926"/>
    <w:rsid w:val="007970D5"/>
    <w:rsid w:val="007975C3"/>
    <w:rsid w:val="00797E80"/>
    <w:rsid w:val="007A14AE"/>
    <w:rsid w:val="007A2617"/>
    <w:rsid w:val="007A30CE"/>
    <w:rsid w:val="007A3F1F"/>
    <w:rsid w:val="007A6C35"/>
    <w:rsid w:val="007A7BD6"/>
    <w:rsid w:val="007B1A83"/>
    <w:rsid w:val="007B2344"/>
    <w:rsid w:val="007B443C"/>
    <w:rsid w:val="007B4A43"/>
    <w:rsid w:val="007C37EA"/>
    <w:rsid w:val="007C494E"/>
    <w:rsid w:val="007C5FA7"/>
    <w:rsid w:val="007D274C"/>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22024"/>
    <w:rsid w:val="00827A73"/>
    <w:rsid w:val="00830288"/>
    <w:rsid w:val="00831482"/>
    <w:rsid w:val="00834308"/>
    <w:rsid w:val="008343E7"/>
    <w:rsid w:val="00834901"/>
    <w:rsid w:val="00835058"/>
    <w:rsid w:val="00841705"/>
    <w:rsid w:val="00842019"/>
    <w:rsid w:val="0084294B"/>
    <w:rsid w:val="00842EB6"/>
    <w:rsid w:val="008473A4"/>
    <w:rsid w:val="00847F73"/>
    <w:rsid w:val="0085002B"/>
    <w:rsid w:val="0085003C"/>
    <w:rsid w:val="008529EF"/>
    <w:rsid w:val="00856DF9"/>
    <w:rsid w:val="0085793B"/>
    <w:rsid w:val="00861754"/>
    <w:rsid w:val="008742B2"/>
    <w:rsid w:val="00874CEA"/>
    <w:rsid w:val="008762C2"/>
    <w:rsid w:val="008766B1"/>
    <w:rsid w:val="00880BAE"/>
    <w:rsid w:val="00881106"/>
    <w:rsid w:val="008812CB"/>
    <w:rsid w:val="00883E0E"/>
    <w:rsid w:val="00885A62"/>
    <w:rsid w:val="008870FF"/>
    <w:rsid w:val="0089094D"/>
    <w:rsid w:val="00893D2E"/>
    <w:rsid w:val="00893D7C"/>
    <w:rsid w:val="00893E86"/>
    <w:rsid w:val="00896419"/>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4B02"/>
    <w:rsid w:val="008F544C"/>
    <w:rsid w:val="008F6CC4"/>
    <w:rsid w:val="009000EC"/>
    <w:rsid w:val="00901425"/>
    <w:rsid w:val="00901C33"/>
    <w:rsid w:val="00902EAB"/>
    <w:rsid w:val="00903E75"/>
    <w:rsid w:val="00903F8B"/>
    <w:rsid w:val="0090462A"/>
    <w:rsid w:val="0091211B"/>
    <w:rsid w:val="0091527E"/>
    <w:rsid w:val="0091551D"/>
    <w:rsid w:val="009212B2"/>
    <w:rsid w:val="00922815"/>
    <w:rsid w:val="009231E7"/>
    <w:rsid w:val="00923ECD"/>
    <w:rsid w:val="00925D29"/>
    <w:rsid w:val="00930C20"/>
    <w:rsid w:val="00932505"/>
    <w:rsid w:val="0093292B"/>
    <w:rsid w:val="00933A91"/>
    <w:rsid w:val="0093645B"/>
    <w:rsid w:val="009367C7"/>
    <w:rsid w:val="00940F0E"/>
    <w:rsid w:val="0094199B"/>
    <w:rsid w:val="00942816"/>
    <w:rsid w:val="00944531"/>
    <w:rsid w:val="00944669"/>
    <w:rsid w:val="00945E44"/>
    <w:rsid w:val="009462EC"/>
    <w:rsid w:val="009524C5"/>
    <w:rsid w:val="0095480F"/>
    <w:rsid w:val="00954C93"/>
    <w:rsid w:val="009552EE"/>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86BC1"/>
    <w:rsid w:val="0099099B"/>
    <w:rsid w:val="00992FB1"/>
    <w:rsid w:val="00993E91"/>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D7E9A"/>
    <w:rsid w:val="009E0A9F"/>
    <w:rsid w:val="009E2020"/>
    <w:rsid w:val="009E3949"/>
    <w:rsid w:val="009F000D"/>
    <w:rsid w:val="009F1794"/>
    <w:rsid w:val="009F19DB"/>
    <w:rsid w:val="009F4AE0"/>
    <w:rsid w:val="009F4E92"/>
    <w:rsid w:val="00A02AB7"/>
    <w:rsid w:val="00A0761D"/>
    <w:rsid w:val="00A07F14"/>
    <w:rsid w:val="00A1288F"/>
    <w:rsid w:val="00A131FC"/>
    <w:rsid w:val="00A14FDA"/>
    <w:rsid w:val="00A155E5"/>
    <w:rsid w:val="00A15C61"/>
    <w:rsid w:val="00A16D73"/>
    <w:rsid w:val="00A1733B"/>
    <w:rsid w:val="00A20C66"/>
    <w:rsid w:val="00A21184"/>
    <w:rsid w:val="00A23E38"/>
    <w:rsid w:val="00A241AC"/>
    <w:rsid w:val="00A25382"/>
    <w:rsid w:val="00A32A92"/>
    <w:rsid w:val="00A333F5"/>
    <w:rsid w:val="00A33AA6"/>
    <w:rsid w:val="00A35462"/>
    <w:rsid w:val="00A41240"/>
    <w:rsid w:val="00A416A0"/>
    <w:rsid w:val="00A43DE8"/>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731"/>
    <w:rsid w:val="00A72A6C"/>
    <w:rsid w:val="00A7470F"/>
    <w:rsid w:val="00A76700"/>
    <w:rsid w:val="00A7756F"/>
    <w:rsid w:val="00A81AE0"/>
    <w:rsid w:val="00A827DC"/>
    <w:rsid w:val="00A83F1D"/>
    <w:rsid w:val="00A84131"/>
    <w:rsid w:val="00A8532D"/>
    <w:rsid w:val="00A8562F"/>
    <w:rsid w:val="00A924E3"/>
    <w:rsid w:val="00A93F9C"/>
    <w:rsid w:val="00A96B54"/>
    <w:rsid w:val="00AA1BE4"/>
    <w:rsid w:val="00AA4791"/>
    <w:rsid w:val="00AA6C98"/>
    <w:rsid w:val="00AA6D35"/>
    <w:rsid w:val="00AA73E1"/>
    <w:rsid w:val="00AA76F4"/>
    <w:rsid w:val="00AB011F"/>
    <w:rsid w:val="00AB1DF4"/>
    <w:rsid w:val="00AB2B53"/>
    <w:rsid w:val="00AB31E0"/>
    <w:rsid w:val="00AB7CF8"/>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413C3"/>
    <w:rsid w:val="00B42EE8"/>
    <w:rsid w:val="00B45040"/>
    <w:rsid w:val="00B46509"/>
    <w:rsid w:val="00B4743E"/>
    <w:rsid w:val="00B5139E"/>
    <w:rsid w:val="00B51CC8"/>
    <w:rsid w:val="00B52A96"/>
    <w:rsid w:val="00B53CFE"/>
    <w:rsid w:val="00B55EE4"/>
    <w:rsid w:val="00B56975"/>
    <w:rsid w:val="00B60005"/>
    <w:rsid w:val="00B61E98"/>
    <w:rsid w:val="00B6257A"/>
    <w:rsid w:val="00B653FD"/>
    <w:rsid w:val="00B6593B"/>
    <w:rsid w:val="00B677AC"/>
    <w:rsid w:val="00B67EBE"/>
    <w:rsid w:val="00B70285"/>
    <w:rsid w:val="00B70D81"/>
    <w:rsid w:val="00B71F4E"/>
    <w:rsid w:val="00B764D1"/>
    <w:rsid w:val="00B76573"/>
    <w:rsid w:val="00B8040E"/>
    <w:rsid w:val="00B80445"/>
    <w:rsid w:val="00B80FD5"/>
    <w:rsid w:val="00B810AD"/>
    <w:rsid w:val="00B835C1"/>
    <w:rsid w:val="00B8553C"/>
    <w:rsid w:val="00B85A28"/>
    <w:rsid w:val="00B85E8D"/>
    <w:rsid w:val="00B87B2B"/>
    <w:rsid w:val="00B9259C"/>
    <w:rsid w:val="00B92BB0"/>
    <w:rsid w:val="00B962AF"/>
    <w:rsid w:val="00B97C48"/>
    <w:rsid w:val="00BA3ED0"/>
    <w:rsid w:val="00BA58F3"/>
    <w:rsid w:val="00BA5B97"/>
    <w:rsid w:val="00BA5D4B"/>
    <w:rsid w:val="00BA7E89"/>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5330"/>
    <w:rsid w:val="00BF5BAB"/>
    <w:rsid w:val="00C017F3"/>
    <w:rsid w:val="00C019E1"/>
    <w:rsid w:val="00C04237"/>
    <w:rsid w:val="00C04732"/>
    <w:rsid w:val="00C048E3"/>
    <w:rsid w:val="00C05491"/>
    <w:rsid w:val="00C11E60"/>
    <w:rsid w:val="00C12284"/>
    <w:rsid w:val="00C144F6"/>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37654"/>
    <w:rsid w:val="00C40D7F"/>
    <w:rsid w:val="00C412C1"/>
    <w:rsid w:val="00C4345D"/>
    <w:rsid w:val="00C456BF"/>
    <w:rsid w:val="00C45BC7"/>
    <w:rsid w:val="00C46370"/>
    <w:rsid w:val="00C463BB"/>
    <w:rsid w:val="00C50BBB"/>
    <w:rsid w:val="00C52C73"/>
    <w:rsid w:val="00C52F4D"/>
    <w:rsid w:val="00C533EC"/>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7F81"/>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31EF"/>
    <w:rsid w:val="00CA5276"/>
    <w:rsid w:val="00CA636D"/>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2E16"/>
    <w:rsid w:val="00CE344E"/>
    <w:rsid w:val="00CE4462"/>
    <w:rsid w:val="00CE6BD2"/>
    <w:rsid w:val="00CE70DD"/>
    <w:rsid w:val="00CF0043"/>
    <w:rsid w:val="00CF0FFE"/>
    <w:rsid w:val="00CF11D5"/>
    <w:rsid w:val="00CF277E"/>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595A"/>
    <w:rsid w:val="00D2658A"/>
    <w:rsid w:val="00D27504"/>
    <w:rsid w:val="00D27A08"/>
    <w:rsid w:val="00D3126E"/>
    <w:rsid w:val="00D31398"/>
    <w:rsid w:val="00D31644"/>
    <w:rsid w:val="00D31A36"/>
    <w:rsid w:val="00D321C1"/>
    <w:rsid w:val="00D36DD3"/>
    <w:rsid w:val="00D37392"/>
    <w:rsid w:val="00D37DF5"/>
    <w:rsid w:val="00D404DD"/>
    <w:rsid w:val="00D40C0D"/>
    <w:rsid w:val="00D411F9"/>
    <w:rsid w:val="00D4468E"/>
    <w:rsid w:val="00D44D5A"/>
    <w:rsid w:val="00D44D82"/>
    <w:rsid w:val="00D450F2"/>
    <w:rsid w:val="00D46A01"/>
    <w:rsid w:val="00D51BE0"/>
    <w:rsid w:val="00D528B1"/>
    <w:rsid w:val="00D57D58"/>
    <w:rsid w:val="00D601CB"/>
    <w:rsid w:val="00D6041D"/>
    <w:rsid w:val="00D62BDA"/>
    <w:rsid w:val="00D6442B"/>
    <w:rsid w:val="00D7262B"/>
    <w:rsid w:val="00D73D3A"/>
    <w:rsid w:val="00D77CF3"/>
    <w:rsid w:val="00D816E0"/>
    <w:rsid w:val="00D82909"/>
    <w:rsid w:val="00D83F7A"/>
    <w:rsid w:val="00D85F7C"/>
    <w:rsid w:val="00D86D8B"/>
    <w:rsid w:val="00D949F4"/>
    <w:rsid w:val="00D96175"/>
    <w:rsid w:val="00D963F6"/>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3905"/>
    <w:rsid w:val="00E01E66"/>
    <w:rsid w:val="00E049B6"/>
    <w:rsid w:val="00E077AF"/>
    <w:rsid w:val="00E110DA"/>
    <w:rsid w:val="00E115CE"/>
    <w:rsid w:val="00E1243B"/>
    <w:rsid w:val="00E156A7"/>
    <w:rsid w:val="00E15AA6"/>
    <w:rsid w:val="00E15C9E"/>
    <w:rsid w:val="00E15F49"/>
    <w:rsid w:val="00E164E3"/>
    <w:rsid w:val="00E16D87"/>
    <w:rsid w:val="00E17CC0"/>
    <w:rsid w:val="00E2181A"/>
    <w:rsid w:val="00E224DB"/>
    <w:rsid w:val="00E25908"/>
    <w:rsid w:val="00E27BED"/>
    <w:rsid w:val="00E30315"/>
    <w:rsid w:val="00E36CE8"/>
    <w:rsid w:val="00E41A03"/>
    <w:rsid w:val="00E425B6"/>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695"/>
    <w:rsid w:val="00EA4B27"/>
    <w:rsid w:val="00EA5E92"/>
    <w:rsid w:val="00EA6732"/>
    <w:rsid w:val="00EA6898"/>
    <w:rsid w:val="00EA6EE4"/>
    <w:rsid w:val="00EA7768"/>
    <w:rsid w:val="00EB0D7B"/>
    <w:rsid w:val="00EB2255"/>
    <w:rsid w:val="00EB3274"/>
    <w:rsid w:val="00EB3275"/>
    <w:rsid w:val="00EB5FC9"/>
    <w:rsid w:val="00EB758E"/>
    <w:rsid w:val="00EB7999"/>
    <w:rsid w:val="00EC242B"/>
    <w:rsid w:val="00EC33AB"/>
    <w:rsid w:val="00EC5E2D"/>
    <w:rsid w:val="00EC64E3"/>
    <w:rsid w:val="00EC6F64"/>
    <w:rsid w:val="00ED0BE7"/>
    <w:rsid w:val="00ED190C"/>
    <w:rsid w:val="00ED1EA2"/>
    <w:rsid w:val="00ED2433"/>
    <w:rsid w:val="00ED2855"/>
    <w:rsid w:val="00ED56EF"/>
    <w:rsid w:val="00EE0ECF"/>
    <w:rsid w:val="00EE1D0A"/>
    <w:rsid w:val="00EE2433"/>
    <w:rsid w:val="00EE38E8"/>
    <w:rsid w:val="00EE630F"/>
    <w:rsid w:val="00EE6853"/>
    <w:rsid w:val="00EF0913"/>
    <w:rsid w:val="00EF1353"/>
    <w:rsid w:val="00EF1E1C"/>
    <w:rsid w:val="00EF3FA0"/>
    <w:rsid w:val="00EF4290"/>
    <w:rsid w:val="00EF46CB"/>
    <w:rsid w:val="00EF55FE"/>
    <w:rsid w:val="00EF7036"/>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74C7"/>
    <w:rsid w:val="00F27AC6"/>
    <w:rsid w:val="00F30979"/>
    <w:rsid w:val="00F3430D"/>
    <w:rsid w:val="00F3499F"/>
    <w:rsid w:val="00F4038C"/>
    <w:rsid w:val="00F4066B"/>
    <w:rsid w:val="00F41738"/>
    <w:rsid w:val="00F4178C"/>
    <w:rsid w:val="00F418A2"/>
    <w:rsid w:val="00F50C4C"/>
    <w:rsid w:val="00F52B9B"/>
    <w:rsid w:val="00F56569"/>
    <w:rsid w:val="00F60854"/>
    <w:rsid w:val="00F61566"/>
    <w:rsid w:val="00F62CC0"/>
    <w:rsid w:val="00F64626"/>
    <w:rsid w:val="00F64A31"/>
    <w:rsid w:val="00F6526A"/>
    <w:rsid w:val="00F6548D"/>
    <w:rsid w:val="00F70F31"/>
    <w:rsid w:val="00F74B30"/>
    <w:rsid w:val="00F75FE9"/>
    <w:rsid w:val="00F802C7"/>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2E33"/>
    <w:rsid w:val="00FC315B"/>
    <w:rsid w:val="00FC49F0"/>
    <w:rsid w:val="00FC776E"/>
    <w:rsid w:val="00FD57D0"/>
    <w:rsid w:val="00FD7769"/>
    <w:rsid w:val="00FD7B72"/>
    <w:rsid w:val="00FD7C8D"/>
    <w:rsid w:val="00FE24B3"/>
    <w:rsid w:val="00FE6E6B"/>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ED47-3BC2-475D-A18C-53319D71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40825</TotalTime>
  <Pages>21</Pages>
  <Words>10294</Words>
  <Characters>58679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794</cp:revision>
  <cp:lastPrinted>2021-03-03T04:50:00Z</cp:lastPrinted>
  <dcterms:created xsi:type="dcterms:W3CDTF">2016-01-11T02:13:00Z</dcterms:created>
  <dcterms:modified xsi:type="dcterms:W3CDTF">2021-03-03T04:52:00Z</dcterms:modified>
</cp:coreProperties>
</file>