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EB" w:rsidRPr="005234EB" w:rsidRDefault="005234EB" w:rsidP="005234E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234EB" w:rsidRPr="005234EB" w:rsidRDefault="005234EB" w:rsidP="005234E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234EB" w:rsidRPr="005234EB" w:rsidRDefault="005234EB" w:rsidP="005234E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5234EB" w:rsidRPr="005234EB" w:rsidRDefault="005234EB" w:rsidP="005234E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КУЙТУНСКИЙ РАЙОН</w:t>
      </w:r>
    </w:p>
    <w:p w:rsidR="005234EB" w:rsidRPr="005234EB" w:rsidRDefault="005234EB" w:rsidP="005234E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4EB" w:rsidRPr="005234EB" w:rsidRDefault="005234EB" w:rsidP="00B128DA">
      <w:pPr>
        <w:spacing w:after="0" w:line="259" w:lineRule="auto"/>
        <w:ind w:left="1134" w:right="786"/>
        <w:jc w:val="center"/>
        <w:rPr>
          <w:rFonts w:ascii="Calibri" w:eastAsia="Calibri" w:hAnsi="Calibri" w:cs="Times New Roman"/>
          <w:sz w:val="24"/>
          <w:szCs w:val="24"/>
        </w:rPr>
      </w:pPr>
      <w:r w:rsidRPr="005234E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Информационно-аналитическая записка № </w:t>
      </w:r>
      <w:r w:rsidR="00A1453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234EB">
        <w:rPr>
          <w:rFonts w:ascii="Times New Roman" w:eastAsia="Calibri" w:hAnsi="Times New Roman" w:cs="Times New Roman"/>
          <w:b/>
          <w:sz w:val="24"/>
          <w:szCs w:val="24"/>
        </w:rPr>
        <w:t xml:space="preserve"> по результатам</w:t>
      </w:r>
      <w:r w:rsidRPr="005234E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</w:t>
      </w:r>
      <w:r w:rsidR="00FA1CF4">
        <w:rPr>
          <w:rFonts w:ascii="Times New Roman" w:eastAsia="Calibri" w:hAnsi="Times New Roman" w:cs="Times New Roman"/>
          <w:b/>
          <w:sz w:val="24"/>
          <w:szCs w:val="24"/>
        </w:rPr>
        <w:t xml:space="preserve">законности начисления и выплаты работникам </w:t>
      </w:r>
      <w:proofErr w:type="spellStart"/>
      <w:r w:rsidR="00FA1CF4">
        <w:rPr>
          <w:rFonts w:ascii="Times New Roman" w:eastAsia="Calibri" w:hAnsi="Times New Roman" w:cs="Times New Roman"/>
          <w:b/>
          <w:sz w:val="24"/>
          <w:szCs w:val="24"/>
        </w:rPr>
        <w:t>Карымского</w:t>
      </w:r>
      <w:proofErr w:type="spellEnd"/>
      <w:r w:rsidR="00FA1CF4">
        <w:rPr>
          <w:rFonts w:ascii="Times New Roman" w:eastAsia="Calibri" w:hAnsi="Times New Roman" w:cs="Times New Roman"/>
          <w:b/>
          <w:sz w:val="24"/>
          <w:szCs w:val="24"/>
        </w:rPr>
        <w:t xml:space="preserve"> филиала ОГАУ «Лесхоз Иркутской области» заработной платы в размере, соответствующем действующему трудовому законодательству, своевременности выплаты </w:t>
      </w:r>
      <w:r w:rsidR="00586BC7">
        <w:rPr>
          <w:rFonts w:ascii="Times New Roman" w:eastAsia="Calibri" w:hAnsi="Times New Roman" w:cs="Times New Roman"/>
          <w:b/>
          <w:sz w:val="24"/>
          <w:szCs w:val="24"/>
        </w:rPr>
        <w:t>заработной платы.</w:t>
      </w:r>
    </w:p>
    <w:p w:rsidR="005234EB" w:rsidRPr="005234EB" w:rsidRDefault="005234EB" w:rsidP="0052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4EB" w:rsidRPr="005234EB" w:rsidRDefault="005234EB" w:rsidP="00523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23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Куйтун</w:t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311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1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2022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5234EB" w:rsidRPr="005234EB" w:rsidRDefault="005234EB" w:rsidP="005234E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B82" w:rsidRDefault="005234EB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Настоящая информационно-аналитическая записка подготовлена </w:t>
      </w:r>
      <w:r w:rsidR="00586BC7">
        <w:rPr>
          <w:rFonts w:ascii="Times New Roman" w:eastAsia="Calibri" w:hAnsi="Times New Roman" w:cs="Times New Roman"/>
          <w:sz w:val="24"/>
          <w:szCs w:val="24"/>
        </w:rPr>
        <w:t>ведущим инспектором</w:t>
      </w: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палаты МО Куйтунский район Г</w:t>
      </w:r>
      <w:r w:rsidR="00586BC7">
        <w:rPr>
          <w:rFonts w:ascii="Times New Roman" w:eastAsia="Calibri" w:hAnsi="Times New Roman" w:cs="Times New Roman"/>
          <w:sz w:val="24"/>
          <w:szCs w:val="24"/>
        </w:rPr>
        <w:t>ришкевич Е.И.</w:t>
      </w: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Законом от 7 февраля 2011 г. N 6-ФЗ "Об общих принципах организации и </w:t>
      </w:r>
      <w:r w:rsidR="00586BC7">
        <w:rPr>
          <w:rFonts w:ascii="Times New Roman" w:eastAsia="Calibri" w:hAnsi="Times New Roman" w:cs="Times New Roman"/>
          <w:sz w:val="24"/>
          <w:szCs w:val="24"/>
        </w:rPr>
        <w:t>д</w:t>
      </w:r>
      <w:r w:rsidR="00586BC7" w:rsidRPr="005234EB">
        <w:rPr>
          <w:rFonts w:ascii="Times New Roman" w:eastAsia="Calibri" w:hAnsi="Times New Roman" w:cs="Times New Roman"/>
          <w:sz w:val="24"/>
          <w:szCs w:val="24"/>
        </w:rPr>
        <w:t>еятельности контрольно-счетных органов субъектов Российской Федерации,</w:t>
      </w: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 и муниципальных образований", Регламентом КСП</w:t>
      </w:r>
      <w:r w:rsidR="00897561">
        <w:rPr>
          <w:rFonts w:ascii="Times New Roman" w:eastAsia="Calibri" w:hAnsi="Times New Roman" w:cs="Times New Roman"/>
          <w:sz w:val="24"/>
          <w:szCs w:val="24"/>
        </w:rPr>
        <w:t xml:space="preserve">, на основании требования Прокуратуры Куйтунского района от </w:t>
      </w:r>
      <w:r w:rsidR="00A14535">
        <w:rPr>
          <w:rFonts w:ascii="Times New Roman" w:eastAsia="Calibri" w:hAnsi="Times New Roman" w:cs="Times New Roman"/>
          <w:sz w:val="24"/>
          <w:szCs w:val="24"/>
        </w:rPr>
        <w:t>14.02.2022</w:t>
      </w:r>
      <w:r w:rsidR="00897561">
        <w:rPr>
          <w:rFonts w:ascii="Times New Roman" w:eastAsia="Calibri" w:hAnsi="Times New Roman" w:cs="Times New Roman"/>
          <w:sz w:val="24"/>
          <w:szCs w:val="24"/>
        </w:rPr>
        <w:t xml:space="preserve"> № 7-36-202</w:t>
      </w:r>
      <w:r w:rsidR="00A14535">
        <w:rPr>
          <w:rFonts w:ascii="Times New Roman" w:eastAsia="Calibri" w:hAnsi="Times New Roman" w:cs="Times New Roman"/>
          <w:sz w:val="24"/>
          <w:szCs w:val="24"/>
        </w:rPr>
        <w:t>2</w:t>
      </w:r>
      <w:r w:rsidR="006A6E3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6076D" w:rsidRDefault="00A6076D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999" w:rsidRDefault="00B57999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  <w:r w:rsidR="00A7272E">
        <w:rPr>
          <w:rFonts w:ascii="Times New Roman" w:eastAsia="Calibri" w:hAnsi="Times New Roman" w:cs="Times New Roman"/>
          <w:sz w:val="24"/>
          <w:szCs w:val="24"/>
        </w:rPr>
        <w:t xml:space="preserve"> ОГАУ «Лесхоз Иркутской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обособленным подразделением областного государственного автономного учреждения «Лесхоз Иркутской области»</w:t>
      </w:r>
      <w:r w:rsidR="00A7272E">
        <w:rPr>
          <w:rFonts w:ascii="Times New Roman" w:eastAsia="Calibri" w:hAnsi="Times New Roman" w:cs="Times New Roman"/>
          <w:sz w:val="24"/>
          <w:szCs w:val="24"/>
        </w:rPr>
        <w:t xml:space="preserve"> (далее -  Филиал). </w:t>
      </w:r>
      <w:r>
        <w:rPr>
          <w:rFonts w:ascii="Times New Roman" w:eastAsia="Calibri" w:hAnsi="Times New Roman" w:cs="Times New Roman"/>
          <w:sz w:val="24"/>
          <w:szCs w:val="24"/>
        </w:rPr>
        <w:t>Филиала не является юридическим лицом</w:t>
      </w:r>
      <w:r w:rsidR="004D2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7EC">
        <w:rPr>
          <w:rFonts w:ascii="Times New Roman" w:eastAsia="Calibri" w:hAnsi="Times New Roman" w:cs="Times New Roman"/>
          <w:sz w:val="24"/>
          <w:szCs w:val="24"/>
        </w:rPr>
        <w:t>и действует от имени Учреждения на основании Положения о филиале, утвержденн</w:t>
      </w:r>
      <w:r w:rsidR="000B311B">
        <w:rPr>
          <w:rFonts w:ascii="Times New Roman" w:eastAsia="Calibri" w:hAnsi="Times New Roman" w:cs="Times New Roman"/>
          <w:sz w:val="24"/>
          <w:szCs w:val="24"/>
        </w:rPr>
        <w:t>ого</w:t>
      </w:r>
      <w:r w:rsidR="007177EC">
        <w:rPr>
          <w:rFonts w:ascii="Times New Roman" w:eastAsia="Calibri" w:hAnsi="Times New Roman" w:cs="Times New Roman"/>
          <w:sz w:val="24"/>
          <w:szCs w:val="24"/>
        </w:rPr>
        <w:t xml:space="preserve"> приказом АУ «Лесхоз Иркутской области» № 29 от 16.03.2018г.</w:t>
      </w:r>
    </w:p>
    <w:p w:rsidR="00AB19F2" w:rsidRPr="00AB19F2" w:rsidRDefault="004D0EAE" w:rsidP="004D0EA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Статьей 144 ТК РФ определено, что система оплата труда работников </w:t>
      </w:r>
      <w:r w:rsidR="00347DF9">
        <w:rPr>
          <w:rFonts w:ascii="Times New Roman" w:eastAsia="Calibri" w:hAnsi="Times New Roman" w:cs="Times New Roman"/>
          <w:sz w:val="24"/>
          <w:szCs w:val="24"/>
        </w:rPr>
        <w:t>государственных учреждений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устанавливается </w:t>
      </w:r>
      <w:bookmarkStart w:id="0" w:name="sub_144021"/>
      <w:r w:rsidR="00AB19F2" w:rsidRPr="00AB19F2">
        <w:rPr>
          <w:rFonts w:ascii="Times New Roman" w:hAnsi="Times New Roman" w:cs="Times New Roman"/>
          <w:sz w:val="24"/>
          <w:szCs w:val="24"/>
        </w:rPr>
        <w:t>в государственных учреждениях субъектов Российской Федерации - коллективными договорами, соглашениями, локальными нор</w:t>
      </w:r>
      <w:r w:rsidR="00F75DDB">
        <w:rPr>
          <w:rFonts w:ascii="Times New Roman" w:hAnsi="Times New Roman" w:cs="Times New Roman"/>
          <w:sz w:val="24"/>
          <w:szCs w:val="24"/>
        </w:rPr>
        <w:t xml:space="preserve">мативными актами в соответствии </w:t>
      </w:r>
      <w:r w:rsidR="00AB19F2" w:rsidRPr="00AB19F2">
        <w:rPr>
          <w:rFonts w:ascii="Times New Roman" w:hAnsi="Times New Roman" w:cs="Times New Roman"/>
          <w:sz w:val="24"/>
          <w:szCs w:val="24"/>
        </w:rPr>
        <w:t>с федеральными законами и иными нормативными правовыми актами Российской Федерации, законами и иными нормативными правовыми актами</w:t>
      </w:r>
      <w:r w:rsidR="009448F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Федерации.</w:t>
      </w:r>
    </w:p>
    <w:bookmarkEnd w:id="0"/>
    <w:p w:rsidR="00FA2C69" w:rsidRDefault="009448F2" w:rsidP="00295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234C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о</w:t>
      </w:r>
      <w:r w:rsidR="003200EB" w:rsidRPr="003200EB">
        <w:rPr>
          <w:rFonts w:ascii="Times New Roman" w:hAnsi="Times New Roman" w:cs="Times New Roman"/>
          <w:sz w:val="24"/>
          <w:szCs w:val="24"/>
        </w:rPr>
        <w:t xml:space="preserve">плата </w:t>
      </w:r>
      <w:r w:rsidR="003200EB">
        <w:rPr>
          <w:rFonts w:ascii="Times New Roman" w:hAnsi="Times New Roman" w:cs="Times New Roman"/>
          <w:sz w:val="24"/>
          <w:szCs w:val="24"/>
        </w:rPr>
        <w:t xml:space="preserve">труда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ОГАУ «Лесхоз Иркутской области» регулировалась Положением </w:t>
      </w:r>
      <w:r>
        <w:rPr>
          <w:rFonts w:ascii="Times New Roman" w:eastAsia="Calibri" w:hAnsi="Times New Roman" w:cs="Times New Roman"/>
          <w:sz w:val="24"/>
          <w:szCs w:val="24"/>
        </w:rPr>
        <w:t>об оплате труда работников областного государственного автономного учреждения «Лесхоз Иркутской области», утвержденное приказом ОГАУ «Лесхоз Иркутской обла</w:t>
      </w:r>
      <w:r w:rsidR="002957A5">
        <w:rPr>
          <w:rFonts w:ascii="Times New Roman" w:eastAsia="Calibri" w:hAnsi="Times New Roman" w:cs="Times New Roman"/>
          <w:sz w:val="24"/>
          <w:szCs w:val="24"/>
        </w:rPr>
        <w:t>сти» от 16.03.2018 года № 34-6 (далее по тексту – Положение №34-6).</w:t>
      </w:r>
    </w:p>
    <w:p w:rsidR="00234C26" w:rsidRDefault="00234C26" w:rsidP="00234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Сроки выплаты заработной платы работникам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ОГАУ «Лесхоз Иркутской области» определены ст.8.5 гл. 11 Положения</w:t>
      </w:r>
      <w:r w:rsidR="002957A5">
        <w:rPr>
          <w:rFonts w:ascii="Times New Roman" w:hAnsi="Times New Roman" w:cs="Times New Roman"/>
          <w:sz w:val="24"/>
          <w:szCs w:val="24"/>
        </w:rPr>
        <w:t xml:space="preserve"> №34-6</w:t>
      </w:r>
      <w:r>
        <w:rPr>
          <w:rFonts w:ascii="Times New Roman" w:hAnsi="Times New Roman" w:cs="Times New Roman"/>
          <w:sz w:val="24"/>
          <w:szCs w:val="24"/>
        </w:rPr>
        <w:t xml:space="preserve">, заработная плата выплачивается не реже чем каждые полмесяца путем перечисления денежных средств на </w:t>
      </w:r>
      <w:r w:rsidR="007511FA">
        <w:rPr>
          <w:rFonts w:ascii="Times New Roman" w:hAnsi="Times New Roman" w:cs="Times New Roman"/>
          <w:sz w:val="24"/>
          <w:szCs w:val="24"/>
        </w:rPr>
        <w:t xml:space="preserve">банковский счет (пластиковую </w:t>
      </w:r>
      <w:r w:rsidR="00AD7499">
        <w:rPr>
          <w:rFonts w:ascii="Times New Roman" w:hAnsi="Times New Roman" w:cs="Times New Roman"/>
          <w:sz w:val="24"/>
          <w:szCs w:val="24"/>
        </w:rPr>
        <w:t>карточку</w:t>
      </w:r>
      <w:r w:rsidR="007511FA">
        <w:rPr>
          <w:rFonts w:ascii="Times New Roman" w:hAnsi="Times New Roman" w:cs="Times New Roman"/>
          <w:sz w:val="24"/>
          <w:szCs w:val="24"/>
        </w:rPr>
        <w:t>): 25 числа текущего месяца – за первую половину месяца</w:t>
      </w:r>
      <w:r w:rsidRPr="00AD74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11FA">
        <w:rPr>
          <w:rFonts w:ascii="Times New Roman" w:hAnsi="Times New Roman" w:cs="Times New Roman"/>
          <w:color w:val="000000" w:themeColor="text1"/>
          <w:sz w:val="24"/>
          <w:szCs w:val="24"/>
        </w:rPr>
        <w:t>и 10 числа месяца, следующего за отчетным</w:t>
      </w:r>
      <w:r w:rsidR="002957A5" w:rsidRPr="00751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 вторую половину месяца</w:t>
      </w:r>
      <w:r w:rsidRPr="007511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14D9" w:rsidRDefault="007F57B3" w:rsidP="00D41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Штатная численность работников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Карымского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филиала АУ «Лесхоз Иркутской области» по состоянию на 01.01.2021 год</w:t>
      </w:r>
      <w:r w:rsidR="00680DCB">
        <w:rPr>
          <w:rFonts w:ascii="Times New Roman" w:hAnsi="Times New Roman" w:cs="Times New Roman"/>
          <w:color w:val="000000" w:themeColor="text1"/>
          <w:sz w:val="24"/>
          <w:szCs w:val="24"/>
        </w:rPr>
        <w:t>а составляет 125 штатных единиц, из них 77 единиц предусмотрено за счет средств областного бюджета, 48 единиц по приносящей доход деятельности. Месячный фонд оплаты труда предусмотрен в сумме 3095,3 тыс. руб.</w:t>
      </w:r>
      <w:r w:rsidR="00D41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16 марта 2021 года штатная численность работников </w:t>
      </w:r>
      <w:proofErr w:type="spellStart"/>
      <w:r w:rsidR="00D414D9">
        <w:rPr>
          <w:rFonts w:ascii="Times New Roman" w:hAnsi="Times New Roman" w:cs="Times New Roman"/>
          <w:color w:val="000000" w:themeColor="text1"/>
          <w:sz w:val="24"/>
          <w:szCs w:val="24"/>
        </w:rPr>
        <w:t>Карымского</w:t>
      </w:r>
      <w:proofErr w:type="spellEnd"/>
      <w:r w:rsidR="00D41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филиала уменьшилась на 77 штатных единиц (переведены в Черемховский филиал- приказ ОГАУ «Лесхоз Иркутской области» №44 от 16.03.2021г.)</w:t>
      </w:r>
      <w:r w:rsidR="00D414D9" w:rsidRPr="00D41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составляет 48 штатных единиц по приносящей доход деятельности с </w:t>
      </w:r>
      <w:r w:rsidR="00D414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месячным фондом оплаты труда 1328,4 тыс. По состоянию на 01.01.2022 года штатная численность не изменилась.</w:t>
      </w:r>
    </w:p>
    <w:p w:rsidR="00CE4C57" w:rsidRPr="00B81ADF" w:rsidRDefault="00CE4C57" w:rsidP="00CE4C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данным ведомости «Анализ зарплаты по сотрудникам» по состоянию на 01.</w:t>
      </w:r>
      <w:r w:rsidR="006C41D9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.2021г. задолженность по заработной плате составляет </w:t>
      </w:r>
      <w:r w:rsidR="002E6EC5" w:rsidRPr="002E6EC5">
        <w:rPr>
          <w:rFonts w:ascii="Times New Roman" w:eastAsia="Calibri" w:hAnsi="Times New Roman" w:cs="Times New Roman"/>
          <w:b/>
          <w:sz w:val="24"/>
          <w:szCs w:val="24"/>
        </w:rPr>
        <w:t>811</w:t>
      </w:r>
      <w:r w:rsidR="00A7272E">
        <w:rPr>
          <w:rFonts w:ascii="Times New Roman" w:eastAsia="Calibri" w:hAnsi="Times New Roman" w:cs="Times New Roman"/>
          <w:b/>
          <w:sz w:val="24"/>
          <w:szCs w:val="24"/>
        </w:rPr>
        <w:t>708,53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18A4">
        <w:rPr>
          <w:rFonts w:ascii="Times New Roman" w:eastAsia="Calibri" w:hAnsi="Times New Roman" w:cs="Times New Roman"/>
          <w:b/>
          <w:sz w:val="24"/>
          <w:szCs w:val="24"/>
        </w:rPr>
        <w:t>руб.</w:t>
      </w:r>
      <w:r w:rsidR="00462776">
        <w:rPr>
          <w:rFonts w:ascii="Times New Roman" w:eastAsia="Calibri" w:hAnsi="Times New Roman" w:cs="Times New Roman"/>
          <w:sz w:val="24"/>
          <w:szCs w:val="24"/>
        </w:rPr>
        <w:t xml:space="preserve"> Фактическое начисление заработной платы за период с 01 января 2021 года по 31 января 2022 года составило </w:t>
      </w:r>
      <w:r w:rsidR="00462776" w:rsidRPr="0046277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234B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B34A2">
        <w:rPr>
          <w:rFonts w:ascii="Times New Roman" w:eastAsia="Calibri" w:hAnsi="Times New Roman" w:cs="Times New Roman"/>
          <w:b/>
          <w:sz w:val="24"/>
          <w:szCs w:val="24"/>
        </w:rPr>
        <w:t>149597,95</w:t>
      </w:r>
      <w:r w:rsidR="00462776" w:rsidRPr="00462776">
        <w:rPr>
          <w:rFonts w:ascii="Times New Roman" w:eastAsia="Calibri" w:hAnsi="Times New Roman" w:cs="Times New Roman"/>
          <w:b/>
          <w:sz w:val="24"/>
          <w:szCs w:val="24"/>
        </w:rPr>
        <w:t xml:space="preserve"> руб.</w:t>
      </w:r>
      <w:r w:rsidR="00FC3E6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C3E68">
        <w:rPr>
          <w:rFonts w:ascii="Times New Roman" w:eastAsia="Calibri" w:hAnsi="Times New Roman" w:cs="Times New Roman"/>
          <w:sz w:val="24"/>
          <w:szCs w:val="24"/>
        </w:rPr>
        <w:t xml:space="preserve">всего выплачено и удержано (зарплата, НДФЛ, исп. лист) за данный период в </w:t>
      </w:r>
      <w:r w:rsidR="00FC3E68" w:rsidRPr="00B81ADF">
        <w:rPr>
          <w:rFonts w:ascii="Times New Roman" w:eastAsia="Calibri" w:hAnsi="Times New Roman" w:cs="Times New Roman"/>
          <w:sz w:val="24"/>
          <w:szCs w:val="24"/>
        </w:rPr>
        <w:t>сумме</w:t>
      </w:r>
      <w:r w:rsidR="009D0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008" w:rsidRPr="009D000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B34A2">
        <w:rPr>
          <w:rFonts w:ascii="Times New Roman" w:eastAsia="Calibri" w:hAnsi="Times New Roman" w:cs="Times New Roman"/>
          <w:b/>
          <w:sz w:val="24"/>
          <w:szCs w:val="24"/>
        </w:rPr>
        <w:t>5268191,5</w:t>
      </w:r>
      <w:r w:rsidR="00A7272E">
        <w:rPr>
          <w:rFonts w:ascii="Times New Roman" w:eastAsia="Calibri" w:hAnsi="Times New Roman" w:cs="Times New Roman"/>
          <w:b/>
          <w:sz w:val="24"/>
          <w:szCs w:val="24"/>
        </w:rPr>
        <w:t xml:space="preserve"> руб.</w:t>
      </w:r>
      <w:r w:rsidR="00FC3E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7272E" w:rsidRPr="00A7272E">
        <w:rPr>
          <w:rFonts w:ascii="Times New Roman" w:eastAsia="Calibri" w:hAnsi="Times New Roman" w:cs="Times New Roman"/>
          <w:sz w:val="24"/>
          <w:szCs w:val="24"/>
        </w:rPr>
        <w:t>Кредиторская з</w:t>
      </w:r>
      <w:r w:rsidR="00FC3E68" w:rsidRPr="00A7272E">
        <w:rPr>
          <w:rFonts w:ascii="Times New Roman" w:eastAsia="Calibri" w:hAnsi="Times New Roman" w:cs="Times New Roman"/>
          <w:sz w:val="24"/>
          <w:szCs w:val="24"/>
        </w:rPr>
        <w:t>адолженность по оплате труда</w:t>
      </w:r>
      <w:r w:rsidR="00B81ADF" w:rsidRPr="00A7272E">
        <w:rPr>
          <w:rFonts w:ascii="Times New Roman" w:eastAsia="Calibri" w:hAnsi="Times New Roman" w:cs="Times New Roman"/>
          <w:sz w:val="24"/>
          <w:szCs w:val="24"/>
        </w:rPr>
        <w:t xml:space="preserve"> по состоянию</w:t>
      </w:r>
      <w:r w:rsidR="00B81A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0008" w:rsidRPr="00B81ADF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BB34A2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9D0008" w:rsidRPr="00B81ADF">
        <w:rPr>
          <w:rFonts w:ascii="Times New Roman" w:eastAsia="Calibri" w:hAnsi="Times New Roman" w:cs="Times New Roman"/>
          <w:b/>
          <w:sz w:val="24"/>
          <w:szCs w:val="24"/>
        </w:rPr>
        <w:t>.02.2022г.</w:t>
      </w:r>
      <w:r w:rsidR="00164FC6" w:rsidRPr="00B81ADF">
        <w:rPr>
          <w:rFonts w:ascii="Times New Roman" w:eastAsia="Calibri" w:hAnsi="Times New Roman" w:cs="Times New Roman"/>
          <w:b/>
          <w:sz w:val="24"/>
          <w:szCs w:val="24"/>
        </w:rPr>
        <w:t xml:space="preserve"> составляет </w:t>
      </w:r>
      <w:r w:rsidR="00BB34A2">
        <w:rPr>
          <w:rFonts w:ascii="Times New Roman" w:eastAsia="Calibri" w:hAnsi="Times New Roman" w:cs="Times New Roman"/>
          <w:b/>
          <w:sz w:val="24"/>
          <w:szCs w:val="24"/>
        </w:rPr>
        <w:t>693114,98</w:t>
      </w:r>
      <w:r w:rsidR="00B81ADF" w:rsidRPr="00B81ADF">
        <w:rPr>
          <w:rFonts w:ascii="Times New Roman" w:eastAsia="Calibri" w:hAnsi="Times New Roman" w:cs="Times New Roman"/>
          <w:b/>
          <w:sz w:val="24"/>
          <w:szCs w:val="24"/>
        </w:rPr>
        <w:t xml:space="preserve"> руб.</w:t>
      </w:r>
    </w:p>
    <w:p w:rsidR="00164FC6" w:rsidRDefault="00164FC6" w:rsidP="00164F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Сведения о начисленной и выплаченной заработной плате за анализируемый период представлены ниже.</w:t>
      </w:r>
    </w:p>
    <w:p w:rsidR="00164FC6" w:rsidRDefault="00164FC6" w:rsidP="00164FC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Таблица №1 (руб.).</w:t>
      </w:r>
    </w:p>
    <w:tbl>
      <w:tblPr>
        <w:tblStyle w:val="a8"/>
        <w:tblW w:w="10523" w:type="dxa"/>
        <w:tblInd w:w="-176" w:type="dxa"/>
        <w:tblLook w:val="04A0" w:firstRow="1" w:lastRow="0" w:firstColumn="1" w:lastColumn="0" w:noHBand="0" w:noVBand="1"/>
      </w:tblPr>
      <w:tblGrid>
        <w:gridCol w:w="1580"/>
        <w:gridCol w:w="1326"/>
        <w:gridCol w:w="1412"/>
        <w:gridCol w:w="916"/>
        <w:gridCol w:w="1066"/>
        <w:gridCol w:w="1266"/>
        <w:gridCol w:w="1266"/>
        <w:gridCol w:w="1691"/>
      </w:tblGrid>
      <w:tr w:rsidR="006916E5" w:rsidTr="00026F04">
        <w:trPr>
          <w:trHeight w:val="195"/>
        </w:trPr>
        <w:tc>
          <w:tcPr>
            <w:tcW w:w="1636" w:type="dxa"/>
            <w:vMerge w:val="restart"/>
          </w:tcPr>
          <w:p w:rsidR="00164FC6" w:rsidRPr="008E7BD4" w:rsidRDefault="00164FC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8E7BD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Период</w:t>
            </w:r>
          </w:p>
        </w:tc>
        <w:tc>
          <w:tcPr>
            <w:tcW w:w="1340" w:type="dxa"/>
            <w:vMerge w:val="restart"/>
          </w:tcPr>
          <w:p w:rsidR="00164FC6" w:rsidRPr="008E7BD4" w:rsidRDefault="00164FC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С/до на нач. месяца.</w:t>
            </w:r>
          </w:p>
        </w:tc>
        <w:tc>
          <w:tcPr>
            <w:tcW w:w="1425" w:type="dxa"/>
            <w:vMerge w:val="restart"/>
          </w:tcPr>
          <w:p w:rsidR="00164FC6" w:rsidRPr="008E7BD4" w:rsidRDefault="00164FC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Начислено з/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пл</w:t>
            </w:r>
            <w:proofErr w:type="spellEnd"/>
          </w:p>
        </w:tc>
        <w:tc>
          <w:tcPr>
            <w:tcW w:w="1854" w:type="dxa"/>
            <w:gridSpan w:val="2"/>
          </w:tcPr>
          <w:p w:rsidR="00164FC6" w:rsidRPr="008E7BD4" w:rsidRDefault="00164FC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Удержано</w:t>
            </w:r>
          </w:p>
        </w:tc>
        <w:tc>
          <w:tcPr>
            <w:tcW w:w="1264" w:type="dxa"/>
            <w:vMerge w:val="restart"/>
          </w:tcPr>
          <w:p w:rsidR="00164FC6" w:rsidRPr="008E7BD4" w:rsidRDefault="00164FC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Выплачено з/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пл</w:t>
            </w:r>
            <w:proofErr w:type="spellEnd"/>
          </w:p>
        </w:tc>
        <w:tc>
          <w:tcPr>
            <w:tcW w:w="1266" w:type="dxa"/>
            <w:vMerge w:val="restart"/>
          </w:tcPr>
          <w:p w:rsidR="00164FC6" w:rsidRPr="00F07466" w:rsidRDefault="00164FC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Всего выплачено и удержано</w:t>
            </w:r>
          </w:p>
        </w:tc>
        <w:tc>
          <w:tcPr>
            <w:tcW w:w="1738" w:type="dxa"/>
            <w:vMerge w:val="restart"/>
          </w:tcPr>
          <w:p w:rsidR="00164FC6" w:rsidRPr="00F07466" w:rsidRDefault="00164FC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С/до на конец месяца</w:t>
            </w:r>
          </w:p>
        </w:tc>
      </w:tr>
      <w:tr w:rsidR="006916E5" w:rsidTr="00026F04">
        <w:trPr>
          <w:trHeight w:val="255"/>
        </w:trPr>
        <w:tc>
          <w:tcPr>
            <w:tcW w:w="1636" w:type="dxa"/>
            <w:vMerge/>
          </w:tcPr>
          <w:p w:rsidR="00164FC6" w:rsidRPr="008E7BD4" w:rsidRDefault="00164FC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40" w:type="dxa"/>
            <w:vMerge/>
          </w:tcPr>
          <w:p w:rsidR="00164FC6" w:rsidRDefault="00164FC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  <w:vMerge/>
          </w:tcPr>
          <w:p w:rsidR="00164FC6" w:rsidRPr="008E7BD4" w:rsidRDefault="00164FC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6" w:type="dxa"/>
          </w:tcPr>
          <w:p w:rsidR="00164FC6" w:rsidRPr="008E7BD4" w:rsidRDefault="00164FC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НДФЛ</w:t>
            </w:r>
          </w:p>
        </w:tc>
        <w:tc>
          <w:tcPr>
            <w:tcW w:w="978" w:type="dxa"/>
          </w:tcPr>
          <w:p w:rsidR="00164FC6" w:rsidRPr="008E7BD4" w:rsidRDefault="00164FC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исп. листу</w:t>
            </w:r>
          </w:p>
        </w:tc>
        <w:tc>
          <w:tcPr>
            <w:tcW w:w="1264" w:type="dxa"/>
            <w:vMerge/>
          </w:tcPr>
          <w:p w:rsidR="00164FC6" w:rsidRPr="008E7BD4" w:rsidRDefault="00164FC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6" w:type="dxa"/>
            <w:vMerge/>
          </w:tcPr>
          <w:p w:rsidR="00164FC6" w:rsidRPr="008E7BD4" w:rsidRDefault="00164FC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8" w:type="dxa"/>
            <w:vMerge/>
          </w:tcPr>
          <w:p w:rsidR="00164FC6" w:rsidRPr="008E7BD4" w:rsidRDefault="00164FC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</w:tr>
      <w:tr w:rsidR="00164FC6" w:rsidTr="00621ED3">
        <w:trPr>
          <w:trHeight w:val="255"/>
        </w:trPr>
        <w:tc>
          <w:tcPr>
            <w:tcW w:w="10523" w:type="dxa"/>
            <w:gridSpan w:val="8"/>
          </w:tcPr>
          <w:p w:rsidR="00164FC6" w:rsidRPr="00164FC6" w:rsidRDefault="00164FC6" w:rsidP="00164FC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2021 год</w:t>
            </w:r>
          </w:p>
        </w:tc>
      </w:tr>
      <w:tr w:rsidR="006916E5" w:rsidTr="00026F04">
        <w:tc>
          <w:tcPr>
            <w:tcW w:w="1636" w:type="dxa"/>
          </w:tcPr>
          <w:p w:rsidR="00164FC6" w:rsidRPr="00BC7BAE" w:rsidRDefault="00417ACD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 w:rsidRPr="00BC7B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январь</w:t>
            </w:r>
            <w:proofErr w:type="gramEnd"/>
          </w:p>
        </w:tc>
        <w:tc>
          <w:tcPr>
            <w:tcW w:w="1340" w:type="dxa"/>
          </w:tcPr>
          <w:p w:rsidR="00164FC6" w:rsidRPr="00F344E1" w:rsidRDefault="00997E2D" w:rsidP="00804EBA">
            <w:pPr>
              <w:ind w:right="-70"/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F344E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811708,5</w:t>
            </w:r>
            <w:r w:rsidR="00B81ADF" w:rsidRPr="00F344E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25" w:type="dxa"/>
          </w:tcPr>
          <w:p w:rsidR="00164FC6" w:rsidRPr="00BC7BAE" w:rsidRDefault="00B81ADF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3159574,18</w:t>
            </w:r>
          </w:p>
        </w:tc>
        <w:tc>
          <w:tcPr>
            <w:tcW w:w="876" w:type="dxa"/>
          </w:tcPr>
          <w:p w:rsidR="00164FC6" w:rsidRPr="00BC7BAE" w:rsidRDefault="00816BC2" w:rsidP="00083589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395</w:t>
            </w:r>
            <w:r w:rsidR="0008358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118</w:t>
            </w:r>
          </w:p>
        </w:tc>
        <w:tc>
          <w:tcPr>
            <w:tcW w:w="978" w:type="dxa"/>
          </w:tcPr>
          <w:p w:rsidR="00164FC6" w:rsidRPr="00BC7BAE" w:rsidRDefault="00160550" w:rsidP="00083589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BC7B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64</w:t>
            </w:r>
            <w:r w:rsidR="0008358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738</w:t>
            </w:r>
            <w:r w:rsidRPr="00BC7B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,27</w:t>
            </w:r>
          </w:p>
        </w:tc>
        <w:tc>
          <w:tcPr>
            <w:tcW w:w="1264" w:type="dxa"/>
          </w:tcPr>
          <w:p w:rsidR="00164FC6" w:rsidRPr="00BC7BAE" w:rsidRDefault="00997E2D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66" w:type="dxa"/>
          </w:tcPr>
          <w:p w:rsidR="00164FC6" w:rsidRPr="00BC7BAE" w:rsidRDefault="00997E2D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459856,27</w:t>
            </w:r>
          </w:p>
        </w:tc>
        <w:tc>
          <w:tcPr>
            <w:tcW w:w="1738" w:type="dxa"/>
          </w:tcPr>
          <w:p w:rsidR="00164FC6" w:rsidRPr="00BC7BAE" w:rsidRDefault="00997E2D" w:rsidP="00804EBA">
            <w:pPr>
              <w:ind w:right="-1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3511426,44</w:t>
            </w:r>
          </w:p>
        </w:tc>
      </w:tr>
      <w:tr w:rsidR="006916E5" w:rsidTr="00026F04">
        <w:tc>
          <w:tcPr>
            <w:tcW w:w="1636" w:type="dxa"/>
          </w:tcPr>
          <w:p w:rsidR="00164FC6" w:rsidRPr="00BC7BAE" w:rsidRDefault="00417ACD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 w:rsidRPr="00BC7B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февраль</w:t>
            </w:r>
            <w:proofErr w:type="gramEnd"/>
          </w:p>
        </w:tc>
        <w:tc>
          <w:tcPr>
            <w:tcW w:w="1340" w:type="dxa"/>
          </w:tcPr>
          <w:p w:rsidR="00164FC6" w:rsidRPr="00BC7BAE" w:rsidRDefault="00997E2D" w:rsidP="00804EBA">
            <w:pPr>
              <w:ind w:right="-212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3511426,44</w:t>
            </w:r>
          </w:p>
        </w:tc>
        <w:tc>
          <w:tcPr>
            <w:tcW w:w="1425" w:type="dxa"/>
          </w:tcPr>
          <w:p w:rsidR="00164FC6" w:rsidRPr="00BC7BAE" w:rsidRDefault="00997E2D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2413202,38</w:t>
            </w:r>
          </w:p>
        </w:tc>
        <w:tc>
          <w:tcPr>
            <w:tcW w:w="876" w:type="dxa"/>
          </w:tcPr>
          <w:p w:rsidR="00164FC6" w:rsidRPr="00BC7BAE" w:rsidRDefault="005A62C2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294420</w:t>
            </w:r>
          </w:p>
        </w:tc>
        <w:tc>
          <w:tcPr>
            <w:tcW w:w="978" w:type="dxa"/>
          </w:tcPr>
          <w:p w:rsidR="00164FC6" w:rsidRPr="00BC7BAE" w:rsidRDefault="00083589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14446,08</w:t>
            </w:r>
          </w:p>
        </w:tc>
        <w:tc>
          <w:tcPr>
            <w:tcW w:w="1264" w:type="dxa"/>
          </w:tcPr>
          <w:p w:rsidR="00164FC6" w:rsidRPr="00BC7BAE" w:rsidRDefault="005A62C2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4316704,43</w:t>
            </w:r>
          </w:p>
        </w:tc>
        <w:tc>
          <w:tcPr>
            <w:tcW w:w="1266" w:type="dxa"/>
          </w:tcPr>
          <w:p w:rsidR="00164FC6" w:rsidRPr="00BC7BAE" w:rsidRDefault="00816BC2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4625570,51</w:t>
            </w:r>
          </w:p>
        </w:tc>
        <w:tc>
          <w:tcPr>
            <w:tcW w:w="1738" w:type="dxa"/>
          </w:tcPr>
          <w:p w:rsidR="00164FC6" w:rsidRPr="00BC7BAE" w:rsidRDefault="00816BC2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1299058,31</w:t>
            </w:r>
          </w:p>
        </w:tc>
      </w:tr>
      <w:tr w:rsidR="006916E5" w:rsidTr="00026F04">
        <w:tc>
          <w:tcPr>
            <w:tcW w:w="1636" w:type="dxa"/>
          </w:tcPr>
          <w:p w:rsidR="00164FC6" w:rsidRPr="00BC7BAE" w:rsidRDefault="00417ACD" w:rsidP="00164FC6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 w:rsidRPr="00BC7B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март</w:t>
            </w:r>
            <w:proofErr w:type="gramEnd"/>
          </w:p>
        </w:tc>
        <w:tc>
          <w:tcPr>
            <w:tcW w:w="1340" w:type="dxa"/>
          </w:tcPr>
          <w:p w:rsidR="00164FC6" w:rsidRPr="00BC7BAE" w:rsidRDefault="00816BC2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1299058,31</w:t>
            </w:r>
          </w:p>
        </w:tc>
        <w:tc>
          <w:tcPr>
            <w:tcW w:w="1425" w:type="dxa"/>
          </w:tcPr>
          <w:p w:rsidR="00164FC6" w:rsidRPr="00BC7BAE" w:rsidRDefault="00816BC2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1625848,76</w:t>
            </w:r>
          </w:p>
        </w:tc>
        <w:tc>
          <w:tcPr>
            <w:tcW w:w="876" w:type="dxa"/>
          </w:tcPr>
          <w:p w:rsidR="00164FC6" w:rsidRPr="00BC7BAE" w:rsidRDefault="00D00F14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316838</w:t>
            </w:r>
          </w:p>
        </w:tc>
        <w:tc>
          <w:tcPr>
            <w:tcW w:w="978" w:type="dxa"/>
          </w:tcPr>
          <w:p w:rsidR="00164FC6" w:rsidRPr="00BC7BAE" w:rsidRDefault="00D00F14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22876,26</w:t>
            </w:r>
          </w:p>
        </w:tc>
        <w:tc>
          <w:tcPr>
            <w:tcW w:w="1264" w:type="dxa"/>
          </w:tcPr>
          <w:p w:rsidR="00164FC6" w:rsidRPr="00BC7BAE" w:rsidRDefault="00D00F14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2199873,05</w:t>
            </w:r>
          </w:p>
        </w:tc>
        <w:tc>
          <w:tcPr>
            <w:tcW w:w="1266" w:type="dxa"/>
          </w:tcPr>
          <w:p w:rsidR="00164FC6" w:rsidRPr="00BC7BAE" w:rsidRDefault="00816BC2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2539587,31</w:t>
            </w:r>
          </w:p>
        </w:tc>
        <w:tc>
          <w:tcPr>
            <w:tcW w:w="1738" w:type="dxa"/>
          </w:tcPr>
          <w:p w:rsidR="00164FC6" w:rsidRPr="00BC7BAE" w:rsidRDefault="002A2FD6" w:rsidP="00804EBA">
            <w:pPr>
              <w:ind w:right="-1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385319,76</w:t>
            </w:r>
          </w:p>
        </w:tc>
      </w:tr>
      <w:tr w:rsidR="006916E5" w:rsidTr="00026F04">
        <w:tc>
          <w:tcPr>
            <w:tcW w:w="1636" w:type="dxa"/>
          </w:tcPr>
          <w:p w:rsidR="00164FC6" w:rsidRPr="00BC7BAE" w:rsidRDefault="00417ACD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 w:rsidRPr="00BC7B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апрель</w:t>
            </w:r>
            <w:proofErr w:type="gramEnd"/>
          </w:p>
        </w:tc>
        <w:tc>
          <w:tcPr>
            <w:tcW w:w="1340" w:type="dxa"/>
          </w:tcPr>
          <w:p w:rsidR="00164FC6" w:rsidRPr="00BC7BAE" w:rsidRDefault="002A2FD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385319,76</w:t>
            </w:r>
          </w:p>
        </w:tc>
        <w:tc>
          <w:tcPr>
            <w:tcW w:w="1425" w:type="dxa"/>
          </w:tcPr>
          <w:p w:rsidR="00164FC6" w:rsidRPr="00BC7BAE" w:rsidRDefault="002A2FD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647604,99</w:t>
            </w:r>
          </w:p>
        </w:tc>
        <w:tc>
          <w:tcPr>
            <w:tcW w:w="876" w:type="dxa"/>
          </w:tcPr>
          <w:p w:rsidR="00164FC6" w:rsidRPr="00BC7BAE" w:rsidRDefault="0052066D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82232</w:t>
            </w:r>
          </w:p>
        </w:tc>
        <w:tc>
          <w:tcPr>
            <w:tcW w:w="978" w:type="dxa"/>
          </w:tcPr>
          <w:p w:rsidR="00164FC6" w:rsidRPr="00BC7BAE" w:rsidRDefault="002E61C4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23432,26</w:t>
            </w:r>
          </w:p>
        </w:tc>
        <w:tc>
          <w:tcPr>
            <w:tcW w:w="1264" w:type="dxa"/>
          </w:tcPr>
          <w:p w:rsidR="00164FC6" w:rsidRPr="00BC7BAE" w:rsidRDefault="0052066D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440550,36</w:t>
            </w:r>
          </w:p>
        </w:tc>
        <w:tc>
          <w:tcPr>
            <w:tcW w:w="1266" w:type="dxa"/>
          </w:tcPr>
          <w:p w:rsidR="00164FC6" w:rsidRPr="00BC7BAE" w:rsidRDefault="002A2FD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546214,62</w:t>
            </w:r>
          </w:p>
        </w:tc>
        <w:tc>
          <w:tcPr>
            <w:tcW w:w="1738" w:type="dxa"/>
          </w:tcPr>
          <w:p w:rsidR="00164FC6" w:rsidRPr="00BC7BAE" w:rsidRDefault="002A2FD6" w:rsidP="00804EBA">
            <w:pPr>
              <w:ind w:right="-291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486710,13</w:t>
            </w:r>
          </w:p>
        </w:tc>
      </w:tr>
      <w:tr w:rsidR="006916E5" w:rsidTr="00026F04">
        <w:tc>
          <w:tcPr>
            <w:tcW w:w="1636" w:type="dxa"/>
          </w:tcPr>
          <w:p w:rsidR="00164FC6" w:rsidRPr="00BC7BAE" w:rsidRDefault="00417ACD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 w:rsidRPr="00BC7B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май</w:t>
            </w:r>
            <w:proofErr w:type="gramEnd"/>
          </w:p>
        </w:tc>
        <w:tc>
          <w:tcPr>
            <w:tcW w:w="1340" w:type="dxa"/>
          </w:tcPr>
          <w:p w:rsidR="00164FC6" w:rsidRPr="008A6CDD" w:rsidRDefault="002A2FD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486710,13</w:t>
            </w:r>
          </w:p>
        </w:tc>
        <w:tc>
          <w:tcPr>
            <w:tcW w:w="1425" w:type="dxa"/>
          </w:tcPr>
          <w:p w:rsidR="00164FC6" w:rsidRPr="008A6CDD" w:rsidRDefault="002A2FD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750682,53</w:t>
            </w:r>
          </w:p>
        </w:tc>
        <w:tc>
          <w:tcPr>
            <w:tcW w:w="876" w:type="dxa"/>
          </w:tcPr>
          <w:p w:rsidR="00164FC6" w:rsidRPr="008A6CDD" w:rsidRDefault="002A2FD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92076</w:t>
            </w:r>
          </w:p>
        </w:tc>
        <w:tc>
          <w:tcPr>
            <w:tcW w:w="978" w:type="dxa"/>
          </w:tcPr>
          <w:p w:rsidR="00164FC6" w:rsidRPr="008A6CDD" w:rsidRDefault="002A2FD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35047,37</w:t>
            </w:r>
          </w:p>
        </w:tc>
        <w:tc>
          <w:tcPr>
            <w:tcW w:w="1264" w:type="dxa"/>
          </w:tcPr>
          <w:p w:rsidR="00164FC6" w:rsidRPr="008A6CDD" w:rsidRDefault="00F81AA2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288076,01</w:t>
            </w:r>
          </w:p>
        </w:tc>
        <w:tc>
          <w:tcPr>
            <w:tcW w:w="1266" w:type="dxa"/>
          </w:tcPr>
          <w:p w:rsidR="00164FC6" w:rsidRPr="008A6CDD" w:rsidRDefault="002A2FD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415199,38</w:t>
            </w:r>
          </w:p>
        </w:tc>
        <w:tc>
          <w:tcPr>
            <w:tcW w:w="1738" w:type="dxa"/>
          </w:tcPr>
          <w:p w:rsidR="001663F9" w:rsidRPr="008A6CDD" w:rsidRDefault="00F81AA2" w:rsidP="00804EBA">
            <w:pPr>
              <w:ind w:right="-1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822193,28</w:t>
            </w:r>
          </w:p>
        </w:tc>
      </w:tr>
      <w:tr w:rsidR="006916E5" w:rsidTr="00026F04">
        <w:tc>
          <w:tcPr>
            <w:tcW w:w="1636" w:type="dxa"/>
          </w:tcPr>
          <w:p w:rsidR="00164FC6" w:rsidRPr="00BC7BAE" w:rsidRDefault="00417ACD" w:rsidP="00804EBA">
            <w:pPr>
              <w:ind w:right="-88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 w:rsidRPr="00BC7B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июнь</w:t>
            </w:r>
            <w:proofErr w:type="gramEnd"/>
          </w:p>
        </w:tc>
        <w:tc>
          <w:tcPr>
            <w:tcW w:w="1340" w:type="dxa"/>
          </w:tcPr>
          <w:p w:rsidR="00164FC6" w:rsidRPr="008A6CDD" w:rsidRDefault="00F81AA2" w:rsidP="00804EBA">
            <w:pPr>
              <w:ind w:right="-212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822193,28</w:t>
            </w:r>
          </w:p>
        </w:tc>
        <w:tc>
          <w:tcPr>
            <w:tcW w:w="1425" w:type="dxa"/>
          </w:tcPr>
          <w:p w:rsidR="00164FC6" w:rsidRPr="008A6CDD" w:rsidRDefault="00F81AA2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789377,62</w:t>
            </w:r>
          </w:p>
        </w:tc>
        <w:tc>
          <w:tcPr>
            <w:tcW w:w="876" w:type="dxa"/>
          </w:tcPr>
          <w:p w:rsidR="00164FC6" w:rsidRPr="008A6CDD" w:rsidRDefault="0052066D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98732</w:t>
            </w:r>
          </w:p>
        </w:tc>
        <w:tc>
          <w:tcPr>
            <w:tcW w:w="978" w:type="dxa"/>
          </w:tcPr>
          <w:p w:rsidR="00164FC6" w:rsidRPr="008A6CDD" w:rsidRDefault="002E61C4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22183,75</w:t>
            </w:r>
          </w:p>
        </w:tc>
        <w:tc>
          <w:tcPr>
            <w:tcW w:w="1264" w:type="dxa"/>
          </w:tcPr>
          <w:p w:rsidR="00164FC6" w:rsidRPr="008A6CDD" w:rsidRDefault="00A262E3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821404,57</w:t>
            </w:r>
          </w:p>
        </w:tc>
        <w:tc>
          <w:tcPr>
            <w:tcW w:w="1266" w:type="dxa"/>
          </w:tcPr>
          <w:p w:rsidR="00164FC6" w:rsidRPr="008A6CDD" w:rsidRDefault="00F81AA2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942320,32</w:t>
            </w:r>
          </w:p>
        </w:tc>
        <w:tc>
          <w:tcPr>
            <w:tcW w:w="1738" w:type="dxa"/>
          </w:tcPr>
          <w:p w:rsidR="00164FC6" w:rsidRPr="008A6CDD" w:rsidRDefault="00F81AA2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669250,58</w:t>
            </w:r>
          </w:p>
        </w:tc>
      </w:tr>
      <w:tr w:rsidR="006916E5" w:rsidTr="00026F04">
        <w:tc>
          <w:tcPr>
            <w:tcW w:w="1636" w:type="dxa"/>
          </w:tcPr>
          <w:p w:rsidR="00164FC6" w:rsidRPr="00BC7BAE" w:rsidRDefault="00417ACD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 w:rsidRPr="00BC7B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июль</w:t>
            </w:r>
            <w:proofErr w:type="gramEnd"/>
          </w:p>
        </w:tc>
        <w:tc>
          <w:tcPr>
            <w:tcW w:w="1340" w:type="dxa"/>
          </w:tcPr>
          <w:p w:rsidR="00164FC6" w:rsidRPr="008A6CDD" w:rsidRDefault="00F81AA2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669250,58</w:t>
            </w:r>
          </w:p>
        </w:tc>
        <w:tc>
          <w:tcPr>
            <w:tcW w:w="1425" w:type="dxa"/>
          </w:tcPr>
          <w:p w:rsidR="00164FC6" w:rsidRPr="008A6CDD" w:rsidRDefault="00947EC5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798903,4</w:t>
            </w:r>
          </w:p>
        </w:tc>
        <w:tc>
          <w:tcPr>
            <w:tcW w:w="876" w:type="dxa"/>
          </w:tcPr>
          <w:p w:rsidR="00164FC6" w:rsidRPr="008A6CDD" w:rsidRDefault="00A262E3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102347</w:t>
            </w:r>
          </w:p>
        </w:tc>
        <w:tc>
          <w:tcPr>
            <w:tcW w:w="978" w:type="dxa"/>
          </w:tcPr>
          <w:p w:rsidR="00164FC6" w:rsidRPr="008A6CDD" w:rsidRDefault="002E61C4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16289,98</w:t>
            </w:r>
          </w:p>
        </w:tc>
        <w:tc>
          <w:tcPr>
            <w:tcW w:w="1264" w:type="dxa"/>
          </w:tcPr>
          <w:p w:rsidR="00164FC6" w:rsidRPr="008A6CDD" w:rsidRDefault="00A262E3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1086333,19</w:t>
            </w:r>
          </w:p>
        </w:tc>
        <w:tc>
          <w:tcPr>
            <w:tcW w:w="1266" w:type="dxa"/>
          </w:tcPr>
          <w:p w:rsidR="00164FC6" w:rsidRPr="008A6CDD" w:rsidRDefault="00947EC5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1204970,17</w:t>
            </w:r>
          </w:p>
        </w:tc>
        <w:tc>
          <w:tcPr>
            <w:tcW w:w="1738" w:type="dxa"/>
          </w:tcPr>
          <w:p w:rsidR="00164FC6" w:rsidRPr="008A6CDD" w:rsidRDefault="00947EC5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263183,81</w:t>
            </w:r>
          </w:p>
        </w:tc>
      </w:tr>
      <w:tr w:rsidR="006916E5" w:rsidTr="00026F04">
        <w:tc>
          <w:tcPr>
            <w:tcW w:w="1636" w:type="dxa"/>
          </w:tcPr>
          <w:p w:rsidR="00164FC6" w:rsidRPr="00BC7BAE" w:rsidRDefault="00417ACD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 w:rsidRPr="00BC7B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август</w:t>
            </w:r>
            <w:proofErr w:type="gramEnd"/>
          </w:p>
        </w:tc>
        <w:tc>
          <w:tcPr>
            <w:tcW w:w="1340" w:type="dxa"/>
          </w:tcPr>
          <w:p w:rsidR="00164FC6" w:rsidRPr="008A6CDD" w:rsidRDefault="00947EC5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263183,81</w:t>
            </w:r>
          </w:p>
        </w:tc>
        <w:tc>
          <w:tcPr>
            <w:tcW w:w="1425" w:type="dxa"/>
          </w:tcPr>
          <w:p w:rsidR="00164FC6" w:rsidRPr="008A6CDD" w:rsidRDefault="00947EC5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706610,56</w:t>
            </w:r>
          </w:p>
        </w:tc>
        <w:tc>
          <w:tcPr>
            <w:tcW w:w="876" w:type="dxa"/>
          </w:tcPr>
          <w:p w:rsidR="00164FC6" w:rsidRPr="008A6CDD" w:rsidRDefault="00A262E3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90765</w:t>
            </w:r>
          </w:p>
        </w:tc>
        <w:tc>
          <w:tcPr>
            <w:tcW w:w="978" w:type="dxa"/>
          </w:tcPr>
          <w:p w:rsidR="00164FC6" w:rsidRPr="008A6CDD" w:rsidRDefault="002E61C4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35135,66</w:t>
            </w:r>
          </w:p>
        </w:tc>
        <w:tc>
          <w:tcPr>
            <w:tcW w:w="1264" w:type="dxa"/>
          </w:tcPr>
          <w:p w:rsidR="00164FC6" w:rsidRPr="008A6CDD" w:rsidRDefault="00A262E3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169442,28</w:t>
            </w:r>
          </w:p>
        </w:tc>
        <w:tc>
          <w:tcPr>
            <w:tcW w:w="1266" w:type="dxa"/>
          </w:tcPr>
          <w:p w:rsidR="00164FC6" w:rsidRPr="008A6CDD" w:rsidRDefault="00947EC5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295342,94</w:t>
            </w:r>
          </w:p>
        </w:tc>
        <w:tc>
          <w:tcPr>
            <w:tcW w:w="1738" w:type="dxa"/>
          </w:tcPr>
          <w:p w:rsidR="00164FC6" w:rsidRPr="008A6CDD" w:rsidRDefault="00410400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674451,43</w:t>
            </w:r>
          </w:p>
        </w:tc>
      </w:tr>
      <w:tr w:rsidR="006916E5" w:rsidTr="00026F04">
        <w:tc>
          <w:tcPr>
            <w:tcW w:w="1636" w:type="dxa"/>
          </w:tcPr>
          <w:p w:rsidR="00164FC6" w:rsidRPr="00BC7BAE" w:rsidRDefault="00417ACD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 w:rsidRPr="00BC7B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сентябрь</w:t>
            </w:r>
            <w:proofErr w:type="gramEnd"/>
          </w:p>
        </w:tc>
        <w:tc>
          <w:tcPr>
            <w:tcW w:w="1340" w:type="dxa"/>
          </w:tcPr>
          <w:p w:rsidR="00164FC6" w:rsidRPr="008A6CDD" w:rsidRDefault="00410400" w:rsidP="00D16FE0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674451,43</w:t>
            </w:r>
          </w:p>
        </w:tc>
        <w:tc>
          <w:tcPr>
            <w:tcW w:w="1425" w:type="dxa"/>
          </w:tcPr>
          <w:p w:rsidR="00164FC6" w:rsidRPr="008A6CDD" w:rsidRDefault="00410400" w:rsidP="00410400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681308,26</w:t>
            </w:r>
          </w:p>
        </w:tc>
        <w:tc>
          <w:tcPr>
            <w:tcW w:w="876" w:type="dxa"/>
          </w:tcPr>
          <w:p w:rsidR="00164FC6" w:rsidRPr="008A6CDD" w:rsidRDefault="00A262E3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87482</w:t>
            </w:r>
          </w:p>
        </w:tc>
        <w:tc>
          <w:tcPr>
            <w:tcW w:w="978" w:type="dxa"/>
          </w:tcPr>
          <w:p w:rsidR="006916E5" w:rsidRPr="008A6CDD" w:rsidRDefault="002E61C4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16604,81</w:t>
            </w:r>
          </w:p>
        </w:tc>
        <w:tc>
          <w:tcPr>
            <w:tcW w:w="1264" w:type="dxa"/>
          </w:tcPr>
          <w:p w:rsidR="00164FC6" w:rsidRPr="008A6CDD" w:rsidRDefault="000724E0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269591,79</w:t>
            </w:r>
          </w:p>
        </w:tc>
        <w:tc>
          <w:tcPr>
            <w:tcW w:w="1266" w:type="dxa"/>
          </w:tcPr>
          <w:p w:rsidR="00164FC6" w:rsidRPr="008A6CDD" w:rsidRDefault="00410400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373678,6</w:t>
            </w:r>
          </w:p>
        </w:tc>
        <w:tc>
          <w:tcPr>
            <w:tcW w:w="1738" w:type="dxa"/>
          </w:tcPr>
          <w:p w:rsidR="00164FC6" w:rsidRPr="008A6CDD" w:rsidRDefault="00410400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982081,09</w:t>
            </w:r>
          </w:p>
        </w:tc>
      </w:tr>
      <w:tr w:rsidR="006916E5" w:rsidTr="00026F04">
        <w:trPr>
          <w:trHeight w:val="217"/>
        </w:trPr>
        <w:tc>
          <w:tcPr>
            <w:tcW w:w="1636" w:type="dxa"/>
          </w:tcPr>
          <w:p w:rsidR="00164FC6" w:rsidRPr="00BC7BAE" w:rsidRDefault="00417ACD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 w:rsidRPr="00BC7B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октябрь</w:t>
            </w:r>
            <w:proofErr w:type="gramEnd"/>
          </w:p>
        </w:tc>
        <w:tc>
          <w:tcPr>
            <w:tcW w:w="1340" w:type="dxa"/>
          </w:tcPr>
          <w:p w:rsidR="00164FC6" w:rsidRPr="008A6CDD" w:rsidRDefault="00EC1516" w:rsidP="006916E5">
            <w:pPr>
              <w:tabs>
                <w:tab w:val="left" w:pos="0"/>
              </w:tabs>
              <w:ind w:right="-14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98</w:t>
            </w:r>
            <w:r w:rsidR="0041040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2081,09</w:t>
            </w:r>
          </w:p>
        </w:tc>
        <w:tc>
          <w:tcPr>
            <w:tcW w:w="1425" w:type="dxa"/>
          </w:tcPr>
          <w:p w:rsidR="00164FC6" w:rsidRPr="008A6CDD" w:rsidRDefault="00EC151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882481,59</w:t>
            </w:r>
          </w:p>
        </w:tc>
        <w:tc>
          <w:tcPr>
            <w:tcW w:w="876" w:type="dxa"/>
          </w:tcPr>
          <w:p w:rsidR="00164FC6" w:rsidRPr="008A6CDD" w:rsidRDefault="00BD0A6E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113993</w:t>
            </w:r>
          </w:p>
        </w:tc>
        <w:tc>
          <w:tcPr>
            <w:tcW w:w="978" w:type="dxa"/>
          </w:tcPr>
          <w:p w:rsidR="00164FC6" w:rsidRPr="008A6CDD" w:rsidRDefault="002E61C4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19009,97</w:t>
            </w:r>
          </w:p>
        </w:tc>
        <w:tc>
          <w:tcPr>
            <w:tcW w:w="1264" w:type="dxa"/>
          </w:tcPr>
          <w:p w:rsidR="00164FC6" w:rsidRPr="008A6CDD" w:rsidRDefault="00BD0A6E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781266,54</w:t>
            </w:r>
          </w:p>
        </w:tc>
        <w:tc>
          <w:tcPr>
            <w:tcW w:w="1266" w:type="dxa"/>
          </w:tcPr>
          <w:p w:rsidR="00164FC6" w:rsidRPr="008A6CDD" w:rsidRDefault="00EC151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914269,51</w:t>
            </w:r>
          </w:p>
        </w:tc>
        <w:tc>
          <w:tcPr>
            <w:tcW w:w="1738" w:type="dxa"/>
          </w:tcPr>
          <w:p w:rsidR="00164FC6" w:rsidRPr="008A6CDD" w:rsidRDefault="00EC151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950293,17</w:t>
            </w:r>
          </w:p>
        </w:tc>
      </w:tr>
      <w:tr w:rsidR="006916E5" w:rsidTr="00026F04">
        <w:tc>
          <w:tcPr>
            <w:tcW w:w="1636" w:type="dxa"/>
          </w:tcPr>
          <w:p w:rsidR="00164FC6" w:rsidRPr="00BC7BAE" w:rsidRDefault="00417ACD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 w:rsidRPr="00BC7B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ноябрь</w:t>
            </w:r>
            <w:proofErr w:type="gramEnd"/>
          </w:p>
        </w:tc>
        <w:tc>
          <w:tcPr>
            <w:tcW w:w="1340" w:type="dxa"/>
          </w:tcPr>
          <w:p w:rsidR="00164FC6" w:rsidRPr="008A6CDD" w:rsidRDefault="00EC151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950293,17</w:t>
            </w:r>
          </w:p>
        </w:tc>
        <w:tc>
          <w:tcPr>
            <w:tcW w:w="1425" w:type="dxa"/>
          </w:tcPr>
          <w:p w:rsidR="00164FC6" w:rsidRPr="008A6CDD" w:rsidRDefault="00EC1516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1000399,84</w:t>
            </w:r>
          </w:p>
        </w:tc>
        <w:tc>
          <w:tcPr>
            <w:tcW w:w="876" w:type="dxa"/>
          </w:tcPr>
          <w:p w:rsidR="00164FC6" w:rsidRPr="008A6CDD" w:rsidRDefault="00BD0A6E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125591</w:t>
            </w:r>
          </w:p>
        </w:tc>
        <w:tc>
          <w:tcPr>
            <w:tcW w:w="978" w:type="dxa"/>
          </w:tcPr>
          <w:p w:rsidR="00164FC6" w:rsidRPr="008A6CDD" w:rsidRDefault="002E61C4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24272,49</w:t>
            </w:r>
          </w:p>
        </w:tc>
        <w:tc>
          <w:tcPr>
            <w:tcW w:w="1264" w:type="dxa"/>
          </w:tcPr>
          <w:p w:rsidR="00164FC6" w:rsidRPr="008A6CDD" w:rsidRDefault="00BD0A6E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120114,49</w:t>
            </w:r>
          </w:p>
        </w:tc>
        <w:tc>
          <w:tcPr>
            <w:tcW w:w="1266" w:type="dxa"/>
          </w:tcPr>
          <w:p w:rsidR="00164FC6" w:rsidRPr="008A6CDD" w:rsidRDefault="008B4193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269977,98</w:t>
            </w:r>
          </w:p>
        </w:tc>
        <w:tc>
          <w:tcPr>
            <w:tcW w:w="1738" w:type="dxa"/>
          </w:tcPr>
          <w:p w:rsidR="00164FC6" w:rsidRPr="008A6CDD" w:rsidRDefault="008B4193" w:rsidP="00804EBA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1680715,03</w:t>
            </w:r>
          </w:p>
        </w:tc>
      </w:tr>
      <w:tr w:rsidR="00164FC6" w:rsidTr="00026F04">
        <w:tc>
          <w:tcPr>
            <w:tcW w:w="1636" w:type="dxa"/>
          </w:tcPr>
          <w:p w:rsidR="00164FC6" w:rsidRPr="00BC7BAE" w:rsidRDefault="00417ACD" w:rsidP="00164FC6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 w:rsidRPr="00BC7B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декабрь</w:t>
            </w:r>
            <w:proofErr w:type="gramEnd"/>
          </w:p>
        </w:tc>
        <w:tc>
          <w:tcPr>
            <w:tcW w:w="1340" w:type="dxa"/>
          </w:tcPr>
          <w:p w:rsidR="00164FC6" w:rsidRPr="008A6CDD" w:rsidRDefault="008B4193" w:rsidP="00164FC6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1680715,03</w:t>
            </w:r>
          </w:p>
        </w:tc>
        <w:tc>
          <w:tcPr>
            <w:tcW w:w="1425" w:type="dxa"/>
          </w:tcPr>
          <w:p w:rsidR="00164FC6" w:rsidRPr="008A6CDD" w:rsidRDefault="006A5F64" w:rsidP="00164FC6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682000,83</w:t>
            </w:r>
          </w:p>
        </w:tc>
        <w:tc>
          <w:tcPr>
            <w:tcW w:w="876" w:type="dxa"/>
          </w:tcPr>
          <w:p w:rsidR="00164FC6" w:rsidRPr="008A6CDD" w:rsidRDefault="00BD0A6E" w:rsidP="00164FC6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95366</w:t>
            </w:r>
          </w:p>
        </w:tc>
        <w:tc>
          <w:tcPr>
            <w:tcW w:w="978" w:type="dxa"/>
          </w:tcPr>
          <w:p w:rsidR="00164FC6" w:rsidRPr="008A6CDD" w:rsidRDefault="006A5F64" w:rsidP="00164FC6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17287,29</w:t>
            </w:r>
          </w:p>
        </w:tc>
        <w:tc>
          <w:tcPr>
            <w:tcW w:w="1264" w:type="dxa"/>
          </w:tcPr>
          <w:p w:rsidR="00164FC6" w:rsidRPr="008A6CDD" w:rsidRDefault="00630838" w:rsidP="00164FC6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1728652,12</w:t>
            </w:r>
          </w:p>
        </w:tc>
        <w:tc>
          <w:tcPr>
            <w:tcW w:w="1266" w:type="dxa"/>
          </w:tcPr>
          <w:p w:rsidR="00164FC6" w:rsidRPr="008A6CDD" w:rsidRDefault="008B4193" w:rsidP="00164FC6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1895701,65</w:t>
            </w:r>
          </w:p>
        </w:tc>
        <w:tc>
          <w:tcPr>
            <w:tcW w:w="1738" w:type="dxa"/>
          </w:tcPr>
          <w:p w:rsidR="00164FC6" w:rsidRPr="008A6CDD" w:rsidRDefault="008B4193" w:rsidP="00164FC6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521410,45</w:t>
            </w:r>
          </w:p>
        </w:tc>
      </w:tr>
      <w:tr w:rsidR="00164FC6" w:rsidTr="00026F04">
        <w:tc>
          <w:tcPr>
            <w:tcW w:w="1636" w:type="dxa"/>
          </w:tcPr>
          <w:p w:rsidR="00164FC6" w:rsidRPr="00B4087C" w:rsidRDefault="00E53289" w:rsidP="00E53289">
            <w:pPr>
              <w:ind w:right="-88"/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Итого за 2021г.</w:t>
            </w:r>
          </w:p>
        </w:tc>
        <w:tc>
          <w:tcPr>
            <w:tcW w:w="1340" w:type="dxa"/>
          </w:tcPr>
          <w:p w:rsidR="00164FC6" w:rsidRPr="00B4087C" w:rsidRDefault="00164FC6" w:rsidP="00164FC6">
            <w:pPr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:rsidR="00164FC6" w:rsidRPr="00B4087C" w:rsidRDefault="006A5F64" w:rsidP="00164FC6">
            <w:pPr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14137994,94</w:t>
            </w:r>
          </w:p>
        </w:tc>
        <w:tc>
          <w:tcPr>
            <w:tcW w:w="876" w:type="dxa"/>
          </w:tcPr>
          <w:p w:rsidR="00164FC6" w:rsidRPr="00F344E1" w:rsidRDefault="00024D3C" w:rsidP="00164FC6">
            <w:pPr>
              <w:jc w:val="both"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</w:pPr>
            <w:r w:rsidRPr="00F344E1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  <w:t>1894960</w:t>
            </w:r>
          </w:p>
        </w:tc>
        <w:tc>
          <w:tcPr>
            <w:tcW w:w="978" w:type="dxa"/>
          </w:tcPr>
          <w:p w:rsidR="00164FC6" w:rsidRPr="00F344E1" w:rsidRDefault="00630838" w:rsidP="00164FC6">
            <w:pPr>
              <w:jc w:val="both"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  <w:t>311324,19</w:t>
            </w:r>
          </w:p>
        </w:tc>
        <w:tc>
          <w:tcPr>
            <w:tcW w:w="1264" w:type="dxa"/>
          </w:tcPr>
          <w:p w:rsidR="00164FC6" w:rsidRPr="00F344E1" w:rsidRDefault="00FC398D" w:rsidP="00164FC6">
            <w:pPr>
              <w:jc w:val="both"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  <w:t>12222008,83</w:t>
            </w:r>
          </w:p>
        </w:tc>
        <w:tc>
          <w:tcPr>
            <w:tcW w:w="1266" w:type="dxa"/>
          </w:tcPr>
          <w:p w:rsidR="00164FC6" w:rsidRPr="00B4087C" w:rsidRDefault="00FC398D" w:rsidP="00164FC6">
            <w:pPr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14428293,02</w:t>
            </w:r>
          </w:p>
        </w:tc>
        <w:tc>
          <w:tcPr>
            <w:tcW w:w="1738" w:type="dxa"/>
          </w:tcPr>
          <w:p w:rsidR="00164FC6" w:rsidRPr="00B4087C" w:rsidRDefault="00FC398D" w:rsidP="00164FC6">
            <w:pPr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521410,45</w:t>
            </w:r>
          </w:p>
        </w:tc>
      </w:tr>
      <w:tr w:rsidR="00417ACD" w:rsidTr="00621ED3">
        <w:tc>
          <w:tcPr>
            <w:tcW w:w="10523" w:type="dxa"/>
            <w:gridSpan w:val="8"/>
          </w:tcPr>
          <w:p w:rsidR="00417ACD" w:rsidRPr="00B4087C" w:rsidRDefault="00417ACD" w:rsidP="00417AC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B4087C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2022 год</w:t>
            </w:r>
          </w:p>
        </w:tc>
      </w:tr>
      <w:tr w:rsidR="00AC2D1D" w:rsidTr="00026F04">
        <w:tc>
          <w:tcPr>
            <w:tcW w:w="1636" w:type="dxa"/>
          </w:tcPr>
          <w:p w:rsidR="00AC2D1D" w:rsidRPr="00BC7BAE" w:rsidRDefault="00417ACD" w:rsidP="00AC2D1D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 w:rsidRPr="00BC7B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январь</w:t>
            </w:r>
            <w:proofErr w:type="gramEnd"/>
          </w:p>
        </w:tc>
        <w:tc>
          <w:tcPr>
            <w:tcW w:w="1340" w:type="dxa"/>
          </w:tcPr>
          <w:p w:rsidR="00AC2D1D" w:rsidRPr="00FC398D" w:rsidRDefault="00AA7294" w:rsidP="008B4193">
            <w:pPr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FC398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521</w:t>
            </w:r>
            <w:r w:rsidR="008B4193" w:rsidRPr="00FC398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410,45</w:t>
            </w:r>
          </w:p>
        </w:tc>
        <w:tc>
          <w:tcPr>
            <w:tcW w:w="1425" w:type="dxa"/>
          </w:tcPr>
          <w:p w:rsidR="00AC2D1D" w:rsidRPr="00B4087C" w:rsidRDefault="00FC398D" w:rsidP="00AC2D1D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1011603,01</w:t>
            </w:r>
          </w:p>
        </w:tc>
        <w:tc>
          <w:tcPr>
            <w:tcW w:w="876" w:type="dxa"/>
          </w:tcPr>
          <w:p w:rsidR="00AC2D1D" w:rsidRPr="00B4087C" w:rsidRDefault="00024D3C" w:rsidP="00AC2D1D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124010</w:t>
            </w:r>
          </w:p>
        </w:tc>
        <w:tc>
          <w:tcPr>
            <w:tcW w:w="978" w:type="dxa"/>
          </w:tcPr>
          <w:p w:rsidR="00AC2D1D" w:rsidRPr="00B4087C" w:rsidRDefault="00FA475E" w:rsidP="00AC2D1D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7221,06</w:t>
            </w:r>
          </w:p>
        </w:tc>
        <w:tc>
          <w:tcPr>
            <w:tcW w:w="1264" w:type="dxa"/>
          </w:tcPr>
          <w:p w:rsidR="00AC2D1D" w:rsidRPr="00B4087C" w:rsidRDefault="00024D3C" w:rsidP="00AC2D1D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187256,97</w:t>
            </w:r>
          </w:p>
        </w:tc>
        <w:tc>
          <w:tcPr>
            <w:tcW w:w="1266" w:type="dxa"/>
          </w:tcPr>
          <w:p w:rsidR="00AC2D1D" w:rsidRPr="00B4087C" w:rsidRDefault="00FA475E" w:rsidP="00AC2D1D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318488,03</w:t>
            </w:r>
          </w:p>
        </w:tc>
        <w:tc>
          <w:tcPr>
            <w:tcW w:w="1738" w:type="dxa"/>
          </w:tcPr>
          <w:p w:rsidR="00AC2D1D" w:rsidRPr="00B4087C" w:rsidRDefault="00FA475E" w:rsidP="00AC2D1D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1214525,43</w:t>
            </w:r>
          </w:p>
        </w:tc>
      </w:tr>
      <w:tr w:rsidR="00874FF8" w:rsidTr="00026F04">
        <w:tc>
          <w:tcPr>
            <w:tcW w:w="1636" w:type="dxa"/>
          </w:tcPr>
          <w:p w:rsidR="00874FF8" w:rsidRPr="00BC7BAE" w:rsidRDefault="00874FF8" w:rsidP="00AC2D1D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февраль</w:t>
            </w:r>
            <w:proofErr w:type="gramEnd"/>
          </w:p>
        </w:tc>
        <w:tc>
          <w:tcPr>
            <w:tcW w:w="1340" w:type="dxa"/>
          </w:tcPr>
          <w:p w:rsidR="00874FF8" w:rsidRPr="00FC398D" w:rsidRDefault="00874FF8" w:rsidP="008B4193">
            <w:pPr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:rsidR="00874FF8" w:rsidRDefault="00004E94" w:rsidP="00AC2D1D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76" w:type="dxa"/>
          </w:tcPr>
          <w:p w:rsidR="00874FF8" w:rsidRDefault="00004E94" w:rsidP="00AC2D1D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78" w:type="dxa"/>
          </w:tcPr>
          <w:p w:rsidR="00874FF8" w:rsidRDefault="00004E94" w:rsidP="00AC2D1D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64" w:type="dxa"/>
          </w:tcPr>
          <w:p w:rsidR="00874FF8" w:rsidRDefault="00874FF8" w:rsidP="00AC2D1D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521410,45</w:t>
            </w:r>
          </w:p>
        </w:tc>
        <w:tc>
          <w:tcPr>
            <w:tcW w:w="1266" w:type="dxa"/>
          </w:tcPr>
          <w:p w:rsidR="00874FF8" w:rsidRDefault="00874FF8" w:rsidP="00AC2D1D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521410,45</w:t>
            </w:r>
          </w:p>
        </w:tc>
        <w:tc>
          <w:tcPr>
            <w:tcW w:w="1738" w:type="dxa"/>
          </w:tcPr>
          <w:p w:rsidR="00874FF8" w:rsidRDefault="00FA475E" w:rsidP="00AC2D1D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693114,98</w:t>
            </w:r>
          </w:p>
        </w:tc>
      </w:tr>
      <w:tr w:rsidR="00874FF8" w:rsidTr="00026F04">
        <w:tc>
          <w:tcPr>
            <w:tcW w:w="1636" w:type="dxa"/>
          </w:tcPr>
          <w:p w:rsidR="00874FF8" w:rsidRPr="00004E94" w:rsidRDefault="00E53289" w:rsidP="00E53289">
            <w:pPr>
              <w:ind w:right="-88"/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Итого за 2022г.</w:t>
            </w:r>
          </w:p>
        </w:tc>
        <w:tc>
          <w:tcPr>
            <w:tcW w:w="1340" w:type="dxa"/>
          </w:tcPr>
          <w:p w:rsidR="00874FF8" w:rsidRPr="00004E94" w:rsidRDefault="00874FF8" w:rsidP="008B4193">
            <w:pPr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:rsidR="00874FF8" w:rsidRPr="00004E94" w:rsidRDefault="00FC398D" w:rsidP="00AC2D1D">
            <w:pPr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1011603,01</w:t>
            </w:r>
          </w:p>
        </w:tc>
        <w:tc>
          <w:tcPr>
            <w:tcW w:w="876" w:type="dxa"/>
          </w:tcPr>
          <w:p w:rsidR="00874FF8" w:rsidRPr="00004E94" w:rsidRDefault="00874FF8" w:rsidP="00AC2D1D">
            <w:pPr>
              <w:jc w:val="both"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</w:pPr>
            <w:r w:rsidRPr="00004E94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  <w:t>124010</w:t>
            </w:r>
          </w:p>
        </w:tc>
        <w:tc>
          <w:tcPr>
            <w:tcW w:w="978" w:type="dxa"/>
          </w:tcPr>
          <w:p w:rsidR="00874FF8" w:rsidRPr="00004E94" w:rsidRDefault="00FA475E" w:rsidP="00AC2D1D">
            <w:pPr>
              <w:jc w:val="both"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  <w:t>7221,06</w:t>
            </w:r>
          </w:p>
        </w:tc>
        <w:tc>
          <w:tcPr>
            <w:tcW w:w="1264" w:type="dxa"/>
          </w:tcPr>
          <w:p w:rsidR="00874FF8" w:rsidRPr="00004E94" w:rsidRDefault="00874FF8" w:rsidP="00AC2D1D">
            <w:pPr>
              <w:jc w:val="both"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</w:pPr>
            <w:r w:rsidRPr="00004E94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  <w:t>708667,42</w:t>
            </w:r>
          </w:p>
        </w:tc>
        <w:tc>
          <w:tcPr>
            <w:tcW w:w="1266" w:type="dxa"/>
          </w:tcPr>
          <w:p w:rsidR="00874FF8" w:rsidRPr="00004E94" w:rsidRDefault="00ED1732" w:rsidP="00AC2D1D">
            <w:pPr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839898,48</w:t>
            </w:r>
          </w:p>
        </w:tc>
        <w:tc>
          <w:tcPr>
            <w:tcW w:w="1738" w:type="dxa"/>
          </w:tcPr>
          <w:p w:rsidR="00874FF8" w:rsidRPr="00004E94" w:rsidRDefault="00ED1732" w:rsidP="00AC2D1D">
            <w:pPr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693114,98</w:t>
            </w:r>
          </w:p>
        </w:tc>
      </w:tr>
      <w:tr w:rsidR="00AC2D1D" w:rsidTr="00026F04">
        <w:tc>
          <w:tcPr>
            <w:tcW w:w="1636" w:type="dxa"/>
          </w:tcPr>
          <w:p w:rsidR="00AC2D1D" w:rsidRPr="00026F04" w:rsidRDefault="00026F04" w:rsidP="00AC2D1D">
            <w:pPr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026F0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340" w:type="dxa"/>
          </w:tcPr>
          <w:p w:rsidR="00AC2D1D" w:rsidRPr="00026F04" w:rsidRDefault="00AC2D1D" w:rsidP="00AC2D1D">
            <w:pPr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:rsidR="00AC2D1D" w:rsidRPr="00026F04" w:rsidRDefault="00026F04" w:rsidP="00AC2D1D">
            <w:pPr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026F0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1</w:t>
            </w:r>
            <w:r w:rsidR="00FC398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5149597,95</w:t>
            </w:r>
          </w:p>
        </w:tc>
        <w:tc>
          <w:tcPr>
            <w:tcW w:w="876" w:type="dxa"/>
          </w:tcPr>
          <w:p w:rsidR="00AC2D1D" w:rsidRPr="00F344E1" w:rsidRDefault="00F344E1" w:rsidP="00AC2D1D">
            <w:pPr>
              <w:jc w:val="both"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</w:pPr>
            <w:r w:rsidRPr="00F344E1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  <w:t>2018970</w:t>
            </w:r>
          </w:p>
        </w:tc>
        <w:tc>
          <w:tcPr>
            <w:tcW w:w="978" w:type="dxa"/>
          </w:tcPr>
          <w:p w:rsidR="00AC2D1D" w:rsidRPr="00F344E1" w:rsidRDefault="00FA475E" w:rsidP="00AC2D1D">
            <w:pPr>
              <w:jc w:val="both"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  <w:t>318545,25</w:t>
            </w:r>
          </w:p>
        </w:tc>
        <w:tc>
          <w:tcPr>
            <w:tcW w:w="1264" w:type="dxa"/>
          </w:tcPr>
          <w:p w:rsidR="00AC2D1D" w:rsidRPr="00F344E1" w:rsidRDefault="00ED1732" w:rsidP="00ED1732">
            <w:pPr>
              <w:jc w:val="both"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  <w:shd w:val="clear" w:color="auto" w:fill="FFFFFF"/>
              </w:rPr>
              <w:t>12930676,25</w:t>
            </w:r>
          </w:p>
        </w:tc>
        <w:tc>
          <w:tcPr>
            <w:tcW w:w="1266" w:type="dxa"/>
          </w:tcPr>
          <w:p w:rsidR="00AC2D1D" w:rsidRPr="00026F04" w:rsidRDefault="00ED1732" w:rsidP="00AC2D1D">
            <w:pPr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15268191,5</w:t>
            </w:r>
          </w:p>
        </w:tc>
        <w:tc>
          <w:tcPr>
            <w:tcW w:w="1738" w:type="dxa"/>
          </w:tcPr>
          <w:p w:rsidR="00AC2D1D" w:rsidRPr="00026F04" w:rsidRDefault="00E53289" w:rsidP="00AC2D1D">
            <w:pPr>
              <w:jc w:val="both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693114,98</w:t>
            </w:r>
          </w:p>
        </w:tc>
      </w:tr>
    </w:tbl>
    <w:p w:rsidR="00CE4C57" w:rsidRDefault="00CE4C57" w:rsidP="00234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781" w:rsidRPr="00B15F06" w:rsidRDefault="006F6092" w:rsidP="00585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проверяемом периоде п</w:t>
      </w:r>
      <w:r w:rsidR="00E976B9">
        <w:rPr>
          <w:rFonts w:ascii="Times New Roman" w:eastAsia="Calibri" w:hAnsi="Times New Roman" w:cs="Times New Roman"/>
          <w:sz w:val="24"/>
          <w:szCs w:val="24"/>
        </w:rPr>
        <w:t>ри выборочной проверк</w:t>
      </w:r>
      <w:r w:rsidR="00CE2D9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правильности </w:t>
      </w:r>
      <w:r w:rsidR="00CE2D97">
        <w:rPr>
          <w:rFonts w:ascii="Times New Roman" w:eastAsia="Calibri" w:hAnsi="Times New Roman" w:cs="Times New Roman"/>
          <w:sz w:val="24"/>
          <w:szCs w:val="24"/>
        </w:rPr>
        <w:t xml:space="preserve">начисления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оплаты труда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Карымском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88D">
        <w:rPr>
          <w:rFonts w:ascii="Times New Roman" w:eastAsia="Calibri" w:hAnsi="Times New Roman" w:cs="Times New Roman"/>
          <w:sz w:val="24"/>
          <w:szCs w:val="24"/>
        </w:rPr>
        <w:t>филиале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АУ «Лесхоз Иркутской области</w:t>
      </w:r>
      <w:r w:rsidRPr="00F344E1">
        <w:rPr>
          <w:rFonts w:ascii="Times New Roman" w:eastAsia="Calibri" w:hAnsi="Times New Roman" w:cs="Times New Roman"/>
          <w:sz w:val="24"/>
          <w:szCs w:val="24"/>
        </w:rPr>
        <w:t>» нарушений</w:t>
      </w:r>
      <w:r w:rsidR="009040F7" w:rsidRPr="00F344E1">
        <w:rPr>
          <w:rFonts w:ascii="Times New Roman" w:eastAsia="Calibri" w:hAnsi="Times New Roman" w:cs="Times New Roman"/>
          <w:sz w:val="24"/>
          <w:szCs w:val="24"/>
        </w:rPr>
        <w:t xml:space="preserve"> не установлено,</w:t>
      </w:r>
      <w:r w:rsidR="009040F7">
        <w:rPr>
          <w:rFonts w:ascii="Times New Roman" w:eastAsia="Calibri" w:hAnsi="Times New Roman" w:cs="Times New Roman"/>
          <w:sz w:val="24"/>
          <w:szCs w:val="24"/>
        </w:rPr>
        <w:t xml:space="preserve"> работникам</w:t>
      </w:r>
      <w:r w:rsidR="006A6FA2">
        <w:rPr>
          <w:rFonts w:ascii="Times New Roman" w:eastAsia="Calibri" w:hAnsi="Times New Roman" w:cs="Times New Roman"/>
          <w:sz w:val="24"/>
          <w:szCs w:val="24"/>
        </w:rPr>
        <w:t xml:space="preserve">, у которых согласно штатного расписания по должностям, заработная плата ниже установленного </w:t>
      </w:r>
      <w:r w:rsidR="00BC78D7">
        <w:rPr>
          <w:rFonts w:ascii="Times New Roman" w:eastAsia="Calibri" w:hAnsi="Times New Roman" w:cs="Times New Roman"/>
          <w:sz w:val="24"/>
          <w:szCs w:val="24"/>
        </w:rPr>
        <w:t xml:space="preserve">минимального размера оплаты труда (далее – </w:t>
      </w:r>
      <w:r w:rsidR="006A6FA2">
        <w:rPr>
          <w:rFonts w:ascii="Times New Roman" w:eastAsia="Calibri" w:hAnsi="Times New Roman" w:cs="Times New Roman"/>
          <w:sz w:val="24"/>
          <w:szCs w:val="24"/>
        </w:rPr>
        <w:t>МРОТ</w:t>
      </w:r>
      <w:r w:rsidR="00BC78D7">
        <w:rPr>
          <w:rFonts w:ascii="Times New Roman" w:eastAsia="Calibri" w:hAnsi="Times New Roman" w:cs="Times New Roman"/>
          <w:sz w:val="24"/>
          <w:szCs w:val="24"/>
        </w:rPr>
        <w:t>)</w:t>
      </w:r>
      <w:r w:rsidR="009040F7">
        <w:rPr>
          <w:rFonts w:ascii="Times New Roman" w:eastAsia="Calibri" w:hAnsi="Times New Roman" w:cs="Times New Roman"/>
          <w:sz w:val="24"/>
          <w:szCs w:val="24"/>
        </w:rPr>
        <w:t>, после начисления базовой части заработной платы, производится начисление до МРОТ.</w:t>
      </w:r>
      <w:r w:rsidR="00BC78D7">
        <w:rPr>
          <w:rFonts w:ascii="Times New Roman" w:eastAsia="Calibri" w:hAnsi="Times New Roman" w:cs="Times New Roman"/>
          <w:sz w:val="24"/>
          <w:szCs w:val="24"/>
        </w:rPr>
        <w:t xml:space="preserve"> По с</w:t>
      </w:r>
      <w:r w:rsidR="00585781">
        <w:rPr>
          <w:rFonts w:ascii="Times New Roman" w:eastAsia="Calibri" w:hAnsi="Times New Roman" w:cs="Times New Roman"/>
          <w:sz w:val="24"/>
          <w:szCs w:val="24"/>
        </w:rPr>
        <w:t xml:space="preserve">остоянию на 01.01.2021 </w:t>
      </w:r>
      <w:r w:rsidR="00BC78D7">
        <w:rPr>
          <w:rFonts w:ascii="Times New Roman" w:eastAsia="Calibri" w:hAnsi="Times New Roman" w:cs="Times New Roman"/>
          <w:sz w:val="24"/>
          <w:szCs w:val="24"/>
        </w:rPr>
        <w:t>год МРОТ с учетом районного коэффициента</w:t>
      </w:r>
      <w:r w:rsidR="00E976B9">
        <w:rPr>
          <w:rFonts w:ascii="Times New Roman" w:eastAsia="Calibri" w:hAnsi="Times New Roman" w:cs="Times New Roman"/>
          <w:sz w:val="24"/>
          <w:szCs w:val="24"/>
        </w:rPr>
        <w:t xml:space="preserve"> и процентной надбавки за работу в южных районах Иркутской области</w:t>
      </w:r>
      <w:r w:rsidR="00BC78D7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585781">
        <w:rPr>
          <w:rFonts w:ascii="Times New Roman" w:eastAsia="Calibri" w:hAnsi="Times New Roman" w:cs="Times New Roman"/>
          <w:sz w:val="24"/>
          <w:szCs w:val="24"/>
        </w:rPr>
        <w:t>20467,2</w:t>
      </w:r>
      <w:r w:rsidR="00BC78D7">
        <w:rPr>
          <w:rFonts w:ascii="Times New Roman" w:eastAsia="Calibri" w:hAnsi="Times New Roman" w:cs="Times New Roman"/>
          <w:sz w:val="24"/>
          <w:szCs w:val="24"/>
        </w:rPr>
        <w:t xml:space="preserve"> руб. (12</w:t>
      </w:r>
      <w:r w:rsidR="00585781">
        <w:rPr>
          <w:rFonts w:ascii="Times New Roman" w:eastAsia="Calibri" w:hAnsi="Times New Roman" w:cs="Times New Roman"/>
          <w:sz w:val="24"/>
          <w:szCs w:val="24"/>
        </w:rPr>
        <w:t>792 руб.*1,6), с 01.01.202</w:t>
      </w:r>
      <w:r w:rsidR="00E86B6B">
        <w:rPr>
          <w:rFonts w:ascii="Times New Roman" w:eastAsia="Calibri" w:hAnsi="Times New Roman" w:cs="Times New Roman"/>
          <w:sz w:val="24"/>
          <w:szCs w:val="24"/>
        </w:rPr>
        <w:t>2</w:t>
      </w:r>
      <w:r w:rsidR="00585781">
        <w:rPr>
          <w:rFonts w:ascii="Times New Roman" w:eastAsia="Calibri" w:hAnsi="Times New Roman" w:cs="Times New Roman"/>
          <w:sz w:val="24"/>
          <w:szCs w:val="24"/>
        </w:rPr>
        <w:t xml:space="preserve"> год – 22224 руб. (13890*1,6).</w:t>
      </w:r>
    </w:p>
    <w:p w:rsidR="0054174B" w:rsidRPr="00E53289" w:rsidRDefault="00AF63C5" w:rsidP="00DD1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289">
        <w:rPr>
          <w:rFonts w:ascii="Times New Roman" w:hAnsi="Times New Roman" w:cs="Times New Roman"/>
          <w:sz w:val="24"/>
          <w:szCs w:val="24"/>
        </w:rPr>
        <w:t>В ходе проверки выявлены случаи</w:t>
      </w:r>
      <w:r w:rsidRPr="00B15F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6458" w:rsidRPr="00E53289">
        <w:rPr>
          <w:rFonts w:ascii="Times New Roman" w:hAnsi="Times New Roman" w:cs="Times New Roman"/>
          <w:b/>
          <w:sz w:val="24"/>
          <w:szCs w:val="24"/>
        </w:rPr>
        <w:t>нарушения сроков выплаты заработной платы</w:t>
      </w:r>
      <w:r w:rsidR="00A275EF" w:rsidRPr="00E53289">
        <w:rPr>
          <w:rFonts w:ascii="Times New Roman" w:hAnsi="Times New Roman" w:cs="Times New Roman"/>
          <w:sz w:val="24"/>
          <w:szCs w:val="24"/>
        </w:rPr>
        <w:t xml:space="preserve">, </w:t>
      </w:r>
      <w:r w:rsidR="00576458" w:rsidRPr="00E53289">
        <w:rPr>
          <w:rFonts w:ascii="Times New Roman" w:hAnsi="Times New Roman" w:cs="Times New Roman"/>
          <w:sz w:val="24"/>
          <w:szCs w:val="24"/>
        </w:rPr>
        <w:t>например:</w:t>
      </w:r>
      <w:r w:rsidR="00F32CCF" w:rsidRPr="00E53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3B" w:rsidRDefault="002C423B" w:rsidP="002C4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1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заработная плата за первую половину января 2021г. в сумме 984077,85 руб. (срок выплаты 25.01.2021г.) перечислен в два этапа: 02.02.2021г.  – 565872,73 руб. (областной бюджет) и 18.02.2021г. - 418205,12 руб. (от приносящей доход деятельности) – </w:t>
      </w:r>
      <w:r>
        <w:rPr>
          <w:rFonts w:ascii="Times New Roman" w:hAnsi="Times New Roman" w:cs="Times New Roman"/>
          <w:b/>
          <w:sz w:val="24"/>
          <w:szCs w:val="24"/>
        </w:rPr>
        <w:t>задержка заработной платы 7 дней и 23 дня.</w:t>
      </w:r>
    </w:p>
    <w:p w:rsidR="002C423B" w:rsidRDefault="002C423B" w:rsidP="002C4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4AD">
        <w:rPr>
          <w:rFonts w:ascii="Times New Roman" w:hAnsi="Times New Roman" w:cs="Times New Roman"/>
          <w:sz w:val="24"/>
          <w:szCs w:val="24"/>
        </w:rPr>
        <w:t>- зара</w:t>
      </w:r>
      <w:r>
        <w:rPr>
          <w:rFonts w:ascii="Times New Roman" w:hAnsi="Times New Roman" w:cs="Times New Roman"/>
          <w:sz w:val="24"/>
          <w:szCs w:val="24"/>
        </w:rPr>
        <w:t xml:space="preserve">ботная плата за первую половину февраля 2021г. в сумме 396625,31 руб. от приносящей доход деятельности перечислена 12.03.2021г. (срок выплаты 25.02.2021г.) – </w:t>
      </w:r>
      <w:r>
        <w:rPr>
          <w:rFonts w:ascii="Times New Roman" w:hAnsi="Times New Roman" w:cs="Times New Roman"/>
          <w:b/>
          <w:sz w:val="24"/>
          <w:szCs w:val="24"/>
        </w:rPr>
        <w:t>задержка заработной платы на 14 дней.</w:t>
      </w:r>
    </w:p>
    <w:p w:rsidR="000D7D3B" w:rsidRDefault="000D7D3B" w:rsidP="000D7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D3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заработная плата за первую половину апреля 2021 года в сумме 281997,38 руб. от приносящей доход деятельности перечислена 18.05.2021г.</w:t>
      </w:r>
      <w:r w:rsidRPr="000D7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(срок выплаты 25.04.2021г.) – </w:t>
      </w:r>
      <w:r>
        <w:rPr>
          <w:rFonts w:ascii="Times New Roman" w:hAnsi="Times New Roman" w:cs="Times New Roman"/>
          <w:b/>
          <w:sz w:val="24"/>
          <w:szCs w:val="24"/>
        </w:rPr>
        <w:t>задержка заработной платы на 24 дня.</w:t>
      </w:r>
    </w:p>
    <w:p w:rsidR="0053202E" w:rsidRDefault="0053202E" w:rsidP="005320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D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заработная плата за</w:t>
      </w:r>
      <w:r w:rsidR="00B36D1A">
        <w:rPr>
          <w:rFonts w:ascii="Times New Roman" w:hAnsi="Times New Roman" w:cs="Times New Roman"/>
          <w:sz w:val="24"/>
          <w:szCs w:val="24"/>
        </w:rPr>
        <w:t xml:space="preserve"> </w:t>
      </w:r>
      <w:r w:rsidR="008C6F96">
        <w:rPr>
          <w:rFonts w:ascii="Times New Roman" w:hAnsi="Times New Roman" w:cs="Times New Roman"/>
          <w:sz w:val="24"/>
          <w:szCs w:val="24"/>
        </w:rPr>
        <w:t>вторую</w:t>
      </w:r>
      <w:r w:rsidR="00B36D1A">
        <w:rPr>
          <w:rFonts w:ascii="Times New Roman" w:hAnsi="Times New Roman" w:cs="Times New Roman"/>
          <w:sz w:val="24"/>
          <w:szCs w:val="24"/>
        </w:rPr>
        <w:t xml:space="preserve"> половину</w:t>
      </w:r>
      <w:r w:rsidR="008C6F96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 в сумме </w:t>
      </w:r>
      <w:r w:rsidR="009666C7">
        <w:rPr>
          <w:rFonts w:ascii="Times New Roman" w:hAnsi="Times New Roman" w:cs="Times New Roman"/>
          <w:sz w:val="24"/>
          <w:szCs w:val="24"/>
        </w:rPr>
        <w:t>220376,15</w:t>
      </w:r>
      <w:r>
        <w:rPr>
          <w:rFonts w:ascii="Times New Roman" w:hAnsi="Times New Roman" w:cs="Times New Roman"/>
          <w:sz w:val="24"/>
          <w:szCs w:val="24"/>
        </w:rPr>
        <w:t xml:space="preserve"> руб. от приносящей доход деятельности перечислена </w:t>
      </w:r>
      <w:r w:rsidR="009666C7">
        <w:rPr>
          <w:rFonts w:ascii="Times New Roman" w:hAnsi="Times New Roman" w:cs="Times New Roman"/>
          <w:sz w:val="24"/>
          <w:szCs w:val="24"/>
        </w:rPr>
        <w:t>19.10.2021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D7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(срок выплаты </w:t>
      </w:r>
      <w:r w:rsidR="0040758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66C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.2021г.) – </w:t>
      </w:r>
      <w:r>
        <w:rPr>
          <w:rFonts w:ascii="Times New Roman" w:hAnsi="Times New Roman" w:cs="Times New Roman"/>
          <w:b/>
          <w:sz w:val="24"/>
          <w:szCs w:val="24"/>
        </w:rPr>
        <w:t>задержка заработной платы на 1</w:t>
      </w:r>
      <w:r w:rsidR="00B36D1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дней.</w:t>
      </w:r>
    </w:p>
    <w:p w:rsidR="009666C7" w:rsidRDefault="0053202E" w:rsidP="00966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666C7">
        <w:rPr>
          <w:rFonts w:ascii="Times New Roman" w:hAnsi="Times New Roman" w:cs="Times New Roman"/>
          <w:sz w:val="24"/>
          <w:szCs w:val="24"/>
        </w:rPr>
        <w:t xml:space="preserve">заработная плата за </w:t>
      </w:r>
      <w:r w:rsidR="008C6F96">
        <w:rPr>
          <w:rFonts w:ascii="Times New Roman" w:hAnsi="Times New Roman" w:cs="Times New Roman"/>
          <w:sz w:val="24"/>
          <w:szCs w:val="24"/>
        </w:rPr>
        <w:t>вторую половину октября 2021 года в сумме 302100,11</w:t>
      </w:r>
      <w:r w:rsidR="009666C7">
        <w:rPr>
          <w:rFonts w:ascii="Times New Roman" w:hAnsi="Times New Roman" w:cs="Times New Roman"/>
          <w:sz w:val="24"/>
          <w:szCs w:val="24"/>
        </w:rPr>
        <w:t xml:space="preserve"> руб. от приносящей </w:t>
      </w:r>
      <w:r w:rsidR="008C6F96">
        <w:rPr>
          <w:rFonts w:ascii="Times New Roman" w:hAnsi="Times New Roman" w:cs="Times New Roman"/>
          <w:sz w:val="24"/>
          <w:szCs w:val="24"/>
        </w:rPr>
        <w:t>доход деятельности перечислена 01.12.</w:t>
      </w:r>
      <w:r w:rsidR="009666C7">
        <w:rPr>
          <w:rFonts w:ascii="Times New Roman" w:hAnsi="Times New Roman" w:cs="Times New Roman"/>
          <w:sz w:val="24"/>
          <w:szCs w:val="24"/>
        </w:rPr>
        <w:t>2021г.</w:t>
      </w:r>
      <w:r w:rsidR="009666C7" w:rsidRPr="000D7D3B">
        <w:rPr>
          <w:rFonts w:ascii="Times New Roman" w:hAnsi="Times New Roman" w:cs="Times New Roman"/>
          <w:sz w:val="24"/>
          <w:szCs w:val="24"/>
        </w:rPr>
        <w:t xml:space="preserve"> </w:t>
      </w:r>
      <w:r w:rsidR="008C6F96">
        <w:rPr>
          <w:rFonts w:ascii="Times New Roman" w:hAnsi="Times New Roman" w:cs="Times New Roman"/>
          <w:sz w:val="24"/>
          <w:szCs w:val="24"/>
        </w:rPr>
        <w:t>(срок выплаты 10.11</w:t>
      </w:r>
      <w:r w:rsidR="009666C7">
        <w:rPr>
          <w:rFonts w:ascii="Times New Roman" w:hAnsi="Times New Roman" w:cs="Times New Roman"/>
          <w:sz w:val="24"/>
          <w:szCs w:val="24"/>
        </w:rPr>
        <w:t xml:space="preserve">.2021г.) – </w:t>
      </w:r>
      <w:r w:rsidR="009666C7">
        <w:rPr>
          <w:rFonts w:ascii="Times New Roman" w:hAnsi="Times New Roman" w:cs="Times New Roman"/>
          <w:b/>
          <w:sz w:val="24"/>
          <w:szCs w:val="24"/>
        </w:rPr>
        <w:t xml:space="preserve">задержка заработной платы на </w:t>
      </w:r>
      <w:r w:rsidR="00874FF8">
        <w:rPr>
          <w:rFonts w:ascii="Times New Roman" w:hAnsi="Times New Roman" w:cs="Times New Roman"/>
          <w:b/>
          <w:sz w:val="24"/>
          <w:szCs w:val="24"/>
        </w:rPr>
        <w:t>20 дней</w:t>
      </w:r>
      <w:r w:rsidR="009666C7">
        <w:rPr>
          <w:rFonts w:ascii="Times New Roman" w:hAnsi="Times New Roman" w:cs="Times New Roman"/>
          <w:b/>
          <w:sz w:val="24"/>
          <w:szCs w:val="24"/>
        </w:rPr>
        <w:t>.</w:t>
      </w:r>
    </w:p>
    <w:p w:rsidR="00004E94" w:rsidRDefault="00004E94" w:rsidP="00966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заработная плата за </w:t>
      </w:r>
      <w:r w:rsidR="002E49B7">
        <w:rPr>
          <w:rFonts w:ascii="Times New Roman" w:hAnsi="Times New Roman" w:cs="Times New Roman"/>
          <w:sz w:val="24"/>
          <w:szCs w:val="24"/>
        </w:rPr>
        <w:t xml:space="preserve">вторую половину </w:t>
      </w:r>
      <w:r>
        <w:rPr>
          <w:rFonts w:ascii="Times New Roman" w:hAnsi="Times New Roman" w:cs="Times New Roman"/>
          <w:sz w:val="24"/>
          <w:szCs w:val="24"/>
        </w:rPr>
        <w:t xml:space="preserve">декабрь 2021 года в сумме </w:t>
      </w:r>
      <w:r w:rsidR="002E49B7">
        <w:rPr>
          <w:rFonts w:ascii="Times New Roman" w:hAnsi="Times New Roman" w:cs="Times New Roman"/>
          <w:sz w:val="24"/>
          <w:szCs w:val="24"/>
        </w:rPr>
        <w:t>521410,45</w:t>
      </w:r>
      <w:r>
        <w:rPr>
          <w:rFonts w:ascii="Times New Roman" w:hAnsi="Times New Roman" w:cs="Times New Roman"/>
          <w:sz w:val="24"/>
          <w:szCs w:val="24"/>
        </w:rPr>
        <w:t xml:space="preserve"> руб. от приносящей доход деятельности перечислена 0</w:t>
      </w:r>
      <w:r w:rsidR="002E49B7">
        <w:rPr>
          <w:rFonts w:ascii="Times New Roman" w:hAnsi="Times New Roman" w:cs="Times New Roman"/>
          <w:sz w:val="24"/>
          <w:szCs w:val="24"/>
        </w:rPr>
        <w:t>4.02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49B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D7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(срок выплаты 10.</w:t>
      </w:r>
      <w:r w:rsidR="002E49B7">
        <w:rPr>
          <w:rFonts w:ascii="Times New Roman" w:hAnsi="Times New Roman" w:cs="Times New Roman"/>
          <w:sz w:val="24"/>
          <w:szCs w:val="24"/>
        </w:rPr>
        <w:t>01.2022</w:t>
      </w:r>
      <w:r>
        <w:rPr>
          <w:rFonts w:ascii="Times New Roman" w:hAnsi="Times New Roman" w:cs="Times New Roman"/>
          <w:sz w:val="24"/>
          <w:szCs w:val="24"/>
        </w:rPr>
        <w:t xml:space="preserve">г.) –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задержка заработной платы на </w:t>
      </w:r>
      <w:r w:rsidR="002E49B7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дней.</w:t>
      </w:r>
    </w:p>
    <w:p w:rsidR="00DE35E5" w:rsidRDefault="00DE35E5" w:rsidP="00966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25.02.2022 года числится задолженность за январь 2022 год</w:t>
      </w:r>
      <w:r w:rsidRPr="00DE35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сумме </w:t>
      </w:r>
      <w:r w:rsidR="00E53289">
        <w:rPr>
          <w:rFonts w:ascii="Times New Roman" w:hAnsi="Times New Roman" w:cs="Times New Roman"/>
          <w:b/>
          <w:sz w:val="24"/>
          <w:szCs w:val="24"/>
        </w:rPr>
        <w:t>693114,98</w:t>
      </w:r>
    </w:p>
    <w:p w:rsidR="002C423B" w:rsidRDefault="002C423B" w:rsidP="00DD1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AE4" w:rsidRDefault="00FC5938" w:rsidP="00EE1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4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236 Т</w:t>
      </w:r>
      <w:r w:rsidR="0078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6E4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РФ предусматривает материальную ответственность работодателя </w:t>
      </w:r>
      <w:r w:rsidR="00F82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задержку выплаты заработной платы и других выплат, причитающихся работнику.</w:t>
      </w:r>
    </w:p>
    <w:p w:rsidR="00E53289" w:rsidRDefault="00E53289" w:rsidP="00E53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B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нарушение сроков выплаты заработной платы» работникам </w:t>
      </w:r>
      <w:proofErr w:type="spellStart"/>
      <w:r w:rsidR="003B7AC1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="003B7AC1">
        <w:rPr>
          <w:rFonts w:ascii="Times New Roman" w:hAnsi="Times New Roman" w:cs="Times New Roman"/>
          <w:sz w:val="24"/>
          <w:szCs w:val="24"/>
        </w:rPr>
        <w:t xml:space="preserve"> филиала ОГАУ «Лесхоз Иркутской области» начислена</w:t>
      </w:r>
      <w:r w:rsidR="00E95A06">
        <w:rPr>
          <w:rFonts w:ascii="Times New Roman" w:hAnsi="Times New Roman" w:cs="Times New Roman"/>
          <w:sz w:val="24"/>
          <w:szCs w:val="24"/>
        </w:rPr>
        <w:t xml:space="preserve"> и выплачена</w:t>
      </w:r>
      <w:r w:rsidR="003B7AC1">
        <w:rPr>
          <w:rFonts w:ascii="Times New Roman" w:hAnsi="Times New Roman" w:cs="Times New Roman"/>
          <w:sz w:val="24"/>
          <w:szCs w:val="24"/>
        </w:rPr>
        <w:t xml:space="preserve"> денежная компенсация </w:t>
      </w:r>
      <w:r w:rsidR="00BF585A">
        <w:rPr>
          <w:rFonts w:ascii="Times New Roman" w:hAnsi="Times New Roman" w:cs="Times New Roman"/>
          <w:sz w:val="24"/>
          <w:szCs w:val="24"/>
        </w:rPr>
        <w:t xml:space="preserve">в размере 1/150 ключевой ставки Центрального банка РФ от невыплаченных в </w:t>
      </w:r>
      <w:r w:rsidR="003D4E34">
        <w:rPr>
          <w:rFonts w:ascii="Times New Roman" w:hAnsi="Times New Roman" w:cs="Times New Roman"/>
          <w:sz w:val="24"/>
          <w:szCs w:val="24"/>
        </w:rPr>
        <w:t>срок сумм</w:t>
      </w:r>
      <w:r w:rsidR="00BF585A">
        <w:rPr>
          <w:rFonts w:ascii="Times New Roman" w:hAnsi="Times New Roman" w:cs="Times New Roman"/>
          <w:sz w:val="24"/>
          <w:szCs w:val="24"/>
        </w:rPr>
        <w:t xml:space="preserve"> заработной платы за каждый день задержки</w:t>
      </w:r>
      <w:r>
        <w:rPr>
          <w:rFonts w:ascii="Times New Roman" w:hAnsi="Times New Roman" w:cs="Times New Roman"/>
          <w:sz w:val="24"/>
          <w:szCs w:val="24"/>
        </w:rPr>
        <w:t>. Компенсация начислена в</w:t>
      </w:r>
      <w:r w:rsidR="002A05B2" w:rsidRPr="001B2457">
        <w:rPr>
          <w:rFonts w:ascii="Times New Roman" w:hAnsi="Times New Roman" w:cs="Times New Roman"/>
          <w:b/>
          <w:sz w:val="24"/>
          <w:szCs w:val="24"/>
        </w:rPr>
        <w:t xml:space="preserve"> сумме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73638,12</w:t>
      </w:r>
      <w:r w:rsidR="00CA1AF3" w:rsidRPr="001B2457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, в том числе за 2021 год – 54396,24 руб., за 2022 год – 19241,88 руб.</w:t>
      </w:r>
      <w:bookmarkStart w:id="1" w:name="_GoBack"/>
      <w:bookmarkEnd w:id="1"/>
    </w:p>
    <w:p w:rsidR="00E53289" w:rsidRDefault="00E53289" w:rsidP="00E53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7E0" w:rsidRDefault="00FA47E0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7E0" w:rsidRDefault="00FA47E0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396" w:rsidRPr="005504F3" w:rsidRDefault="001041A0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6762B8">
        <w:rPr>
          <w:rFonts w:ascii="Times New Roman" w:hAnsi="Times New Roman" w:cs="Times New Roman"/>
          <w:sz w:val="24"/>
          <w:szCs w:val="24"/>
        </w:rPr>
        <w:t>инспектор КСП</w:t>
      </w:r>
      <w:r w:rsidR="007B5396">
        <w:rPr>
          <w:rFonts w:ascii="Times New Roman" w:hAnsi="Times New Roman" w:cs="Times New Roman"/>
          <w:sz w:val="24"/>
          <w:szCs w:val="24"/>
        </w:rPr>
        <w:t xml:space="preserve"> МО Куйтунск</w:t>
      </w:r>
      <w:r>
        <w:rPr>
          <w:rFonts w:ascii="Times New Roman" w:hAnsi="Times New Roman" w:cs="Times New Roman"/>
          <w:sz w:val="24"/>
          <w:szCs w:val="24"/>
        </w:rPr>
        <w:t>ий район _______________ Е.</w:t>
      </w:r>
      <w:r w:rsidR="00676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676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Гришкевич</w:t>
      </w:r>
      <w:r w:rsidR="006762B8">
        <w:rPr>
          <w:rFonts w:ascii="Times New Roman" w:hAnsi="Times New Roman" w:cs="Times New Roman"/>
          <w:sz w:val="24"/>
          <w:szCs w:val="24"/>
        </w:rPr>
        <w:t>.</w:t>
      </w:r>
    </w:p>
    <w:sectPr w:rsidR="007B5396" w:rsidRPr="005504F3" w:rsidSect="00055D82">
      <w:footerReference w:type="default" r:id="rId7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D7" w:rsidRDefault="009C06D7" w:rsidP="00B414C8">
      <w:pPr>
        <w:spacing w:after="0" w:line="240" w:lineRule="auto"/>
      </w:pPr>
      <w:r>
        <w:separator/>
      </w:r>
    </w:p>
  </w:endnote>
  <w:endnote w:type="continuationSeparator" w:id="0">
    <w:p w:rsidR="009C06D7" w:rsidRDefault="009C06D7" w:rsidP="00B4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06072"/>
      <w:docPartObj>
        <w:docPartGallery w:val="Page Numbers (Bottom of Page)"/>
        <w:docPartUnique/>
      </w:docPartObj>
    </w:sdtPr>
    <w:sdtEndPr/>
    <w:sdtContent>
      <w:p w:rsidR="00B414C8" w:rsidRDefault="00B414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F77">
          <w:rPr>
            <w:noProof/>
          </w:rPr>
          <w:t>3</w:t>
        </w:r>
        <w:r>
          <w:fldChar w:fldCharType="end"/>
        </w:r>
      </w:p>
    </w:sdtContent>
  </w:sdt>
  <w:p w:rsidR="00B414C8" w:rsidRDefault="00B414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D7" w:rsidRDefault="009C06D7" w:rsidP="00B414C8">
      <w:pPr>
        <w:spacing w:after="0" w:line="240" w:lineRule="auto"/>
      </w:pPr>
      <w:r>
        <w:separator/>
      </w:r>
    </w:p>
  </w:footnote>
  <w:footnote w:type="continuationSeparator" w:id="0">
    <w:p w:rsidR="009C06D7" w:rsidRDefault="009C06D7" w:rsidP="00B4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01"/>
    <w:rsid w:val="0000006C"/>
    <w:rsid w:val="00004E61"/>
    <w:rsid w:val="00004E94"/>
    <w:rsid w:val="0001368F"/>
    <w:rsid w:val="00016CA8"/>
    <w:rsid w:val="00021E58"/>
    <w:rsid w:val="00022256"/>
    <w:rsid w:val="00024D3C"/>
    <w:rsid w:val="00026D65"/>
    <w:rsid w:val="00026F04"/>
    <w:rsid w:val="00036F62"/>
    <w:rsid w:val="000407FD"/>
    <w:rsid w:val="0004404E"/>
    <w:rsid w:val="00044592"/>
    <w:rsid w:val="00045AD0"/>
    <w:rsid w:val="00045D99"/>
    <w:rsid w:val="000465FF"/>
    <w:rsid w:val="00047279"/>
    <w:rsid w:val="0004755E"/>
    <w:rsid w:val="000546AB"/>
    <w:rsid w:val="00055D65"/>
    <w:rsid w:val="000721AA"/>
    <w:rsid w:val="000724E0"/>
    <w:rsid w:val="00073803"/>
    <w:rsid w:val="00073DB5"/>
    <w:rsid w:val="00075078"/>
    <w:rsid w:val="00082D8C"/>
    <w:rsid w:val="00083589"/>
    <w:rsid w:val="00096D5E"/>
    <w:rsid w:val="000A208F"/>
    <w:rsid w:val="000B311B"/>
    <w:rsid w:val="000B3808"/>
    <w:rsid w:val="000B3F8F"/>
    <w:rsid w:val="000B7E22"/>
    <w:rsid w:val="000C0080"/>
    <w:rsid w:val="000C2F99"/>
    <w:rsid w:val="000D7D3B"/>
    <w:rsid w:val="000F57BA"/>
    <w:rsid w:val="000F6A28"/>
    <w:rsid w:val="000F7970"/>
    <w:rsid w:val="0010008E"/>
    <w:rsid w:val="001041A0"/>
    <w:rsid w:val="00110432"/>
    <w:rsid w:val="00111114"/>
    <w:rsid w:val="00121469"/>
    <w:rsid w:val="0012246F"/>
    <w:rsid w:val="001265CB"/>
    <w:rsid w:val="00135AAE"/>
    <w:rsid w:val="00135C84"/>
    <w:rsid w:val="00146D74"/>
    <w:rsid w:val="00153051"/>
    <w:rsid w:val="00160550"/>
    <w:rsid w:val="001633AF"/>
    <w:rsid w:val="00163CE4"/>
    <w:rsid w:val="00164FC6"/>
    <w:rsid w:val="001663F9"/>
    <w:rsid w:val="00170803"/>
    <w:rsid w:val="00176186"/>
    <w:rsid w:val="00176F0E"/>
    <w:rsid w:val="0018534C"/>
    <w:rsid w:val="0018569C"/>
    <w:rsid w:val="00185FBD"/>
    <w:rsid w:val="001A22A6"/>
    <w:rsid w:val="001B2457"/>
    <w:rsid w:val="001B7E28"/>
    <w:rsid w:val="001C0D61"/>
    <w:rsid w:val="001C7300"/>
    <w:rsid w:val="001D5447"/>
    <w:rsid w:val="001D61D7"/>
    <w:rsid w:val="001E2445"/>
    <w:rsid w:val="001E6449"/>
    <w:rsid w:val="001F18C1"/>
    <w:rsid w:val="001F353E"/>
    <w:rsid w:val="001F42FA"/>
    <w:rsid w:val="002043AC"/>
    <w:rsid w:val="00224909"/>
    <w:rsid w:val="0023172F"/>
    <w:rsid w:val="00234C26"/>
    <w:rsid w:val="00236F40"/>
    <w:rsid w:val="00252B2F"/>
    <w:rsid w:val="00255A2D"/>
    <w:rsid w:val="002632B5"/>
    <w:rsid w:val="00267953"/>
    <w:rsid w:val="002753AE"/>
    <w:rsid w:val="0028045D"/>
    <w:rsid w:val="002865FD"/>
    <w:rsid w:val="002957A5"/>
    <w:rsid w:val="002959F5"/>
    <w:rsid w:val="002A05B2"/>
    <w:rsid w:val="002A2425"/>
    <w:rsid w:val="002A2D7A"/>
    <w:rsid w:val="002A2FD6"/>
    <w:rsid w:val="002A72EC"/>
    <w:rsid w:val="002C423B"/>
    <w:rsid w:val="002D1C46"/>
    <w:rsid w:val="002E18C9"/>
    <w:rsid w:val="002E49B7"/>
    <w:rsid w:val="002E5930"/>
    <w:rsid w:val="002E61C4"/>
    <w:rsid w:val="002E6EC5"/>
    <w:rsid w:val="002F600B"/>
    <w:rsid w:val="002F7DEE"/>
    <w:rsid w:val="00303EBD"/>
    <w:rsid w:val="00311DEC"/>
    <w:rsid w:val="003200EB"/>
    <w:rsid w:val="003228F3"/>
    <w:rsid w:val="00342AE0"/>
    <w:rsid w:val="00343125"/>
    <w:rsid w:val="0034548B"/>
    <w:rsid w:val="00347DF9"/>
    <w:rsid w:val="00356EED"/>
    <w:rsid w:val="0036635C"/>
    <w:rsid w:val="00382F9F"/>
    <w:rsid w:val="003866DE"/>
    <w:rsid w:val="0038790A"/>
    <w:rsid w:val="00394775"/>
    <w:rsid w:val="00397565"/>
    <w:rsid w:val="003B2A9F"/>
    <w:rsid w:val="003B3D4C"/>
    <w:rsid w:val="003B7AC1"/>
    <w:rsid w:val="003C0B90"/>
    <w:rsid w:val="003C3090"/>
    <w:rsid w:val="003D0EDA"/>
    <w:rsid w:val="003D3B67"/>
    <w:rsid w:val="003D4E34"/>
    <w:rsid w:val="003D6CD9"/>
    <w:rsid w:val="003E18D5"/>
    <w:rsid w:val="003E411D"/>
    <w:rsid w:val="003E6508"/>
    <w:rsid w:val="003F0ED8"/>
    <w:rsid w:val="0040758E"/>
    <w:rsid w:val="00410400"/>
    <w:rsid w:val="00415524"/>
    <w:rsid w:val="00417ACD"/>
    <w:rsid w:val="00423B40"/>
    <w:rsid w:val="004279B0"/>
    <w:rsid w:val="0043377A"/>
    <w:rsid w:val="004339B7"/>
    <w:rsid w:val="0044532A"/>
    <w:rsid w:val="00450B82"/>
    <w:rsid w:val="00455B73"/>
    <w:rsid w:val="004603F3"/>
    <w:rsid w:val="00460551"/>
    <w:rsid w:val="00462776"/>
    <w:rsid w:val="0046400E"/>
    <w:rsid w:val="00472511"/>
    <w:rsid w:val="00484FDE"/>
    <w:rsid w:val="00487486"/>
    <w:rsid w:val="00491AC1"/>
    <w:rsid w:val="004934C2"/>
    <w:rsid w:val="004968C9"/>
    <w:rsid w:val="004A2C9A"/>
    <w:rsid w:val="004A3386"/>
    <w:rsid w:val="004B3752"/>
    <w:rsid w:val="004B49CC"/>
    <w:rsid w:val="004C2DA0"/>
    <w:rsid w:val="004C474D"/>
    <w:rsid w:val="004D0515"/>
    <w:rsid w:val="004D0EAE"/>
    <w:rsid w:val="004D2010"/>
    <w:rsid w:val="004E294F"/>
    <w:rsid w:val="004F06CC"/>
    <w:rsid w:val="004F13B3"/>
    <w:rsid w:val="004F33EC"/>
    <w:rsid w:val="00511D7F"/>
    <w:rsid w:val="00512574"/>
    <w:rsid w:val="00520567"/>
    <w:rsid w:val="00520644"/>
    <w:rsid w:val="0052066D"/>
    <w:rsid w:val="005234EB"/>
    <w:rsid w:val="005251D8"/>
    <w:rsid w:val="00526251"/>
    <w:rsid w:val="0053202E"/>
    <w:rsid w:val="00537095"/>
    <w:rsid w:val="0054174B"/>
    <w:rsid w:val="005504F3"/>
    <w:rsid w:val="00556628"/>
    <w:rsid w:val="00556DCF"/>
    <w:rsid w:val="00557042"/>
    <w:rsid w:val="005701BB"/>
    <w:rsid w:val="00576458"/>
    <w:rsid w:val="00577263"/>
    <w:rsid w:val="00584266"/>
    <w:rsid w:val="00585781"/>
    <w:rsid w:val="00586BC7"/>
    <w:rsid w:val="00586C8F"/>
    <w:rsid w:val="00586FC3"/>
    <w:rsid w:val="0059728B"/>
    <w:rsid w:val="005977DE"/>
    <w:rsid w:val="005A0103"/>
    <w:rsid w:val="005A62C2"/>
    <w:rsid w:val="005B48DB"/>
    <w:rsid w:val="005B5365"/>
    <w:rsid w:val="005C4A3F"/>
    <w:rsid w:val="005C6526"/>
    <w:rsid w:val="005C7096"/>
    <w:rsid w:val="005D1E6B"/>
    <w:rsid w:val="005D2549"/>
    <w:rsid w:val="005F1301"/>
    <w:rsid w:val="005F3221"/>
    <w:rsid w:val="006059CC"/>
    <w:rsid w:val="00615C7F"/>
    <w:rsid w:val="00621ED3"/>
    <w:rsid w:val="00622EFC"/>
    <w:rsid w:val="006250ED"/>
    <w:rsid w:val="00630838"/>
    <w:rsid w:val="006311AE"/>
    <w:rsid w:val="00647BD3"/>
    <w:rsid w:val="00647F35"/>
    <w:rsid w:val="006536E4"/>
    <w:rsid w:val="00660C7A"/>
    <w:rsid w:val="006762B8"/>
    <w:rsid w:val="00677ED7"/>
    <w:rsid w:val="00680DCB"/>
    <w:rsid w:val="00685F77"/>
    <w:rsid w:val="00686588"/>
    <w:rsid w:val="0069153D"/>
    <w:rsid w:val="006916E5"/>
    <w:rsid w:val="006A14FB"/>
    <w:rsid w:val="006A359C"/>
    <w:rsid w:val="006A4C33"/>
    <w:rsid w:val="006A5970"/>
    <w:rsid w:val="006A5F64"/>
    <w:rsid w:val="006A6E30"/>
    <w:rsid w:val="006A6FA2"/>
    <w:rsid w:val="006B13A4"/>
    <w:rsid w:val="006B770B"/>
    <w:rsid w:val="006B7829"/>
    <w:rsid w:val="006C044F"/>
    <w:rsid w:val="006C13BE"/>
    <w:rsid w:val="006C41D9"/>
    <w:rsid w:val="006D2F42"/>
    <w:rsid w:val="006E442A"/>
    <w:rsid w:val="006F17D7"/>
    <w:rsid w:val="006F4A9C"/>
    <w:rsid w:val="006F6092"/>
    <w:rsid w:val="00701012"/>
    <w:rsid w:val="007032D1"/>
    <w:rsid w:val="0070776A"/>
    <w:rsid w:val="007177EC"/>
    <w:rsid w:val="00722AD5"/>
    <w:rsid w:val="0072451C"/>
    <w:rsid w:val="00724785"/>
    <w:rsid w:val="00735E97"/>
    <w:rsid w:val="00741992"/>
    <w:rsid w:val="007507E0"/>
    <w:rsid w:val="007511FA"/>
    <w:rsid w:val="00752D78"/>
    <w:rsid w:val="007643D7"/>
    <w:rsid w:val="00766DE4"/>
    <w:rsid w:val="00776AFC"/>
    <w:rsid w:val="00782ED5"/>
    <w:rsid w:val="00786C5A"/>
    <w:rsid w:val="00787FCF"/>
    <w:rsid w:val="007A4C9A"/>
    <w:rsid w:val="007B497B"/>
    <w:rsid w:val="007B5396"/>
    <w:rsid w:val="007E13CF"/>
    <w:rsid w:val="007E1DC9"/>
    <w:rsid w:val="007E2C73"/>
    <w:rsid w:val="007F2AAC"/>
    <w:rsid w:val="007F57B3"/>
    <w:rsid w:val="007F7B1B"/>
    <w:rsid w:val="00813787"/>
    <w:rsid w:val="00816BC2"/>
    <w:rsid w:val="00820708"/>
    <w:rsid w:val="008246EE"/>
    <w:rsid w:val="00832C45"/>
    <w:rsid w:val="00832DC9"/>
    <w:rsid w:val="00846F8D"/>
    <w:rsid w:val="0086769B"/>
    <w:rsid w:val="0086776D"/>
    <w:rsid w:val="00870EF5"/>
    <w:rsid w:val="00874FF8"/>
    <w:rsid w:val="0088188D"/>
    <w:rsid w:val="00882354"/>
    <w:rsid w:val="00885BE9"/>
    <w:rsid w:val="00885D2F"/>
    <w:rsid w:val="00887D9B"/>
    <w:rsid w:val="00890C8C"/>
    <w:rsid w:val="00893858"/>
    <w:rsid w:val="00897561"/>
    <w:rsid w:val="008A19CA"/>
    <w:rsid w:val="008A6CDD"/>
    <w:rsid w:val="008B4193"/>
    <w:rsid w:val="008B4F51"/>
    <w:rsid w:val="008C06EE"/>
    <w:rsid w:val="008C6F96"/>
    <w:rsid w:val="008E2C4A"/>
    <w:rsid w:val="008F433F"/>
    <w:rsid w:val="00900408"/>
    <w:rsid w:val="00901F8D"/>
    <w:rsid w:val="009040F7"/>
    <w:rsid w:val="0090411D"/>
    <w:rsid w:val="00916F33"/>
    <w:rsid w:val="009209AE"/>
    <w:rsid w:val="00922426"/>
    <w:rsid w:val="00922897"/>
    <w:rsid w:val="009353B1"/>
    <w:rsid w:val="00935C48"/>
    <w:rsid w:val="0094368C"/>
    <w:rsid w:val="009440BF"/>
    <w:rsid w:val="009448F2"/>
    <w:rsid w:val="00944F2F"/>
    <w:rsid w:val="00947EC5"/>
    <w:rsid w:val="00951EA3"/>
    <w:rsid w:val="009524CE"/>
    <w:rsid w:val="009546A3"/>
    <w:rsid w:val="0095748D"/>
    <w:rsid w:val="00963FD5"/>
    <w:rsid w:val="009666C7"/>
    <w:rsid w:val="0096716E"/>
    <w:rsid w:val="0097098D"/>
    <w:rsid w:val="00983663"/>
    <w:rsid w:val="00994B23"/>
    <w:rsid w:val="00997E2D"/>
    <w:rsid w:val="009A13C1"/>
    <w:rsid w:val="009A22EB"/>
    <w:rsid w:val="009A5070"/>
    <w:rsid w:val="009B78BE"/>
    <w:rsid w:val="009B7F22"/>
    <w:rsid w:val="009C06D7"/>
    <w:rsid w:val="009C306A"/>
    <w:rsid w:val="009C6E3F"/>
    <w:rsid w:val="009D0008"/>
    <w:rsid w:val="009D0442"/>
    <w:rsid w:val="009D0CA4"/>
    <w:rsid w:val="009D7878"/>
    <w:rsid w:val="009E3C31"/>
    <w:rsid w:val="009E49D7"/>
    <w:rsid w:val="009F3696"/>
    <w:rsid w:val="009F6344"/>
    <w:rsid w:val="00A02C82"/>
    <w:rsid w:val="00A030B1"/>
    <w:rsid w:val="00A14535"/>
    <w:rsid w:val="00A20196"/>
    <w:rsid w:val="00A262E3"/>
    <w:rsid w:val="00A275EF"/>
    <w:rsid w:val="00A35891"/>
    <w:rsid w:val="00A44704"/>
    <w:rsid w:val="00A54B5B"/>
    <w:rsid w:val="00A6076D"/>
    <w:rsid w:val="00A7272E"/>
    <w:rsid w:val="00A74704"/>
    <w:rsid w:val="00A75784"/>
    <w:rsid w:val="00AA1435"/>
    <w:rsid w:val="00AA47EC"/>
    <w:rsid w:val="00AA7294"/>
    <w:rsid w:val="00AB19F2"/>
    <w:rsid w:val="00AC26EB"/>
    <w:rsid w:val="00AC2D1D"/>
    <w:rsid w:val="00AC4B81"/>
    <w:rsid w:val="00AD7499"/>
    <w:rsid w:val="00AE25A7"/>
    <w:rsid w:val="00AF5887"/>
    <w:rsid w:val="00AF63C5"/>
    <w:rsid w:val="00AF7A51"/>
    <w:rsid w:val="00B03FD0"/>
    <w:rsid w:val="00B10E4B"/>
    <w:rsid w:val="00B11847"/>
    <w:rsid w:val="00B128DA"/>
    <w:rsid w:val="00B15F06"/>
    <w:rsid w:val="00B2204C"/>
    <w:rsid w:val="00B317D1"/>
    <w:rsid w:val="00B36D1A"/>
    <w:rsid w:val="00B4087C"/>
    <w:rsid w:val="00B414C8"/>
    <w:rsid w:val="00B44C15"/>
    <w:rsid w:val="00B45D51"/>
    <w:rsid w:val="00B5101D"/>
    <w:rsid w:val="00B5728A"/>
    <w:rsid w:val="00B57999"/>
    <w:rsid w:val="00B81ADF"/>
    <w:rsid w:val="00B836C8"/>
    <w:rsid w:val="00B837B2"/>
    <w:rsid w:val="00B971E5"/>
    <w:rsid w:val="00BB34A2"/>
    <w:rsid w:val="00BC78D7"/>
    <w:rsid w:val="00BC7BAE"/>
    <w:rsid w:val="00BD0A6E"/>
    <w:rsid w:val="00BE3721"/>
    <w:rsid w:val="00BE564C"/>
    <w:rsid w:val="00BE6418"/>
    <w:rsid w:val="00BF585A"/>
    <w:rsid w:val="00BF5F24"/>
    <w:rsid w:val="00C0086B"/>
    <w:rsid w:val="00C067A5"/>
    <w:rsid w:val="00C115E0"/>
    <w:rsid w:val="00C23749"/>
    <w:rsid w:val="00C26ED8"/>
    <w:rsid w:val="00C27349"/>
    <w:rsid w:val="00C427F0"/>
    <w:rsid w:val="00C47340"/>
    <w:rsid w:val="00C47B84"/>
    <w:rsid w:val="00C550E1"/>
    <w:rsid w:val="00C60336"/>
    <w:rsid w:val="00C70E4D"/>
    <w:rsid w:val="00C733DD"/>
    <w:rsid w:val="00C77656"/>
    <w:rsid w:val="00C77729"/>
    <w:rsid w:val="00CA1AF3"/>
    <w:rsid w:val="00CA4946"/>
    <w:rsid w:val="00CB1EF8"/>
    <w:rsid w:val="00CC073C"/>
    <w:rsid w:val="00CC2B07"/>
    <w:rsid w:val="00CC413F"/>
    <w:rsid w:val="00CC50CD"/>
    <w:rsid w:val="00CD7C49"/>
    <w:rsid w:val="00CE2D97"/>
    <w:rsid w:val="00CE4C57"/>
    <w:rsid w:val="00D0042F"/>
    <w:rsid w:val="00D00F14"/>
    <w:rsid w:val="00D106EE"/>
    <w:rsid w:val="00D15396"/>
    <w:rsid w:val="00D16FE0"/>
    <w:rsid w:val="00D233BF"/>
    <w:rsid w:val="00D33807"/>
    <w:rsid w:val="00D33C6F"/>
    <w:rsid w:val="00D34DAB"/>
    <w:rsid w:val="00D414D9"/>
    <w:rsid w:val="00D440D5"/>
    <w:rsid w:val="00D521FE"/>
    <w:rsid w:val="00D6411D"/>
    <w:rsid w:val="00D64F63"/>
    <w:rsid w:val="00D7105B"/>
    <w:rsid w:val="00D828D3"/>
    <w:rsid w:val="00D97818"/>
    <w:rsid w:val="00DA010C"/>
    <w:rsid w:val="00DA1E6B"/>
    <w:rsid w:val="00DA57E1"/>
    <w:rsid w:val="00DC0B05"/>
    <w:rsid w:val="00DC2584"/>
    <w:rsid w:val="00DC4537"/>
    <w:rsid w:val="00DD1572"/>
    <w:rsid w:val="00DD1A04"/>
    <w:rsid w:val="00DD2156"/>
    <w:rsid w:val="00DE0947"/>
    <w:rsid w:val="00DE35E5"/>
    <w:rsid w:val="00DE4A04"/>
    <w:rsid w:val="00DF1F8B"/>
    <w:rsid w:val="00E01D06"/>
    <w:rsid w:val="00E0699F"/>
    <w:rsid w:val="00E13693"/>
    <w:rsid w:val="00E2510E"/>
    <w:rsid w:val="00E2645A"/>
    <w:rsid w:val="00E31334"/>
    <w:rsid w:val="00E31DD0"/>
    <w:rsid w:val="00E345D7"/>
    <w:rsid w:val="00E375BC"/>
    <w:rsid w:val="00E40414"/>
    <w:rsid w:val="00E46C40"/>
    <w:rsid w:val="00E53289"/>
    <w:rsid w:val="00E53DB4"/>
    <w:rsid w:val="00E566C0"/>
    <w:rsid w:val="00E6277F"/>
    <w:rsid w:val="00E64D7F"/>
    <w:rsid w:val="00E86B6B"/>
    <w:rsid w:val="00E95A06"/>
    <w:rsid w:val="00E9713C"/>
    <w:rsid w:val="00E976B9"/>
    <w:rsid w:val="00EA1C5E"/>
    <w:rsid w:val="00EA4D34"/>
    <w:rsid w:val="00EB6478"/>
    <w:rsid w:val="00EB6B37"/>
    <w:rsid w:val="00EC14E2"/>
    <w:rsid w:val="00EC1516"/>
    <w:rsid w:val="00ED1732"/>
    <w:rsid w:val="00ED354D"/>
    <w:rsid w:val="00ED3C15"/>
    <w:rsid w:val="00EE17D8"/>
    <w:rsid w:val="00EE4927"/>
    <w:rsid w:val="00EE53E7"/>
    <w:rsid w:val="00EF605B"/>
    <w:rsid w:val="00F033CA"/>
    <w:rsid w:val="00F03887"/>
    <w:rsid w:val="00F055CD"/>
    <w:rsid w:val="00F13E3F"/>
    <w:rsid w:val="00F234BC"/>
    <w:rsid w:val="00F234F9"/>
    <w:rsid w:val="00F27B91"/>
    <w:rsid w:val="00F32CCF"/>
    <w:rsid w:val="00F34243"/>
    <w:rsid w:val="00F344E1"/>
    <w:rsid w:val="00F45D6F"/>
    <w:rsid w:val="00F462E4"/>
    <w:rsid w:val="00F52342"/>
    <w:rsid w:val="00F5316C"/>
    <w:rsid w:val="00F62E09"/>
    <w:rsid w:val="00F67C1B"/>
    <w:rsid w:val="00F739A8"/>
    <w:rsid w:val="00F75DDB"/>
    <w:rsid w:val="00F77C8B"/>
    <w:rsid w:val="00F81AA2"/>
    <w:rsid w:val="00F82AE4"/>
    <w:rsid w:val="00F84DBE"/>
    <w:rsid w:val="00F8573F"/>
    <w:rsid w:val="00F8722E"/>
    <w:rsid w:val="00FA1CF4"/>
    <w:rsid w:val="00FA2C69"/>
    <w:rsid w:val="00FA4452"/>
    <w:rsid w:val="00FA475E"/>
    <w:rsid w:val="00FA47E0"/>
    <w:rsid w:val="00FC398D"/>
    <w:rsid w:val="00FC3E68"/>
    <w:rsid w:val="00FC5938"/>
    <w:rsid w:val="00FD5C5E"/>
    <w:rsid w:val="00FE18A1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48611-340D-476E-A0A7-D43711C4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5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4C8"/>
  </w:style>
  <w:style w:type="paragraph" w:styleId="a6">
    <w:name w:val="footer"/>
    <w:basedOn w:val="a"/>
    <w:link w:val="a7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4C8"/>
  </w:style>
  <w:style w:type="table" w:styleId="a8">
    <w:name w:val="Table Grid"/>
    <w:basedOn w:val="a1"/>
    <w:uiPriority w:val="59"/>
    <w:rsid w:val="003D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8579-9F17-4239-BAD5-F7D0585D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7690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2022-02-25T06:52:00Z</cp:lastPrinted>
  <dcterms:created xsi:type="dcterms:W3CDTF">2020-06-23T04:17:00Z</dcterms:created>
  <dcterms:modified xsi:type="dcterms:W3CDTF">2022-02-25T07:36:00Z</dcterms:modified>
</cp:coreProperties>
</file>