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C43E7" w14:textId="0F13C698" w:rsidR="004F3D3A" w:rsidRDefault="00B90204" w:rsidP="004F3D3A">
      <w:pPr>
        <w:pStyle w:val="a3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C97C58">
        <w:rPr>
          <w:b w:val="0"/>
          <w:sz w:val="28"/>
          <w:szCs w:val="28"/>
        </w:rPr>
        <w:t xml:space="preserve"> </w:t>
      </w:r>
      <w:r w:rsidR="004F3D3A">
        <w:rPr>
          <w:b w:val="0"/>
          <w:sz w:val="28"/>
          <w:szCs w:val="28"/>
        </w:rPr>
        <w:t>РОССИЙСКАЯ ФЕДЕРАЦИЯ</w:t>
      </w:r>
    </w:p>
    <w:p w14:paraId="7F45AE76" w14:textId="77777777" w:rsidR="004F3D3A" w:rsidRDefault="009364C1" w:rsidP="004F3D3A">
      <w:pPr>
        <w:pStyle w:val="a3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ИРКУТСКАЯ ОБЛАСТЬ</w:t>
      </w:r>
    </w:p>
    <w:p w14:paraId="2F42D1E4" w14:textId="77777777" w:rsidR="004F3D3A" w:rsidRDefault="004F3D3A" w:rsidP="004F3D3A">
      <w:pPr>
        <w:pStyle w:val="a5"/>
        <w:spacing w:after="0"/>
        <w:rPr>
          <w:b/>
        </w:rPr>
      </w:pPr>
      <w:r>
        <w:rPr>
          <w:b/>
        </w:rPr>
        <w:t>КОНТРОЛЬНО-СЧЕТНАЯ ПАЛАТА</w:t>
      </w:r>
    </w:p>
    <w:p w14:paraId="317AD665" w14:textId="77777777" w:rsidR="004F3D3A" w:rsidRDefault="004F3D3A" w:rsidP="004F3D3A">
      <w:pPr>
        <w:pStyle w:val="a5"/>
        <w:spacing w:after="0"/>
        <w:rPr>
          <w:b/>
        </w:rPr>
      </w:pPr>
      <w:r>
        <w:rPr>
          <w:b/>
        </w:rPr>
        <w:t>МУНИЦИПАЛЬНОГО ОБРАЗОВАНИЯ КУЙТУНСКИЙ РАЙОН</w:t>
      </w:r>
    </w:p>
    <w:p w14:paraId="507FADDE" w14:textId="77777777" w:rsidR="004F3D3A" w:rsidRDefault="004F3D3A" w:rsidP="004F3D3A">
      <w:pPr>
        <w:pStyle w:val="a5"/>
        <w:spacing w:after="0"/>
        <w:rPr>
          <w:b/>
        </w:rPr>
      </w:pPr>
    </w:p>
    <w:p w14:paraId="4D3DFAEF" w14:textId="77F21F0A" w:rsidR="004F3D3A" w:rsidRDefault="00731C43" w:rsidP="004F3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№ </w:t>
      </w:r>
      <w:r w:rsidR="00BA408E">
        <w:rPr>
          <w:b/>
          <w:sz w:val="28"/>
          <w:szCs w:val="28"/>
        </w:rPr>
        <w:t>2</w:t>
      </w:r>
      <w:r w:rsidR="002F5727">
        <w:rPr>
          <w:b/>
          <w:sz w:val="28"/>
          <w:szCs w:val="28"/>
        </w:rPr>
        <w:t>6</w:t>
      </w:r>
    </w:p>
    <w:p w14:paraId="231D2DFE" w14:textId="729E49E7" w:rsidR="004F3D3A" w:rsidRDefault="009943A4" w:rsidP="004F3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за исполнением бюджета, а </w:t>
      </w:r>
      <w:r w:rsidR="00236389">
        <w:rPr>
          <w:b/>
          <w:sz w:val="28"/>
          <w:szCs w:val="28"/>
        </w:rPr>
        <w:t>также достоверностью, полнотой и соответствием нормативным требованиям составления и представления квартального отчета об исполнении бюджета МО Куйтунский район за первое полугодие 2022 года</w:t>
      </w:r>
      <w:r w:rsidR="004F3D3A" w:rsidRPr="004F3D3A">
        <w:rPr>
          <w:b/>
          <w:sz w:val="28"/>
          <w:szCs w:val="28"/>
        </w:rPr>
        <w:t>.</w:t>
      </w:r>
    </w:p>
    <w:p w14:paraId="3D862A17" w14:textId="77777777" w:rsidR="00B31CF7" w:rsidRDefault="00B31CF7" w:rsidP="004F3D3A">
      <w:pPr>
        <w:jc w:val="center"/>
        <w:rPr>
          <w:b/>
          <w:sz w:val="28"/>
          <w:szCs w:val="28"/>
        </w:rPr>
      </w:pPr>
    </w:p>
    <w:p w14:paraId="317A225F" w14:textId="52A4B5A3" w:rsidR="004F3D3A" w:rsidRDefault="00616016" w:rsidP="004F3D3A">
      <w:pPr>
        <w:jc w:val="both"/>
      </w:pPr>
      <w:r>
        <w:t>п. Куйтун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48A5">
        <w:t xml:space="preserve">    </w:t>
      </w:r>
      <w:r>
        <w:tab/>
      </w:r>
      <w:r w:rsidR="003D48A5">
        <w:t xml:space="preserve">           </w:t>
      </w:r>
      <w:r w:rsidR="0064115E" w:rsidRPr="00AB65B9">
        <w:t xml:space="preserve">от </w:t>
      </w:r>
      <w:r w:rsidR="002F5727">
        <w:t>5</w:t>
      </w:r>
      <w:r w:rsidR="003D48A5">
        <w:t xml:space="preserve"> августа 20</w:t>
      </w:r>
      <w:r w:rsidR="005A5CF5">
        <w:t>2</w:t>
      </w:r>
      <w:r w:rsidR="009943A4">
        <w:t>2</w:t>
      </w:r>
      <w:r w:rsidR="004F3D3A" w:rsidRPr="00AB65B9">
        <w:t>г</w:t>
      </w:r>
      <w:r w:rsidR="004F3D3A">
        <w:t>.</w:t>
      </w:r>
    </w:p>
    <w:p w14:paraId="358559B9" w14:textId="77777777" w:rsidR="004F3D3A" w:rsidRDefault="004F3D3A" w:rsidP="004F3D3A">
      <w:pPr>
        <w:jc w:val="both"/>
      </w:pPr>
    </w:p>
    <w:p w14:paraId="57CFE56C" w14:textId="537154E5" w:rsidR="003D48A5" w:rsidRDefault="003D48A5" w:rsidP="003D48A5">
      <w:pPr>
        <w:ind w:firstLine="708"/>
        <w:jc w:val="both"/>
        <w:rPr>
          <w:color w:val="FF0000"/>
        </w:rPr>
      </w:pPr>
      <w:r w:rsidRPr="0038190C">
        <w:t xml:space="preserve">На основании распоряжения </w:t>
      </w:r>
      <w:r w:rsidR="005A5CF5">
        <w:t xml:space="preserve">исполняющей обязанности </w:t>
      </w:r>
      <w:r w:rsidR="002A3BA1">
        <w:t>председателя</w:t>
      </w:r>
      <w:r w:rsidRPr="0038190C">
        <w:t xml:space="preserve"> Контрольно-счетной палаты МО Куйтунский район от </w:t>
      </w:r>
      <w:r w:rsidR="00343C95">
        <w:t>1</w:t>
      </w:r>
      <w:r w:rsidR="004D1E65">
        <w:t>8</w:t>
      </w:r>
      <w:r w:rsidRPr="0038190C">
        <w:t>.0</w:t>
      </w:r>
      <w:r w:rsidR="005A5CF5">
        <w:t>7</w:t>
      </w:r>
      <w:r w:rsidRPr="0038190C">
        <w:t>.20</w:t>
      </w:r>
      <w:r w:rsidR="005A5CF5">
        <w:t>2</w:t>
      </w:r>
      <w:r w:rsidR="00343C95">
        <w:t>2</w:t>
      </w:r>
      <w:r w:rsidRPr="0038190C">
        <w:t xml:space="preserve"> № </w:t>
      </w:r>
      <w:r w:rsidR="005A5CF5">
        <w:t>4</w:t>
      </w:r>
      <w:r w:rsidR="009943A4">
        <w:t>7</w:t>
      </w:r>
      <w:r w:rsidRPr="0038190C">
        <w:t xml:space="preserve"> </w:t>
      </w:r>
      <w:r w:rsidR="009943A4">
        <w:t>ведущим инспектором</w:t>
      </w:r>
      <w:r w:rsidRPr="0038190C">
        <w:t xml:space="preserve"> КСП</w:t>
      </w:r>
      <w:r w:rsidR="002A3BA1">
        <w:t xml:space="preserve"> </w:t>
      </w:r>
      <w:r w:rsidR="009364C1">
        <w:t>Г</w:t>
      </w:r>
      <w:r w:rsidR="009943A4">
        <w:t>ришкевич Е.И.</w:t>
      </w:r>
      <w:r w:rsidRPr="0038190C">
        <w:t xml:space="preserve"> в соответствии с планом работы </w:t>
      </w:r>
      <w:r w:rsidR="009364C1">
        <w:t>К</w:t>
      </w:r>
      <w:r w:rsidRPr="0038190C">
        <w:t>онтрольно-счетной палаты (далее –</w:t>
      </w:r>
      <w:r>
        <w:t xml:space="preserve"> </w:t>
      </w:r>
      <w:r w:rsidRPr="0038190C">
        <w:t>КСП) на 20</w:t>
      </w:r>
      <w:r w:rsidR="005A5CF5">
        <w:t>2</w:t>
      </w:r>
      <w:r w:rsidR="009943A4">
        <w:t>2</w:t>
      </w:r>
      <w:r w:rsidR="009364C1">
        <w:t xml:space="preserve"> год  </w:t>
      </w:r>
      <w:r w:rsidRPr="0038190C">
        <w:t>проведен</w:t>
      </w:r>
      <w:r w:rsidR="00236389">
        <w:t>о экспертно-аналитическое мероприятие: контроль за исполнением бюджета, а также достоверностью, полнотой и соответствием нормативным требованиям составления и представления квартального отчета об исполнении бюджета МО Куйтунский район за первое полугодие 2022 года.</w:t>
      </w:r>
      <w:r w:rsidRPr="001D34C7">
        <w:rPr>
          <w:color w:val="FF0000"/>
        </w:rPr>
        <w:t xml:space="preserve"> </w:t>
      </w:r>
    </w:p>
    <w:p w14:paraId="5DA14A8E" w14:textId="77777777" w:rsidR="003D48A5" w:rsidRPr="001D34C7" w:rsidRDefault="003D48A5" w:rsidP="0064115E">
      <w:pPr>
        <w:ind w:firstLine="340"/>
        <w:jc w:val="both"/>
        <w:rPr>
          <w:color w:val="FF0000"/>
        </w:rPr>
      </w:pPr>
    </w:p>
    <w:p w14:paraId="6E909B89" w14:textId="7C92A2D0" w:rsidR="00D53943" w:rsidRDefault="003D48A5" w:rsidP="007D431F">
      <w:pPr>
        <w:ind w:firstLine="708"/>
        <w:jc w:val="both"/>
      </w:pPr>
      <w:r w:rsidRPr="00923CFB">
        <w:rPr>
          <w:b/>
        </w:rPr>
        <w:t>Цель экспертно-аналитического мероприятия:</w:t>
      </w:r>
      <w:r>
        <w:t xml:space="preserve"> </w:t>
      </w:r>
      <w:r w:rsidR="007D431F">
        <w:t xml:space="preserve">Определение </w:t>
      </w:r>
      <w:r w:rsidR="008F5723">
        <w:t xml:space="preserve">соответствия бюджетной отчетности требованиям бюджетного законодательства, оценка полноты и достоверности </w:t>
      </w:r>
      <w:r w:rsidR="00D53943">
        <w:t>показателей бюджетной отчетности, анализ исполнения бюджета по объему и структуре доходов, расходных обязательств бюджета МО Куйтунский район за первое полугодие 2022 года.</w:t>
      </w:r>
    </w:p>
    <w:p w14:paraId="2721572A" w14:textId="77777777" w:rsidR="008F5723" w:rsidRDefault="008F5723" w:rsidP="007D431F">
      <w:pPr>
        <w:ind w:firstLine="708"/>
        <w:jc w:val="both"/>
      </w:pPr>
    </w:p>
    <w:p w14:paraId="36F02295" w14:textId="77777777" w:rsidR="003D48A5" w:rsidRDefault="003D48A5" w:rsidP="003D48A5">
      <w:pPr>
        <w:pStyle w:val="ac"/>
        <w:numPr>
          <w:ilvl w:val="0"/>
          <w:numId w:val="3"/>
        </w:numPr>
        <w:jc w:val="center"/>
        <w:rPr>
          <w:b/>
        </w:rPr>
      </w:pPr>
      <w:r>
        <w:rPr>
          <w:b/>
        </w:rPr>
        <w:t>Общие положения</w:t>
      </w:r>
    </w:p>
    <w:p w14:paraId="76102C02" w14:textId="0E6E3545" w:rsidR="001566AF" w:rsidRDefault="001566AF" w:rsidP="003D48A5">
      <w:pPr>
        <w:ind w:firstLine="708"/>
        <w:jc w:val="both"/>
      </w:pPr>
      <w:r w:rsidRPr="00021F46">
        <w:t xml:space="preserve">Отчет об исполнении бюджета </w:t>
      </w:r>
      <w:r w:rsidR="00E153CC" w:rsidRPr="00021F46">
        <w:t>МО Куйтунский район</w:t>
      </w:r>
      <w:r w:rsidRPr="00021F46">
        <w:t xml:space="preserve"> за </w:t>
      </w:r>
      <w:r w:rsidR="00E153CC" w:rsidRPr="00021F46">
        <w:t xml:space="preserve">первое </w:t>
      </w:r>
      <w:r w:rsidR="0064115E" w:rsidRPr="00021F46">
        <w:t xml:space="preserve">полугодие </w:t>
      </w:r>
      <w:r w:rsidR="005A5CF5">
        <w:t>202</w:t>
      </w:r>
      <w:r w:rsidR="00D72CAE">
        <w:t>2</w:t>
      </w:r>
      <w:r w:rsidRPr="00021F46">
        <w:t xml:space="preserve"> года</w:t>
      </w:r>
      <w:r w:rsidR="00E153CC" w:rsidRPr="00021F46">
        <w:t xml:space="preserve"> </w:t>
      </w:r>
      <w:r w:rsidRPr="00021F46">
        <w:t xml:space="preserve">утвержден постановлением администрации </w:t>
      </w:r>
      <w:r w:rsidR="00E153CC" w:rsidRPr="00021F46">
        <w:t xml:space="preserve">от </w:t>
      </w:r>
      <w:r w:rsidR="00D72CAE">
        <w:t>1</w:t>
      </w:r>
      <w:r w:rsidR="005A5CF5">
        <w:t>4</w:t>
      </w:r>
      <w:r w:rsidR="00E153CC" w:rsidRPr="002B6AE1">
        <w:t>.07.</w:t>
      </w:r>
      <w:r w:rsidR="005A5CF5">
        <w:t>202</w:t>
      </w:r>
      <w:r w:rsidR="00D72CAE">
        <w:t>2</w:t>
      </w:r>
      <w:r w:rsidR="00A4068E" w:rsidRPr="002B6AE1">
        <w:t xml:space="preserve"> № </w:t>
      </w:r>
      <w:r w:rsidR="00D72CAE">
        <w:t>918</w:t>
      </w:r>
      <w:r w:rsidR="00E153CC" w:rsidRPr="002B6AE1">
        <w:t>-п</w:t>
      </w:r>
      <w:r w:rsidRPr="00A4068E">
        <w:t xml:space="preserve"> и представлен в </w:t>
      </w:r>
      <w:r w:rsidR="009364C1">
        <w:t>К</w:t>
      </w:r>
      <w:r w:rsidRPr="00A4068E">
        <w:t xml:space="preserve">онтрольно-счетную палату </w:t>
      </w:r>
      <w:r w:rsidR="00E153CC" w:rsidRPr="00021F46">
        <w:t>в</w:t>
      </w:r>
      <w:r w:rsidRPr="00021F46">
        <w:t xml:space="preserve"> соответствии </w:t>
      </w:r>
      <w:r w:rsidR="007D5E59" w:rsidRPr="00021F46">
        <w:t>с</w:t>
      </w:r>
      <w:r w:rsidR="00685CF4">
        <w:t xml:space="preserve"> п.5</w:t>
      </w:r>
      <w:r w:rsidR="00901172">
        <w:t xml:space="preserve"> ст.28</w:t>
      </w:r>
      <w:r w:rsidRPr="00021F46">
        <w:t xml:space="preserve"> Положени</w:t>
      </w:r>
      <w:r w:rsidR="00901172">
        <w:t>я</w:t>
      </w:r>
      <w:r w:rsidR="00A67B42" w:rsidRPr="00021F46">
        <w:t xml:space="preserve"> </w:t>
      </w:r>
      <w:r w:rsidRPr="00021F46">
        <w:t xml:space="preserve">о бюджетном процессе в муниципальном образовании </w:t>
      </w:r>
      <w:r w:rsidR="00901172">
        <w:t xml:space="preserve">Куйтунский район, утвержденного решением </w:t>
      </w:r>
      <w:r w:rsidR="002A4AD8">
        <w:t>Думы МО Куйтунский район от</w:t>
      </w:r>
      <w:r w:rsidR="00396108">
        <w:t xml:space="preserve"> </w:t>
      </w:r>
      <w:r w:rsidR="00685CF4">
        <w:t>25</w:t>
      </w:r>
      <w:r w:rsidR="00396108">
        <w:t>.</w:t>
      </w:r>
      <w:r w:rsidR="00685CF4">
        <w:t>11</w:t>
      </w:r>
      <w:r w:rsidR="00396108">
        <w:t>.20</w:t>
      </w:r>
      <w:r w:rsidR="00685CF4">
        <w:t>14</w:t>
      </w:r>
      <w:r w:rsidR="00396108">
        <w:t xml:space="preserve">г. № </w:t>
      </w:r>
      <w:r w:rsidR="00685CF4">
        <w:t>1</w:t>
      </w:r>
      <w:r w:rsidR="0064115E">
        <w:t>2</w:t>
      </w:r>
      <w:r w:rsidR="002A4AD8">
        <w:t>.</w:t>
      </w:r>
    </w:p>
    <w:p w14:paraId="34FE5B21" w14:textId="6C461961" w:rsidR="00D53943" w:rsidRDefault="00D53943" w:rsidP="003D48A5">
      <w:pPr>
        <w:ind w:firstLine="708"/>
        <w:jc w:val="both"/>
      </w:pPr>
      <w:r>
        <w:t xml:space="preserve">Отчет об исполнении бюджета за первое полугодие </w:t>
      </w:r>
      <w:r w:rsidR="004C18C4">
        <w:t>2022 года представлен Финансовым управлением администрации МО Куйтунский район в составе форм отчетов, предусмотренных Инструкцией о порядке составления и представления годовой, квартальной и месячной отчетности  об исполнении бюджетов бюджетной системы Российской Федерации, утвержденной приказом Министерства финансов РФ от 28.12.2010 № 191н (</w:t>
      </w:r>
      <w:r w:rsidR="00AD2A0F">
        <w:t>далее – Инструкция №191н).</w:t>
      </w:r>
    </w:p>
    <w:p w14:paraId="65754614" w14:textId="48CD4DD2" w:rsidR="00E62E1B" w:rsidRDefault="0081059A" w:rsidP="003D48A5">
      <w:pPr>
        <w:ind w:firstLine="708"/>
        <w:jc w:val="both"/>
      </w:pPr>
      <w:r>
        <w:t xml:space="preserve">Исходя из </w:t>
      </w:r>
      <w:r w:rsidR="007144E8">
        <w:t>данных отчета</w:t>
      </w:r>
      <w:r>
        <w:t xml:space="preserve"> об исполнении бюджета (ф. 0503117) районный бюджет </w:t>
      </w:r>
      <w:r w:rsidR="005A5CF5">
        <w:t>202</w:t>
      </w:r>
      <w:r w:rsidR="00E34158">
        <w:t xml:space="preserve">2 </w:t>
      </w:r>
      <w:r>
        <w:t xml:space="preserve">года имеет следующие </w:t>
      </w:r>
      <w:r w:rsidR="00E62E1B">
        <w:t xml:space="preserve">параметры по состоянию на 1 июля </w:t>
      </w:r>
      <w:r w:rsidR="005A5CF5">
        <w:t>202</w:t>
      </w:r>
      <w:r w:rsidR="00E34158">
        <w:t>2</w:t>
      </w:r>
      <w:r>
        <w:t xml:space="preserve"> года: </w:t>
      </w:r>
    </w:p>
    <w:p w14:paraId="5F0E691F" w14:textId="77777777" w:rsidR="00E62E1B" w:rsidRDefault="00E62E1B" w:rsidP="00E62E1B">
      <w:pPr>
        <w:ind w:firstLine="708"/>
        <w:jc w:val="right"/>
      </w:pPr>
      <w:r>
        <w:t>Таблица №1 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78"/>
        <w:gridCol w:w="1750"/>
        <w:gridCol w:w="1688"/>
        <w:gridCol w:w="1814"/>
      </w:tblGrid>
      <w:tr w:rsidR="00821916" w:rsidRPr="0050615C" w14:paraId="6E804486" w14:textId="77777777" w:rsidTr="006B21C2">
        <w:tc>
          <w:tcPr>
            <w:tcW w:w="4205" w:type="dxa"/>
          </w:tcPr>
          <w:p w14:paraId="46E3ADC4" w14:textId="77777777" w:rsidR="00821916" w:rsidRPr="0081059A" w:rsidRDefault="00821916" w:rsidP="006B21C2">
            <w:pPr>
              <w:jc w:val="both"/>
            </w:pPr>
            <w:r w:rsidRPr="0081059A">
              <w:t xml:space="preserve">Наименование </w:t>
            </w:r>
          </w:p>
        </w:tc>
        <w:tc>
          <w:tcPr>
            <w:tcW w:w="1715" w:type="dxa"/>
          </w:tcPr>
          <w:p w14:paraId="278E1A70" w14:textId="77777777" w:rsidR="00821916" w:rsidRPr="0081059A" w:rsidRDefault="0081059A" w:rsidP="00821916">
            <w:pPr>
              <w:jc w:val="both"/>
            </w:pPr>
            <w:r w:rsidRPr="0081059A">
              <w:t>Утвержденные бюджетные назначения</w:t>
            </w:r>
          </w:p>
        </w:tc>
        <w:tc>
          <w:tcPr>
            <w:tcW w:w="1692" w:type="dxa"/>
          </w:tcPr>
          <w:p w14:paraId="1198F330" w14:textId="77777777" w:rsidR="00821916" w:rsidRPr="0081059A" w:rsidRDefault="0081059A" w:rsidP="00E42195">
            <w:pPr>
              <w:jc w:val="both"/>
            </w:pPr>
            <w:r w:rsidRPr="0081059A">
              <w:t>исполнено</w:t>
            </w:r>
            <w:r w:rsidR="00821916" w:rsidRPr="0081059A">
              <w:t xml:space="preserve"> </w:t>
            </w:r>
          </w:p>
        </w:tc>
        <w:tc>
          <w:tcPr>
            <w:tcW w:w="1818" w:type="dxa"/>
          </w:tcPr>
          <w:p w14:paraId="33B62A44" w14:textId="77777777" w:rsidR="00821916" w:rsidRPr="0081059A" w:rsidRDefault="0081059A" w:rsidP="006B21C2">
            <w:pPr>
              <w:jc w:val="both"/>
            </w:pPr>
            <w:r>
              <w:t>% исполнения</w:t>
            </w:r>
          </w:p>
        </w:tc>
      </w:tr>
      <w:tr w:rsidR="00821916" w:rsidRPr="0050615C" w14:paraId="74613EF9" w14:textId="77777777" w:rsidTr="006B21C2">
        <w:tc>
          <w:tcPr>
            <w:tcW w:w="4205" w:type="dxa"/>
          </w:tcPr>
          <w:p w14:paraId="49D1B001" w14:textId="77777777" w:rsidR="00821916" w:rsidRPr="0081059A" w:rsidRDefault="00821916" w:rsidP="006B21C2">
            <w:pPr>
              <w:jc w:val="both"/>
            </w:pPr>
            <w:r w:rsidRPr="0081059A">
              <w:t>Доходы</w:t>
            </w:r>
          </w:p>
        </w:tc>
        <w:tc>
          <w:tcPr>
            <w:tcW w:w="1715" w:type="dxa"/>
          </w:tcPr>
          <w:p w14:paraId="0C5A02CA" w14:textId="6A40A0E8" w:rsidR="00821916" w:rsidRPr="0081059A" w:rsidRDefault="00E34158" w:rsidP="00902C87">
            <w:pPr>
              <w:jc w:val="both"/>
            </w:pPr>
            <w:r>
              <w:t>1634480,2</w:t>
            </w:r>
          </w:p>
        </w:tc>
        <w:tc>
          <w:tcPr>
            <w:tcW w:w="1692" w:type="dxa"/>
          </w:tcPr>
          <w:p w14:paraId="7429AC7D" w14:textId="541A74A3" w:rsidR="00821916" w:rsidRPr="0081059A" w:rsidRDefault="00E34158" w:rsidP="006B21C2">
            <w:pPr>
              <w:jc w:val="both"/>
            </w:pPr>
            <w:r>
              <w:t>857805,</w:t>
            </w:r>
            <w:r w:rsidR="00B31CF7">
              <w:t>8</w:t>
            </w:r>
          </w:p>
        </w:tc>
        <w:tc>
          <w:tcPr>
            <w:tcW w:w="1818" w:type="dxa"/>
          </w:tcPr>
          <w:p w14:paraId="7DCB1E95" w14:textId="46C2A637" w:rsidR="00821916" w:rsidRPr="00A85C89" w:rsidRDefault="002929D7" w:rsidP="002929D7">
            <w:pPr>
              <w:jc w:val="center"/>
            </w:pPr>
            <w:r>
              <w:t>52,5</w:t>
            </w:r>
          </w:p>
        </w:tc>
      </w:tr>
      <w:tr w:rsidR="00821916" w:rsidRPr="0050615C" w14:paraId="4FACBD77" w14:textId="77777777" w:rsidTr="006B21C2">
        <w:tc>
          <w:tcPr>
            <w:tcW w:w="4205" w:type="dxa"/>
          </w:tcPr>
          <w:p w14:paraId="51B9D89B" w14:textId="77777777" w:rsidR="00821916" w:rsidRPr="0081059A" w:rsidRDefault="00821916" w:rsidP="006B21C2">
            <w:pPr>
              <w:jc w:val="both"/>
            </w:pPr>
            <w:r w:rsidRPr="0081059A">
              <w:t>Расходы</w:t>
            </w:r>
          </w:p>
        </w:tc>
        <w:tc>
          <w:tcPr>
            <w:tcW w:w="1715" w:type="dxa"/>
          </w:tcPr>
          <w:p w14:paraId="61B79FC7" w14:textId="2CC1B209" w:rsidR="00821916" w:rsidRPr="0081059A" w:rsidRDefault="00E34158" w:rsidP="006B21C2">
            <w:pPr>
              <w:jc w:val="both"/>
            </w:pPr>
            <w:r>
              <w:t>1</w:t>
            </w:r>
            <w:r w:rsidR="00B31CF7">
              <w:t>671022,0</w:t>
            </w:r>
          </w:p>
        </w:tc>
        <w:tc>
          <w:tcPr>
            <w:tcW w:w="1692" w:type="dxa"/>
          </w:tcPr>
          <w:p w14:paraId="5C797D97" w14:textId="4E035FEC" w:rsidR="00821916" w:rsidRPr="0081059A" w:rsidRDefault="00E34158" w:rsidP="006B21C2">
            <w:pPr>
              <w:jc w:val="both"/>
            </w:pPr>
            <w:r>
              <w:t>847527,8</w:t>
            </w:r>
          </w:p>
        </w:tc>
        <w:tc>
          <w:tcPr>
            <w:tcW w:w="1818" w:type="dxa"/>
          </w:tcPr>
          <w:p w14:paraId="3BD40410" w14:textId="75B82516" w:rsidR="00821916" w:rsidRPr="00A85C89" w:rsidRDefault="002929D7" w:rsidP="002929D7">
            <w:pPr>
              <w:jc w:val="center"/>
            </w:pPr>
            <w:r>
              <w:t>50,7</w:t>
            </w:r>
          </w:p>
        </w:tc>
      </w:tr>
      <w:tr w:rsidR="00D723EA" w:rsidRPr="0050615C" w14:paraId="0303275C" w14:textId="77777777" w:rsidTr="006B21C2">
        <w:tc>
          <w:tcPr>
            <w:tcW w:w="4205" w:type="dxa"/>
          </w:tcPr>
          <w:p w14:paraId="30ED6E66" w14:textId="77777777" w:rsidR="00D723EA" w:rsidRPr="0081059A" w:rsidRDefault="00D723EA" w:rsidP="006B21C2">
            <w:pPr>
              <w:jc w:val="both"/>
            </w:pPr>
            <w:proofErr w:type="gramStart"/>
            <w:r>
              <w:t>их  них</w:t>
            </w:r>
            <w:proofErr w:type="gramEnd"/>
            <w:r>
              <w:t xml:space="preserve">  непрограммные  расходы</w:t>
            </w:r>
          </w:p>
        </w:tc>
        <w:tc>
          <w:tcPr>
            <w:tcW w:w="1715" w:type="dxa"/>
          </w:tcPr>
          <w:p w14:paraId="1FB115AD" w14:textId="528735EF" w:rsidR="00D723EA" w:rsidRDefault="00981BB1" w:rsidP="006B21C2">
            <w:pPr>
              <w:jc w:val="both"/>
            </w:pPr>
            <w:r>
              <w:t>79</w:t>
            </w:r>
            <w:r w:rsidR="004B4C22">
              <w:t>89,6</w:t>
            </w:r>
          </w:p>
        </w:tc>
        <w:tc>
          <w:tcPr>
            <w:tcW w:w="1692" w:type="dxa"/>
          </w:tcPr>
          <w:p w14:paraId="6799406C" w14:textId="73931C8F" w:rsidR="00D723EA" w:rsidRDefault="004B4C22" w:rsidP="006B21C2">
            <w:pPr>
              <w:jc w:val="both"/>
            </w:pPr>
            <w:r>
              <w:t>4930,7</w:t>
            </w:r>
          </w:p>
        </w:tc>
        <w:tc>
          <w:tcPr>
            <w:tcW w:w="1818" w:type="dxa"/>
          </w:tcPr>
          <w:p w14:paraId="7D49605F" w14:textId="0D5850C3" w:rsidR="00D723EA" w:rsidRDefault="002929D7" w:rsidP="002929D7">
            <w:pPr>
              <w:jc w:val="center"/>
            </w:pPr>
            <w:r>
              <w:t>61,7</w:t>
            </w:r>
          </w:p>
        </w:tc>
      </w:tr>
      <w:tr w:rsidR="00D723EA" w:rsidRPr="0050615C" w14:paraId="5980DEF0" w14:textId="77777777" w:rsidTr="006B21C2">
        <w:tc>
          <w:tcPr>
            <w:tcW w:w="4205" w:type="dxa"/>
          </w:tcPr>
          <w:p w14:paraId="2B0997DD" w14:textId="77777777" w:rsidR="00D723EA" w:rsidRDefault="00D723EA" w:rsidP="006B21C2">
            <w:pPr>
              <w:jc w:val="both"/>
            </w:pPr>
            <w:proofErr w:type="gramStart"/>
            <w:r>
              <w:t>муниципальные  программы</w:t>
            </w:r>
            <w:proofErr w:type="gramEnd"/>
          </w:p>
        </w:tc>
        <w:tc>
          <w:tcPr>
            <w:tcW w:w="1715" w:type="dxa"/>
          </w:tcPr>
          <w:p w14:paraId="2A13CFE8" w14:textId="580F2308" w:rsidR="00D723EA" w:rsidRDefault="00D723EA" w:rsidP="006B21C2">
            <w:pPr>
              <w:jc w:val="both"/>
            </w:pPr>
            <w:r>
              <w:t>16</w:t>
            </w:r>
            <w:r w:rsidR="004B4C22">
              <w:t>63032,4</w:t>
            </w:r>
          </w:p>
        </w:tc>
        <w:tc>
          <w:tcPr>
            <w:tcW w:w="1692" w:type="dxa"/>
          </w:tcPr>
          <w:p w14:paraId="551BC0DC" w14:textId="5FEAE437" w:rsidR="00D723EA" w:rsidRDefault="004B4C22" w:rsidP="006B21C2">
            <w:pPr>
              <w:jc w:val="both"/>
            </w:pPr>
            <w:r>
              <w:t>842597,1</w:t>
            </w:r>
          </w:p>
        </w:tc>
        <w:tc>
          <w:tcPr>
            <w:tcW w:w="1818" w:type="dxa"/>
          </w:tcPr>
          <w:p w14:paraId="24C2A000" w14:textId="1E0A3947" w:rsidR="00D723EA" w:rsidRDefault="002929D7" w:rsidP="002929D7">
            <w:pPr>
              <w:jc w:val="center"/>
            </w:pPr>
            <w:r>
              <w:t>50,6</w:t>
            </w:r>
          </w:p>
        </w:tc>
      </w:tr>
      <w:tr w:rsidR="00821916" w:rsidRPr="0050615C" w14:paraId="50F751A2" w14:textId="77777777" w:rsidTr="006B21C2">
        <w:tc>
          <w:tcPr>
            <w:tcW w:w="4205" w:type="dxa"/>
          </w:tcPr>
          <w:p w14:paraId="3FF58D35" w14:textId="77777777" w:rsidR="00821916" w:rsidRPr="0081059A" w:rsidRDefault="00821916" w:rsidP="006B21C2">
            <w:pPr>
              <w:jc w:val="both"/>
            </w:pPr>
            <w:r w:rsidRPr="0081059A">
              <w:t>Дефицит</w:t>
            </w:r>
            <w:r w:rsidR="0081059A">
              <w:t>, профицит (+)</w:t>
            </w:r>
          </w:p>
        </w:tc>
        <w:tc>
          <w:tcPr>
            <w:tcW w:w="1715" w:type="dxa"/>
          </w:tcPr>
          <w:p w14:paraId="4A36F2EF" w14:textId="0E6A85D6" w:rsidR="00821916" w:rsidRPr="0081059A" w:rsidRDefault="00505EEE" w:rsidP="006B21C2">
            <w:pPr>
              <w:jc w:val="both"/>
            </w:pPr>
            <w:r>
              <w:t>3</w:t>
            </w:r>
            <w:r w:rsidR="009B0492">
              <w:t>6541,8</w:t>
            </w:r>
          </w:p>
        </w:tc>
        <w:tc>
          <w:tcPr>
            <w:tcW w:w="1692" w:type="dxa"/>
          </w:tcPr>
          <w:p w14:paraId="39129C02" w14:textId="6BAB3053" w:rsidR="00821916" w:rsidRPr="0081059A" w:rsidRDefault="0089611B" w:rsidP="006B21C2">
            <w:pPr>
              <w:jc w:val="both"/>
            </w:pPr>
            <w:r>
              <w:t>+10278</w:t>
            </w:r>
          </w:p>
        </w:tc>
        <w:tc>
          <w:tcPr>
            <w:tcW w:w="1818" w:type="dxa"/>
          </w:tcPr>
          <w:p w14:paraId="19F7C2C2" w14:textId="77777777" w:rsidR="00821916" w:rsidRPr="00A85C89" w:rsidRDefault="00A85C89" w:rsidP="006B21C2">
            <w:pPr>
              <w:jc w:val="both"/>
            </w:pPr>
            <w:r w:rsidRPr="00A85C89">
              <w:t>-</w:t>
            </w:r>
          </w:p>
        </w:tc>
      </w:tr>
      <w:tr w:rsidR="00821916" w:rsidRPr="0050615C" w14:paraId="0F5707D2" w14:textId="77777777" w:rsidTr="006B21C2">
        <w:tc>
          <w:tcPr>
            <w:tcW w:w="4205" w:type="dxa"/>
          </w:tcPr>
          <w:p w14:paraId="3B03A6CB" w14:textId="77777777" w:rsidR="00821916" w:rsidRPr="0081059A" w:rsidRDefault="00821916" w:rsidP="006B21C2">
            <w:pPr>
              <w:jc w:val="both"/>
            </w:pPr>
            <w:r w:rsidRPr="0081059A">
              <w:lastRenderedPageBreak/>
              <w:t>Доля дефицита от общего годового объема доходов бюджета района без утвержденного объема безвозмездных поступлений, предельное значение – 10%</w:t>
            </w:r>
          </w:p>
        </w:tc>
        <w:tc>
          <w:tcPr>
            <w:tcW w:w="1715" w:type="dxa"/>
          </w:tcPr>
          <w:p w14:paraId="162285A7" w14:textId="24600587" w:rsidR="00821916" w:rsidRPr="0081059A" w:rsidRDefault="00D723EA" w:rsidP="006B21C2">
            <w:pPr>
              <w:jc w:val="both"/>
            </w:pPr>
            <w:r>
              <w:t>2</w:t>
            </w:r>
            <w:r w:rsidR="0089611B">
              <w:t>2,3</w:t>
            </w:r>
          </w:p>
        </w:tc>
        <w:tc>
          <w:tcPr>
            <w:tcW w:w="1692" w:type="dxa"/>
          </w:tcPr>
          <w:p w14:paraId="456E0B38" w14:textId="77777777" w:rsidR="00821916" w:rsidRPr="0081059A" w:rsidRDefault="0081059A" w:rsidP="006B21C2">
            <w:pPr>
              <w:jc w:val="both"/>
            </w:pPr>
            <w:r>
              <w:t>-</w:t>
            </w:r>
          </w:p>
        </w:tc>
        <w:tc>
          <w:tcPr>
            <w:tcW w:w="1818" w:type="dxa"/>
          </w:tcPr>
          <w:p w14:paraId="29B13BFC" w14:textId="77777777" w:rsidR="00821916" w:rsidRPr="00A85C89" w:rsidRDefault="00A85C89" w:rsidP="006B21C2">
            <w:pPr>
              <w:jc w:val="both"/>
            </w:pPr>
            <w:r w:rsidRPr="00A85C89">
              <w:t>-</w:t>
            </w:r>
          </w:p>
        </w:tc>
      </w:tr>
      <w:tr w:rsidR="00821916" w:rsidRPr="0050615C" w14:paraId="4BF72F5D" w14:textId="77777777" w:rsidTr="006B21C2">
        <w:tc>
          <w:tcPr>
            <w:tcW w:w="4205" w:type="dxa"/>
          </w:tcPr>
          <w:p w14:paraId="18D3AB87" w14:textId="77777777" w:rsidR="00821916" w:rsidRPr="0081059A" w:rsidRDefault="00821916" w:rsidP="006B21C2">
            <w:pPr>
              <w:jc w:val="both"/>
            </w:pPr>
            <w:r w:rsidRPr="0081059A">
              <w:t>Резервный фонд</w:t>
            </w:r>
          </w:p>
        </w:tc>
        <w:tc>
          <w:tcPr>
            <w:tcW w:w="1715" w:type="dxa"/>
          </w:tcPr>
          <w:p w14:paraId="0B682247" w14:textId="46FB7552" w:rsidR="00821916" w:rsidRPr="0081059A" w:rsidRDefault="007B2D40" w:rsidP="006B21C2">
            <w:pPr>
              <w:jc w:val="both"/>
            </w:pPr>
            <w:r>
              <w:t>500</w:t>
            </w:r>
          </w:p>
        </w:tc>
        <w:tc>
          <w:tcPr>
            <w:tcW w:w="1692" w:type="dxa"/>
          </w:tcPr>
          <w:p w14:paraId="34F7B52A" w14:textId="17901502" w:rsidR="00821916" w:rsidRPr="0081059A" w:rsidRDefault="007B2D40" w:rsidP="006B21C2">
            <w:pPr>
              <w:jc w:val="both"/>
            </w:pPr>
            <w:r>
              <w:t>25</w:t>
            </w:r>
          </w:p>
        </w:tc>
        <w:tc>
          <w:tcPr>
            <w:tcW w:w="1818" w:type="dxa"/>
          </w:tcPr>
          <w:p w14:paraId="1DEDEF04" w14:textId="6760BA35" w:rsidR="00821916" w:rsidRPr="00A85C89" w:rsidRDefault="007B2D40" w:rsidP="006B21C2">
            <w:pPr>
              <w:jc w:val="both"/>
            </w:pPr>
            <w:r>
              <w:t>5</w:t>
            </w:r>
          </w:p>
        </w:tc>
      </w:tr>
      <w:tr w:rsidR="00821916" w:rsidRPr="0050615C" w14:paraId="2A3F264F" w14:textId="77777777" w:rsidTr="006B21C2">
        <w:trPr>
          <w:trHeight w:val="419"/>
        </w:trPr>
        <w:tc>
          <w:tcPr>
            <w:tcW w:w="4205" w:type="dxa"/>
          </w:tcPr>
          <w:p w14:paraId="64E0E47D" w14:textId="77777777" w:rsidR="00821916" w:rsidRPr="0081059A" w:rsidRDefault="00821916" w:rsidP="006B21C2">
            <w:pPr>
              <w:jc w:val="both"/>
            </w:pPr>
            <w:r w:rsidRPr="0081059A">
              <w:t xml:space="preserve">Доля резервного фонда от общей суммы </w:t>
            </w:r>
          </w:p>
          <w:p w14:paraId="22AA8A38" w14:textId="77777777" w:rsidR="00821916" w:rsidRPr="0081059A" w:rsidRDefault="00821916" w:rsidP="006B21C2">
            <w:pPr>
              <w:jc w:val="both"/>
            </w:pPr>
            <w:r w:rsidRPr="0081059A">
              <w:t>расходов, предельное значение - 3%</w:t>
            </w:r>
          </w:p>
        </w:tc>
        <w:tc>
          <w:tcPr>
            <w:tcW w:w="1715" w:type="dxa"/>
          </w:tcPr>
          <w:p w14:paraId="03855506" w14:textId="6509709A" w:rsidR="00821916" w:rsidRPr="0081059A" w:rsidRDefault="0081059A" w:rsidP="00D723EA">
            <w:pPr>
              <w:jc w:val="both"/>
            </w:pPr>
            <w:r>
              <w:t>0,0</w:t>
            </w:r>
            <w:r w:rsidR="007B2D40">
              <w:t>4</w:t>
            </w:r>
          </w:p>
        </w:tc>
        <w:tc>
          <w:tcPr>
            <w:tcW w:w="1692" w:type="dxa"/>
          </w:tcPr>
          <w:p w14:paraId="2D1B7004" w14:textId="77777777" w:rsidR="00821916" w:rsidRPr="0081059A" w:rsidRDefault="00A85C89" w:rsidP="006B21C2">
            <w:pPr>
              <w:jc w:val="both"/>
            </w:pPr>
            <w:r>
              <w:t>-</w:t>
            </w:r>
          </w:p>
        </w:tc>
        <w:tc>
          <w:tcPr>
            <w:tcW w:w="1818" w:type="dxa"/>
          </w:tcPr>
          <w:p w14:paraId="10A52312" w14:textId="77777777" w:rsidR="00821916" w:rsidRPr="00A85C89" w:rsidRDefault="00A85C89" w:rsidP="006B21C2">
            <w:pPr>
              <w:jc w:val="both"/>
            </w:pPr>
            <w:r w:rsidRPr="00A85C89">
              <w:t>-</w:t>
            </w:r>
          </w:p>
        </w:tc>
      </w:tr>
      <w:tr w:rsidR="00821916" w14:paraId="21592A1C" w14:textId="77777777" w:rsidTr="006B21C2">
        <w:tc>
          <w:tcPr>
            <w:tcW w:w="4205" w:type="dxa"/>
          </w:tcPr>
          <w:p w14:paraId="53AD6416" w14:textId="77777777" w:rsidR="00821916" w:rsidRPr="0081059A" w:rsidRDefault="00821916" w:rsidP="006B21C2">
            <w:pPr>
              <w:jc w:val="both"/>
            </w:pPr>
            <w:r w:rsidRPr="0081059A">
              <w:t>Доля МП в общей сумме расходов</w:t>
            </w:r>
          </w:p>
        </w:tc>
        <w:tc>
          <w:tcPr>
            <w:tcW w:w="1715" w:type="dxa"/>
          </w:tcPr>
          <w:p w14:paraId="3DE59375" w14:textId="77777777" w:rsidR="00821916" w:rsidRPr="0081059A" w:rsidRDefault="00D723EA" w:rsidP="006B21C2">
            <w:pPr>
              <w:jc w:val="both"/>
            </w:pPr>
            <w:r>
              <w:t>99,5</w:t>
            </w:r>
          </w:p>
        </w:tc>
        <w:tc>
          <w:tcPr>
            <w:tcW w:w="1692" w:type="dxa"/>
          </w:tcPr>
          <w:p w14:paraId="2B56C5D3" w14:textId="47235FFD" w:rsidR="00821916" w:rsidRPr="0081059A" w:rsidRDefault="003E2CFB" w:rsidP="0089611B">
            <w:pPr>
              <w:tabs>
                <w:tab w:val="left" w:pos="1260"/>
              </w:tabs>
              <w:jc w:val="both"/>
            </w:pPr>
            <w:r>
              <w:t>99,</w:t>
            </w:r>
            <w:r w:rsidR="0089611B">
              <w:t>4</w:t>
            </w:r>
          </w:p>
        </w:tc>
        <w:tc>
          <w:tcPr>
            <w:tcW w:w="1818" w:type="dxa"/>
          </w:tcPr>
          <w:p w14:paraId="3AEFECB8" w14:textId="77777777" w:rsidR="00821916" w:rsidRDefault="00A85C89" w:rsidP="006B21C2">
            <w:pPr>
              <w:jc w:val="both"/>
            </w:pPr>
            <w:r>
              <w:t>-</w:t>
            </w:r>
          </w:p>
        </w:tc>
      </w:tr>
    </w:tbl>
    <w:p w14:paraId="4CA98D33" w14:textId="076DC941" w:rsidR="004F3D3A" w:rsidRDefault="00A85C89" w:rsidP="00D4522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D769CB">
        <w:rPr>
          <w:color w:val="000000" w:themeColor="text1"/>
        </w:rPr>
        <w:t xml:space="preserve"> течение первого</w:t>
      </w:r>
      <w:r w:rsidR="00226D0B" w:rsidRPr="0051222A">
        <w:rPr>
          <w:color w:val="000000" w:themeColor="text1"/>
        </w:rPr>
        <w:t xml:space="preserve"> полугоди</w:t>
      </w:r>
      <w:r w:rsidR="00D769CB">
        <w:rPr>
          <w:color w:val="000000" w:themeColor="text1"/>
        </w:rPr>
        <w:t>я</w:t>
      </w:r>
      <w:r w:rsidR="00226D0B" w:rsidRPr="0051222A">
        <w:rPr>
          <w:color w:val="000000" w:themeColor="text1"/>
        </w:rPr>
        <w:t xml:space="preserve"> </w:t>
      </w:r>
      <w:r w:rsidR="005A5CF5">
        <w:rPr>
          <w:color w:val="000000" w:themeColor="text1"/>
        </w:rPr>
        <w:t>202</w:t>
      </w:r>
      <w:r w:rsidR="002D3EDE">
        <w:rPr>
          <w:color w:val="000000" w:themeColor="text1"/>
        </w:rPr>
        <w:t>2</w:t>
      </w:r>
      <w:r w:rsidR="001D34C7" w:rsidRPr="0051222A">
        <w:rPr>
          <w:color w:val="000000" w:themeColor="text1"/>
        </w:rPr>
        <w:t xml:space="preserve"> </w:t>
      </w:r>
      <w:r w:rsidR="00226D0B" w:rsidRPr="0051222A">
        <w:rPr>
          <w:color w:val="000000" w:themeColor="text1"/>
        </w:rPr>
        <w:t>г</w:t>
      </w:r>
      <w:r w:rsidR="00A366D9" w:rsidRPr="0051222A">
        <w:rPr>
          <w:color w:val="000000" w:themeColor="text1"/>
        </w:rPr>
        <w:t xml:space="preserve">ода в </w:t>
      </w:r>
      <w:r w:rsidR="003E2CFB">
        <w:rPr>
          <w:color w:val="000000" w:themeColor="text1"/>
        </w:rPr>
        <w:t xml:space="preserve">решение о </w:t>
      </w:r>
      <w:r w:rsidR="00A366D9" w:rsidRPr="0051222A">
        <w:rPr>
          <w:color w:val="000000" w:themeColor="text1"/>
        </w:rPr>
        <w:t>бюджет</w:t>
      </w:r>
      <w:r w:rsidR="003E2CFB">
        <w:rPr>
          <w:color w:val="000000" w:themeColor="text1"/>
        </w:rPr>
        <w:t>е</w:t>
      </w:r>
      <w:r w:rsidR="00A366D9" w:rsidRPr="0051222A">
        <w:rPr>
          <w:color w:val="000000" w:themeColor="text1"/>
        </w:rPr>
        <w:t xml:space="preserve"> района было внесено </w:t>
      </w:r>
      <w:r w:rsidR="004303F4">
        <w:rPr>
          <w:color w:val="000000" w:themeColor="text1"/>
        </w:rPr>
        <w:t>пять</w:t>
      </w:r>
      <w:r w:rsidR="00A366D9" w:rsidRPr="0051222A">
        <w:rPr>
          <w:color w:val="000000" w:themeColor="text1"/>
        </w:rPr>
        <w:t xml:space="preserve"> изменени</w:t>
      </w:r>
      <w:r w:rsidR="003A4580">
        <w:rPr>
          <w:color w:val="000000" w:themeColor="text1"/>
        </w:rPr>
        <w:t>й</w:t>
      </w:r>
      <w:r w:rsidR="00A366D9" w:rsidRPr="0051222A">
        <w:rPr>
          <w:color w:val="000000" w:themeColor="text1"/>
        </w:rPr>
        <w:t>, утвержденны</w:t>
      </w:r>
      <w:r w:rsidR="004B2862">
        <w:rPr>
          <w:color w:val="000000" w:themeColor="text1"/>
        </w:rPr>
        <w:t>х</w:t>
      </w:r>
      <w:r w:rsidR="00EF4916">
        <w:rPr>
          <w:color w:val="000000" w:themeColor="text1"/>
        </w:rPr>
        <w:t xml:space="preserve"> </w:t>
      </w:r>
      <w:r w:rsidR="00A366D9" w:rsidRPr="0051222A">
        <w:rPr>
          <w:color w:val="000000" w:themeColor="text1"/>
        </w:rPr>
        <w:t>решени</w:t>
      </w:r>
      <w:r w:rsidR="00276609" w:rsidRPr="0051222A">
        <w:rPr>
          <w:color w:val="000000" w:themeColor="text1"/>
        </w:rPr>
        <w:t>я</w:t>
      </w:r>
      <w:r w:rsidR="00A366D9" w:rsidRPr="0051222A">
        <w:rPr>
          <w:color w:val="000000" w:themeColor="text1"/>
        </w:rPr>
        <w:t>м</w:t>
      </w:r>
      <w:r w:rsidR="00276609" w:rsidRPr="0051222A">
        <w:rPr>
          <w:color w:val="000000" w:themeColor="text1"/>
        </w:rPr>
        <w:t>и</w:t>
      </w:r>
      <w:r w:rsidR="00A366D9" w:rsidRPr="0051222A">
        <w:rPr>
          <w:color w:val="000000" w:themeColor="text1"/>
        </w:rPr>
        <w:t xml:space="preserve"> Думы МО Куйтунский район</w:t>
      </w:r>
      <w:r w:rsidR="00D92688">
        <w:rPr>
          <w:color w:val="000000" w:themeColor="text1"/>
        </w:rPr>
        <w:t xml:space="preserve">, </w:t>
      </w:r>
      <w:r w:rsidR="00276609" w:rsidRPr="0051222A">
        <w:rPr>
          <w:color w:val="000000" w:themeColor="text1"/>
        </w:rPr>
        <w:t>которые представлены в следующей таблице:</w:t>
      </w:r>
    </w:p>
    <w:p w14:paraId="1F9AB2DF" w14:textId="77777777" w:rsidR="00D713AB" w:rsidRPr="006E1270" w:rsidRDefault="006E1270" w:rsidP="006E1270">
      <w:pPr>
        <w:ind w:firstLine="540"/>
        <w:jc w:val="right"/>
      </w:pPr>
      <w:r w:rsidRPr="006E1270">
        <w:t>Таблица №2 (тыс.</w:t>
      </w:r>
      <w:r>
        <w:t xml:space="preserve"> </w:t>
      </w:r>
      <w:r w:rsidRPr="006E1270">
        <w:t>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0"/>
        <w:gridCol w:w="3229"/>
        <w:gridCol w:w="1575"/>
        <w:gridCol w:w="1592"/>
        <w:gridCol w:w="1383"/>
        <w:gridCol w:w="1151"/>
      </w:tblGrid>
      <w:tr w:rsidR="00A85C89" w:rsidRPr="00985A50" w14:paraId="558AB2BB" w14:textId="77777777" w:rsidTr="00A85C89">
        <w:tc>
          <w:tcPr>
            <w:tcW w:w="500" w:type="dxa"/>
          </w:tcPr>
          <w:p w14:paraId="0CCCEA95" w14:textId="77777777" w:rsidR="00A85C89" w:rsidRPr="00CB7749" w:rsidRDefault="00A85C89" w:rsidP="004F3D3A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№</w:t>
            </w:r>
          </w:p>
        </w:tc>
        <w:tc>
          <w:tcPr>
            <w:tcW w:w="3229" w:type="dxa"/>
          </w:tcPr>
          <w:p w14:paraId="2C501A3E" w14:textId="77777777" w:rsidR="00A85C89" w:rsidRPr="00CB7749" w:rsidRDefault="00A85C89" w:rsidP="004F3D3A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Решение Думы о бюджете</w:t>
            </w:r>
          </w:p>
        </w:tc>
        <w:tc>
          <w:tcPr>
            <w:tcW w:w="1575" w:type="dxa"/>
          </w:tcPr>
          <w:p w14:paraId="180B7446" w14:textId="77777777" w:rsidR="00A85C89" w:rsidRPr="00CB7749" w:rsidRDefault="00A85C89" w:rsidP="004F3D3A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Доходы</w:t>
            </w:r>
          </w:p>
        </w:tc>
        <w:tc>
          <w:tcPr>
            <w:tcW w:w="1592" w:type="dxa"/>
          </w:tcPr>
          <w:p w14:paraId="0A785A4E" w14:textId="77777777" w:rsidR="00A85C89" w:rsidRPr="00CB7749" w:rsidRDefault="00A85C89" w:rsidP="004F3D3A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Расходы</w:t>
            </w:r>
          </w:p>
        </w:tc>
        <w:tc>
          <w:tcPr>
            <w:tcW w:w="1383" w:type="dxa"/>
          </w:tcPr>
          <w:p w14:paraId="462D10A4" w14:textId="77777777" w:rsidR="00A85C89" w:rsidRPr="00CB7749" w:rsidRDefault="00A85C89" w:rsidP="004F3D3A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Дефицит</w:t>
            </w:r>
          </w:p>
        </w:tc>
        <w:tc>
          <w:tcPr>
            <w:tcW w:w="1151" w:type="dxa"/>
          </w:tcPr>
          <w:p w14:paraId="49E44728" w14:textId="77777777" w:rsidR="00A85C89" w:rsidRPr="00A85C89" w:rsidRDefault="00A85C89" w:rsidP="004F3D3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85C89">
              <w:rPr>
                <w:color w:val="000000" w:themeColor="text1"/>
                <w:sz w:val="18"/>
                <w:szCs w:val="18"/>
              </w:rPr>
              <w:t>% дефицита</w:t>
            </w:r>
          </w:p>
        </w:tc>
      </w:tr>
      <w:tr w:rsidR="00A85C89" w:rsidRPr="00985A50" w14:paraId="28C75E70" w14:textId="77777777" w:rsidTr="00A85C89">
        <w:tc>
          <w:tcPr>
            <w:tcW w:w="500" w:type="dxa"/>
          </w:tcPr>
          <w:p w14:paraId="44F78AAC" w14:textId="77777777" w:rsidR="00A85C89" w:rsidRPr="00CB7749" w:rsidRDefault="00A85C89" w:rsidP="004F3D3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29" w:type="dxa"/>
          </w:tcPr>
          <w:p w14:paraId="678FC10C" w14:textId="014E55F7" w:rsidR="00A85C89" w:rsidRPr="00CB7749" w:rsidRDefault="00A85C89" w:rsidP="003E2CF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</w:t>
            </w:r>
            <w:r w:rsidR="003E2CFB">
              <w:rPr>
                <w:color w:val="000000" w:themeColor="text1"/>
              </w:rPr>
              <w:t>4</w:t>
            </w:r>
            <w:r w:rsidRPr="00CB7749">
              <w:rPr>
                <w:color w:val="000000" w:themeColor="text1"/>
              </w:rPr>
              <w:t>.12.20</w:t>
            </w:r>
            <w:r w:rsidR="002D3EDE">
              <w:rPr>
                <w:color w:val="000000" w:themeColor="text1"/>
              </w:rPr>
              <w:t>21</w:t>
            </w:r>
            <w:r w:rsidRPr="00CB7749">
              <w:rPr>
                <w:color w:val="000000" w:themeColor="text1"/>
              </w:rPr>
              <w:t xml:space="preserve"> № </w:t>
            </w:r>
            <w:r w:rsidR="002D3EDE">
              <w:rPr>
                <w:color w:val="000000" w:themeColor="text1"/>
              </w:rPr>
              <w:t>194</w:t>
            </w:r>
          </w:p>
        </w:tc>
        <w:tc>
          <w:tcPr>
            <w:tcW w:w="1575" w:type="dxa"/>
          </w:tcPr>
          <w:p w14:paraId="10EDDE07" w14:textId="5D83C7FD" w:rsidR="00A85C89" w:rsidRPr="00CB7749" w:rsidRDefault="002D3ED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1416166</w:t>
            </w:r>
          </w:p>
        </w:tc>
        <w:tc>
          <w:tcPr>
            <w:tcW w:w="1592" w:type="dxa"/>
          </w:tcPr>
          <w:p w14:paraId="106B5EE7" w14:textId="50BE4249" w:rsidR="00A85C89" w:rsidRPr="00CB7749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D3EDE">
              <w:rPr>
                <w:color w:val="000000" w:themeColor="text1"/>
              </w:rPr>
              <w:t>419512</w:t>
            </w:r>
          </w:p>
        </w:tc>
        <w:tc>
          <w:tcPr>
            <w:tcW w:w="1383" w:type="dxa"/>
          </w:tcPr>
          <w:p w14:paraId="02248BC7" w14:textId="2B7B0575" w:rsidR="00A85C89" w:rsidRPr="00CB7749" w:rsidRDefault="002D3ED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3346</w:t>
            </w:r>
          </w:p>
        </w:tc>
        <w:tc>
          <w:tcPr>
            <w:tcW w:w="1151" w:type="dxa"/>
          </w:tcPr>
          <w:p w14:paraId="4F130C30" w14:textId="19301BAC" w:rsidR="00A85C89" w:rsidRDefault="002D3ED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</w:t>
            </w:r>
            <w:r w:rsidR="00AB2E92">
              <w:rPr>
                <w:color w:val="000000" w:themeColor="text1"/>
              </w:rPr>
              <w:t>1</w:t>
            </w:r>
          </w:p>
        </w:tc>
      </w:tr>
      <w:tr w:rsidR="00A85C89" w:rsidRPr="00985A50" w14:paraId="3E5349B9" w14:textId="77777777" w:rsidTr="00A85C89">
        <w:trPr>
          <w:trHeight w:val="272"/>
        </w:trPr>
        <w:tc>
          <w:tcPr>
            <w:tcW w:w="500" w:type="dxa"/>
          </w:tcPr>
          <w:p w14:paraId="037EC6BB" w14:textId="77777777" w:rsidR="00A85C89" w:rsidRPr="00CB7749" w:rsidRDefault="00A85C89" w:rsidP="004F3D3A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1</w:t>
            </w:r>
          </w:p>
        </w:tc>
        <w:tc>
          <w:tcPr>
            <w:tcW w:w="3229" w:type="dxa"/>
          </w:tcPr>
          <w:p w14:paraId="319AB7D2" w14:textId="2D808A7C" w:rsidR="00A85C89" w:rsidRPr="00CB7749" w:rsidRDefault="00A85C89" w:rsidP="003E2CFB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2</w:t>
            </w:r>
            <w:r w:rsidR="00AB2E92">
              <w:rPr>
                <w:color w:val="000000" w:themeColor="text1"/>
              </w:rPr>
              <w:t>2</w:t>
            </w:r>
            <w:r w:rsidRPr="00CB7749">
              <w:rPr>
                <w:color w:val="000000" w:themeColor="text1"/>
              </w:rPr>
              <w:t>.0</w:t>
            </w:r>
            <w:r w:rsidR="00AB2E92">
              <w:rPr>
                <w:color w:val="000000" w:themeColor="text1"/>
              </w:rPr>
              <w:t>2</w:t>
            </w:r>
            <w:r w:rsidRPr="00CB7749">
              <w:rPr>
                <w:color w:val="000000" w:themeColor="text1"/>
              </w:rPr>
              <w:t>.</w:t>
            </w:r>
            <w:r w:rsidR="005A5CF5">
              <w:rPr>
                <w:color w:val="000000" w:themeColor="text1"/>
              </w:rPr>
              <w:t>202</w:t>
            </w:r>
            <w:r w:rsidR="00AB2E92">
              <w:rPr>
                <w:color w:val="000000" w:themeColor="text1"/>
              </w:rPr>
              <w:t>2</w:t>
            </w:r>
            <w:r w:rsidRPr="00CB7749">
              <w:rPr>
                <w:color w:val="000000" w:themeColor="text1"/>
              </w:rPr>
              <w:t xml:space="preserve"> № </w:t>
            </w:r>
            <w:r w:rsidR="00AB2E92">
              <w:rPr>
                <w:color w:val="000000" w:themeColor="text1"/>
              </w:rPr>
              <w:t>210</w:t>
            </w:r>
          </w:p>
        </w:tc>
        <w:tc>
          <w:tcPr>
            <w:tcW w:w="1575" w:type="dxa"/>
          </w:tcPr>
          <w:p w14:paraId="178ABC7F" w14:textId="5E456322" w:rsidR="00A85C89" w:rsidRPr="00CB7749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B2E92">
              <w:rPr>
                <w:color w:val="000000" w:themeColor="text1"/>
              </w:rPr>
              <w:t>461245</w:t>
            </w:r>
          </w:p>
        </w:tc>
        <w:tc>
          <w:tcPr>
            <w:tcW w:w="1592" w:type="dxa"/>
          </w:tcPr>
          <w:p w14:paraId="406E195F" w14:textId="31A4EBA6" w:rsidR="00A85C89" w:rsidRPr="00CB7749" w:rsidRDefault="003E2CFB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B2E92">
              <w:rPr>
                <w:color w:val="000000" w:themeColor="text1"/>
              </w:rPr>
              <w:t>497062</w:t>
            </w:r>
          </w:p>
        </w:tc>
        <w:tc>
          <w:tcPr>
            <w:tcW w:w="1383" w:type="dxa"/>
          </w:tcPr>
          <w:p w14:paraId="5AD0250E" w14:textId="17A64BA5" w:rsidR="00A85C89" w:rsidRPr="00CB7749" w:rsidRDefault="00AB2E92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35817</w:t>
            </w:r>
          </w:p>
        </w:tc>
        <w:tc>
          <w:tcPr>
            <w:tcW w:w="1151" w:type="dxa"/>
          </w:tcPr>
          <w:p w14:paraId="7E2A783A" w14:textId="32690803" w:rsidR="00A85C89" w:rsidRPr="00CB7749" w:rsidRDefault="00AB2E92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22,3</w:t>
            </w:r>
          </w:p>
        </w:tc>
      </w:tr>
      <w:tr w:rsidR="00A85C89" w:rsidRPr="00985A50" w14:paraId="40D497D7" w14:textId="77777777" w:rsidTr="00A85C89">
        <w:tc>
          <w:tcPr>
            <w:tcW w:w="500" w:type="dxa"/>
          </w:tcPr>
          <w:p w14:paraId="1C401367" w14:textId="77777777" w:rsidR="00A85C89" w:rsidRPr="00CB7749" w:rsidRDefault="00A85C89" w:rsidP="004F3D3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29" w:type="dxa"/>
          </w:tcPr>
          <w:p w14:paraId="61351E0C" w14:textId="77777777" w:rsidR="00A85C89" w:rsidRPr="00052215" w:rsidRDefault="00A85C89" w:rsidP="004F3D3A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052215">
              <w:rPr>
                <w:i/>
                <w:color w:val="000000" w:themeColor="text1"/>
                <w:sz w:val="22"/>
                <w:szCs w:val="22"/>
              </w:rPr>
              <w:t>отклонение от предыдущего</w:t>
            </w:r>
          </w:p>
        </w:tc>
        <w:tc>
          <w:tcPr>
            <w:tcW w:w="1575" w:type="dxa"/>
          </w:tcPr>
          <w:p w14:paraId="4DCEA513" w14:textId="7B218C5A" w:rsidR="00A85C89" w:rsidRPr="00052215" w:rsidRDefault="00AB2E92" w:rsidP="00D8795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52215">
              <w:rPr>
                <w:i/>
                <w:color w:val="000000" w:themeColor="text1"/>
                <w:sz w:val="22"/>
                <w:szCs w:val="22"/>
              </w:rPr>
              <w:t>45079</w:t>
            </w:r>
          </w:p>
        </w:tc>
        <w:tc>
          <w:tcPr>
            <w:tcW w:w="1592" w:type="dxa"/>
          </w:tcPr>
          <w:p w14:paraId="0B9FA744" w14:textId="658821F9" w:rsidR="00A85C89" w:rsidRPr="00052215" w:rsidRDefault="00AB2E92" w:rsidP="00D8795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52215">
              <w:rPr>
                <w:i/>
                <w:color w:val="000000" w:themeColor="text1"/>
                <w:sz w:val="22"/>
                <w:szCs w:val="22"/>
              </w:rPr>
              <w:t>77550</w:t>
            </w:r>
          </w:p>
        </w:tc>
        <w:tc>
          <w:tcPr>
            <w:tcW w:w="1383" w:type="dxa"/>
          </w:tcPr>
          <w:p w14:paraId="06E09B9F" w14:textId="78363B3F" w:rsidR="00A85C89" w:rsidRPr="00052215" w:rsidRDefault="00F06A39" w:rsidP="00D8795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32471</w:t>
            </w:r>
          </w:p>
        </w:tc>
        <w:tc>
          <w:tcPr>
            <w:tcW w:w="1151" w:type="dxa"/>
          </w:tcPr>
          <w:p w14:paraId="71BED3E9" w14:textId="7FF5B5D1" w:rsidR="00A85C89" w:rsidRPr="00052215" w:rsidRDefault="00AB2E92" w:rsidP="00D8795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52215">
              <w:rPr>
                <w:i/>
                <w:color w:val="000000" w:themeColor="text1"/>
                <w:sz w:val="22"/>
                <w:szCs w:val="22"/>
              </w:rPr>
              <w:t>20,2</w:t>
            </w:r>
          </w:p>
        </w:tc>
      </w:tr>
      <w:tr w:rsidR="00A85C89" w:rsidRPr="00985A50" w14:paraId="61DCE535" w14:textId="77777777" w:rsidTr="00A85C89">
        <w:tc>
          <w:tcPr>
            <w:tcW w:w="500" w:type="dxa"/>
          </w:tcPr>
          <w:p w14:paraId="36D1F93C" w14:textId="77777777" w:rsidR="00A85C89" w:rsidRPr="00CB7749" w:rsidRDefault="00A85C89" w:rsidP="004F3D3A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2</w:t>
            </w:r>
          </w:p>
        </w:tc>
        <w:tc>
          <w:tcPr>
            <w:tcW w:w="3229" w:type="dxa"/>
          </w:tcPr>
          <w:p w14:paraId="30533C61" w14:textId="128F768A" w:rsidR="00A85C89" w:rsidRPr="00CB7749" w:rsidRDefault="00A85C89" w:rsidP="003E2CFB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 xml:space="preserve">от </w:t>
            </w:r>
            <w:r w:rsidR="00F06A39">
              <w:rPr>
                <w:color w:val="000000" w:themeColor="text1"/>
              </w:rPr>
              <w:t>29.03.2022 №216</w:t>
            </w:r>
          </w:p>
        </w:tc>
        <w:tc>
          <w:tcPr>
            <w:tcW w:w="1575" w:type="dxa"/>
          </w:tcPr>
          <w:p w14:paraId="044016F4" w14:textId="551C3D27" w:rsidR="00A85C89" w:rsidRPr="00CB7749" w:rsidRDefault="00E31762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1473900</w:t>
            </w:r>
          </w:p>
        </w:tc>
        <w:tc>
          <w:tcPr>
            <w:tcW w:w="1592" w:type="dxa"/>
          </w:tcPr>
          <w:p w14:paraId="29BD4D95" w14:textId="59EC02CA" w:rsidR="00A85C89" w:rsidRPr="00CB7749" w:rsidRDefault="00E31762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1510442</w:t>
            </w:r>
          </w:p>
        </w:tc>
        <w:tc>
          <w:tcPr>
            <w:tcW w:w="1383" w:type="dxa"/>
          </w:tcPr>
          <w:p w14:paraId="5E5616C8" w14:textId="6C41B6DF" w:rsidR="00A85C89" w:rsidRPr="00CB7749" w:rsidRDefault="00E31762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36542</w:t>
            </w:r>
          </w:p>
        </w:tc>
        <w:tc>
          <w:tcPr>
            <w:tcW w:w="1151" w:type="dxa"/>
          </w:tcPr>
          <w:p w14:paraId="27B4E5B4" w14:textId="36E54EBC" w:rsidR="00A85C89" w:rsidRPr="00CB7749" w:rsidRDefault="00E31762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22,8</w:t>
            </w:r>
          </w:p>
        </w:tc>
      </w:tr>
      <w:tr w:rsidR="00A85C89" w:rsidRPr="00985A50" w14:paraId="4926EC73" w14:textId="77777777" w:rsidTr="00A85C89">
        <w:tc>
          <w:tcPr>
            <w:tcW w:w="500" w:type="dxa"/>
          </w:tcPr>
          <w:p w14:paraId="725212A5" w14:textId="77777777" w:rsidR="00A85C89" w:rsidRPr="00CB7749" w:rsidRDefault="00A85C89" w:rsidP="004F3D3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29" w:type="dxa"/>
          </w:tcPr>
          <w:p w14:paraId="51A22F76" w14:textId="77777777" w:rsidR="00A85C89" w:rsidRPr="00E31762" w:rsidRDefault="00A85C89" w:rsidP="006F1DD0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E31762">
              <w:rPr>
                <w:i/>
                <w:color w:val="000000" w:themeColor="text1"/>
                <w:sz w:val="22"/>
                <w:szCs w:val="22"/>
              </w:rPr>
              <w:t>отклонение от предыдущего</w:t>
            </w:r>
          </w:p>
        </w:tc>
        <w:tc>
          <w:tcPr>
            <w:tcW w:w="1575" w:type="dxa"/>
          </w:tcPr>
          <w:p w14:paraId="5603B4E2" w14:textId="541915F9" w:rsidR="00A85C89" w:rsidRPr="00E31762" w:rsidRDefault="00BF3DFE" w:rsidP="00D8795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12655</w:t>
            </w:r>
          </w:p>
        </w:tc>
        <w:tc>
          <w:tcPr>
            <w:tcW w:w="1592" w:type="dxa"/>
          </w:tcPr>
          <w:p w14:paraId="673F14F8" w14:textId="4946EBF3" w:rsidR="00A85C89" w:rsidRPr="00E31762" w:rsidRDefault="00BF3DFE" w:rsidP="00D8795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13380</w:t>
            </w:r>
          </w:p>
        </w:tc>
        <w:tc>
          <w:tcPr>
            <w:tcW w:w="1383" w:type="dxa"/>
          </w:tcPr>
          <w:p w14:paraId="7A146A3F" w14:textId="6CCD86A3" w:rsidR="00A85C89" w:rsidRPr="00E31762" w:rsidRDefault="00BF3DFE" w:rsidP="00D8795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725</w:t>
            </w:r>
          </w:p>
        </w:tc>
        <w:tc>
          <w:tcPr>
            <w:tcW w:w="1151" w:type="dxa"/>
          </w:tcPr>
          <w:p w14:paraId="7C3CF243" w14:textId="2635A419" w:rsidR="00A85C89" w:rsidRPr="00E31762" w:rsidRDefault="00BF3DFE" w:rsidP="00D8795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0,5</w:t>
            </w:r>
          </w:p>
        </w:tc>
      </w:tr>
      <w:tr w:rsidR="00A85C89" w:rsidRPr="00985A50" w14:paraId="45D29D01" w14:textId="77777777" w:rsidTr="00A85C89">
        <w:tc>
          <w:tcPr>
            <w:tcW w:w="500" w:type="dxa"/>
          </w:tcPr>
          <w:p w14:paraId="7549D835" w14:textId="77777777" w:rsidR="00A85C89" w:rsidRPr="00413466" w:rsidRDefault="00A85C89" w:rsidP="004F3D3A">
            <w:pPr>
              <w:jc w:val="both"/>
              <w:rPr>
                <w:color w:val="000000" w:themeColor="text1"/>
              </w:rPr>
            </w:pPr>
            <w:r w:rsidRPr="00413466">
              <w:rPr>
                <w:color w:val="000000" w:themeColor="text1"/>
              </w:rPr>
              <w:t>3</w:t>
            </w:r>
          </w:p>
        </w:tc>
        <w:tc>
          <w:tcPr>
            <w:tcW w:w="3229" w:type="dxa"/>
          </w:tcPr>
          <w:p w14:paraId="2CF860B1" w14:textId="7EACF403" w:rsidR="00A85C89" w:rsidRPr="00413466" w:rsidRDefault="00BF3DFE" w:rsidP="005729C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26.04.2022 № 226</w:t>
            </w:r>
          </w:p>
        </w:tc>
        <w:tc>
          <w:tcPr>
            <w:tcW w:w="1575" w:type="dxa"/>
          </w:tcPr>
          <w:p w14:paraId="4FA22E75" w14:textId="43A73B28" w:rsidR="00A85C89" w:rsidRPr="00413466" w:rsidRDefault="00BF3DF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1478293</w:t>
            </w:r>
          </w:p>
        </w:tc>
        <w:tc>
          <w:tcPr>
            <w:tcW w:w="1592" w:type="dxa"/>
          </w:tcPr>
          <w:p w14:paraId="1BDD1546" w14:textId="66469103" w:rsidR="00A85C89" w:rsidRPr="00413466" w:rsidRDefault="00BF3DF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1514835</w:t>
            </w:r>
          </w:p>
        </w:tc>
        <w:tc>
          <w:tcPr>
            <w:tcW w:w="1383" w:type="dxa"/>
          </w:tcPr>
          <w:p w14:paraId="0B85DEF2" w14:textId="421EE765" w:rsidR="00A85C89" w:rsidRPr="00413466" w:rsidRDefault="00BF3DF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36542</w:t>
            </w:r>
          </w:p>
        </w:tc>
        <w:tc>
          <w:tcPr>
            <w:tcW w:w="1151" w:type="dxa"/>
          </w:tcPr>
          <w:p w14:paraId="29C6AC74" w14:textId="757D2009" w:rsidR="00A85C89" w:rsidRPr="00413466" w:rsidRDefault="00BF3DF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22,8</w:t>
            </w:r>
          </w:p>
        </w:tc>
      </w:tr>
      <w:tr w:rsidR="00A85C89" w:rsidRPr="00985A50" w14:paraId="3D748DAE" w14:textId="77777777" w:rsidTr="00A85C89">
        <w:tc>
          <w:tcPr>
            <w:tcW w:w="500" w:type="dxa"/>
          </w:tcPr>
          <w:p w14:paraId="3BDE186A" w14:textId="77777777" w:rsidR="00A85C89" w:rsidRPr="00413466" w:rsidRDefault="00A85C89" w:rsidP="004F3D3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29" w:type="dxa"/>
          </w:tcPr>
          <w:p w14:paraId="525B674F" w14:textId="77777777" w:rsidR="00A85C89" w:rsidRPr="00BF3DFE" w:rsidRDefault="00A85C89" w:rsidP="004F3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F3DFE">
              <w:rPr>
                <w:i/>
                <w:color w:val="000000" w:themeColor="text1"/>
                <w:sz w:val="22"/>
                <w:szCs w:val="22"/>
              </w:rPr>
              <w:t>отклонение от предыдущего</w:t>
            </w:r>
          </w:p>
        </w:tc>
        <w:tc>
          <w:tcPr>
            <w:tcW w:w="1575" w:type="dxa"/>
          </w:tcPr>
          <w:p w14:paraId="17972282" w14:textId="693ADA8E" w:rsidR="00A85C89" w:rsidRPr="00BF3DFE" w:rsidRDefault="00BF3DFE" w:rsidP="00BF3DFE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4393</w:t>
            </w:r>
          </w:p>
        </w:tc>
        <w:tc>
          <w:tcPr>
            <w:tcW w:w="1592" w:type="dxa"/>
          </w:tcPr>
          <w:p w14:paraId="1C13A2C8" w14:textId="585C9B6E" w:rsidR="00A85C89" w:rsidRPr="00BF3DFE" w:rsidRDefault="00BF3DFE" w:rsidP="00D8795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4393</w:t>
            </w:r>
          </w:p>
        </w:tc>
        <w:tc>
          <w:tcPr>
            <w:tcW w:w="1383" w:type="dxa"/>
          </w:tcPr>
          <w:p w14:paraId="3858860F" w14:textId="6E329B0C" w:rsidR="00A85C89" w:rsidRPr="00BF3DFE" w:rsidRDefault="00BF3DFE" w:rsidP="00D8795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51" w:type="dxa"/>
          </w:tcPr>
          <w:p w14:paraId="371BB827" w14:textId="0B1674B8" w:rsidR="00A85C89" w:rsidRPr="00BF3DFE" w:rsidRDefault="00BF3DFE" w:rsidP="00D8795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-</w:t>
            </w:r>
          </w:p>
        </w:tc>
      </w:tr>
      <w:tr w:rsidR="00A85C89" w:rsidRPr="00985A50" w14:paraId="0C1636CF" w14:textId="77777777" w:rsidTr="00A85C89">
        <w:tc>
          <w:tcPr>
            <w:tcW w:w="500" w:type="dxa"/>
          </w:tcPr>
          <w:p w14:paraId="3B6C1A10" w14:textId="77777777" w:rsidR="00A85C89" w:rsidRPr="00BD09AF" w:rsidRDefault="00A85C89" w:rsidP="004F3D3A">
            <w:pPr>
              <w:jc w:val="both"/>
              <w:rPr>
                <w:color w:val="000000" w:themeColor="text1"/>
              </w:rPr>
            </w:pPr>
            <w:r w:rsidRPr="00BD09AF">
              <w:rPr>
                <w:color w:val="000000" w:themeColor="text1"/>
              </w:rPr>
              <w:t>4</w:t>
            </w:r>
          </w:p>
        </w:tc>
        <w:tc>
          <w:tcPr>
            <w:tcW w:w="3229" w:type="dxa"/>
          </w:tcPr>
          <w:p w14:paraId="3D30A716" w14:textId="699AD81F" w:rsidR="00A85C89" w:rsidRPr="00BD09AF" w:rsidRDefault="00BF3DFE" w:rsidP="005729C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31.05.2022 № 234</w:t>
            </w:r>
          </w:p>
        </w:tc>
        <w:tc>
          <w:tcPr>
            <w:tcW w:w="1575" w:type="dxa"/>
          </w:tcPr>
          <w:p w14:paraId="0E86D794" w14:textId="5BB22117" w:rsidR="00A85C89" w:rsidRPr="00BD09AF" w:rsidRDefault="00BF3DF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1489112</w:t>
            </w:r>
          </w:p>
        </w:tc>
        <w:tc>
          <w:tcPr>
            <w:tcW w:w="1592" w:type="dxa"/>
          </w:tcPr>
          <w:p w14:paraId="66090169" w14:textId="08A1524F" w:rsidR="00A85C89" w:rsidRPr="00BD09AF" w:rsidRDefault="00BF3DF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1525654</w:t>
            </w:r>
          </w:p>
        </w:tc>
        <w:tc>
          <w:tcPr>
            <w:tcW w:w="1383" w:type="dxa"/>
          </w:tcPr>
          <w:p w14:paraId="0287FF47" w14:textId="5892E0F5" w:rsidR="00A85C89" w:rsidRPr="00BD09AF" w:rsidRDefault="00BF3DF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36542</w:t>
            </w:r>
          </w:p>
        </w:tc>
        <w:tc>
          <w:tcPr>
            <w:tcW w:w="1151" w:type="dxa"/>
          </w:tcPr>
          <w:p w14:paraId="3658EA03" w14:textId="4348A501" w:rsidR="00A85C89" w:rsidRPr="00BD09AF" w:rsidRDefault="00700F95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22,3</w:t>
            </w:r>
          </w:p>
        </w:tc>
      </w:tr>
      <w:tr w:rsidR="00A85C89" w:rsidRPr="00985A50" w14:paraId="7F4B071B" w14:textId="77777777" w:rsidTr="00A85C89">
        <w:tc>
          <w:tcPr>
            <w:tcW w:w="500" w:type="dxa"/>
          </w:tcPr>
          <w:p w14:paraId="4B4152C7" w14:textId="77777777" w:rsidR="00A85C89" w:rsidRPr="00BD09AF" w:rsidRDefault="00A85C89" w:rsidP="004F3D3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29" w:type="dxa"/>
          </w:tcPr>
          <w:p w14:paraId="2411833F" w14:textId="77777777" w:rsidR="00A85C89" w:rsidRPr="00CC3B27" w:rsidRDefault="00A85C89" w:rsidP="004F3D3A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CC3B27">
              <w:rPr>
                <w:i/>
                <w:color w:val="000000" w:themeColor="text1"/>
                <w:sz w:val="22"/>
                <w:szCs w:val="22"/>
              </w:rPr>
              <w:t>отклонение от предыдущего</w:t>
            </w:r>
          </w:p>
        </w:tc>
        <w:tc>
          <w:tcPr>
            <w:tcW w:w="1575" w:type="dxa"/>
          </w:tcPr>
          <w:p w14:paraId="4EE4D164" w14:textId="641E5D27" w:rsidR="00A85C89" w:rsidRPr="00CC3B27" w:rsidRDefault="00CC3B27" w:rsidP="00D8795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10819</w:t>
            </w:r>
          </w:p>
        </w:tc>
        <w:tc>
          <w:tcPr>
            <w:tcW w:w="1592" w:type="dxa"/>
          </w:tcPr>
          <w:p w14:paraId="3B41CA70" w14:textId="252A5268" w:rsidR="00A85C89" w:rsidRPr="00CC3B27" w:rsidRDefault="001F1A08" w:rsidP="00D8795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C3B27">
              <w:rPr>
                <w:i/>
                <w:color w:val="000000" w:themeColor="text1"/>
                <w:sz w:val="22"/>
                <w:szCs w:val="22"/>
              </w:rPr>
              <w:t>1</w:t>
            </w:r>
            <w:r w:rsidR="00CC3B27">
              <w:rPr>
                <w:i/>
                <w:color w:val="000000" w:themeColor="text1"/>
                <w:sz w:val="22"/>
                <w:szCs w:val="22"/>
              </w:rPr>
              <w:t>0819</w:t>
            </w:r>
          </w:p>
        </w:tc>
        <w:tc>
          <w:tcPr>
            <w:tcW w:w="1383" w:type="dxa"/>
          </w:tcPr>
          <w:p w14:paraId="65FFEDBF" w14:textId="63A82C95" w:rsidR="00A85C89" w:rsidRPr="00CC3B27" w:rsidRDefault="001F1A08" w:rsidP="00D8795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C3B27">
              <w:rPr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51" w:type="dxa"/>
          </w:tcPr>
          <w:p w14:paraId="2650A808" w14:textId="69A9106C" w:rsidR="00A85C89" w:rsidRPr="00CC3B27" w:rsidRDefault="001F1A08" w:rsidP="00D8795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C3B27">
              <w:rPr>
                <w:i/>
                <w:color w:val="000000" w:themeColor="text1"/>
                <w:sz w:val="22"/>
                <w:szCs w:val="22"/>
              </w:rPr>
              <w:t>-</w:t>
            </w:r>
            <w:r w:rsidR="00CC3B27">
              <w:rPr>
                <w:i/>
                <w:color w:val="000000" w:themeColor="text1"/>
                <w:sz w:val="22"/>
                <w:szCs w:val="22"/>
              </w:rPr>
              <w:t>0,5</w:t>
            </w:r>
          </w:p>
        </w:tc>
      </w:tr>
      <w:tr w:rsidR="005729CE" w:rsidRPr="005729CE" w14:paraId="167E9950" w14:textId="77777777" w:rsidTr="00A85C89">
        <w:tc>
          <w:tcPr>
            <w:tcW w:w="500" w:type="dxa"/>
          </w:tcPr>
          <w:p w14:paraId="7C5C8C98" w14:textId="77777777" w:rsidR="005729CE" w:rsidRPr="00BD09AF" w:rsidRDefault="005729CE" w:rsidP="004F3D3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229" w:type="dxa"/>
          </w:tcPr>
          <w:p w14:paraId="058A91BE" w14:textId="43B44D4C" w:rsidR="005729CE" w:rsidRPr="005729CE" w:rsidRDefault="00CC3B27" w:rsidP="004F3D3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24.06.2022 № 242</w:t>
            </w:r>
          </w:p>
        </w:tc>
        <w:tc>
          <w:tcPr>
            <w:tcW w:w="1575" w:type="dxa"/>
          </w:tcPr>
          <w:p w14:paraId="3005D681" w14:textId="50392473" w:rsidR="005729CE" w:rsidRPr="005729CE" w:rsidRDefault="00CC3B27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1634240</w:t>
            </w:r>
          </w:p>
        </w:tc>
        <w:tc>
          <w:tcPr>
            <w:tcW w:w="1592" w:type="dxa"/>
          </w:tcPr>
          <w:p w14:paraId="6B02DA58" w14:textId="7B8C2351" w:rsidR="005729CE" w:rsidRPr="005729CE" w:rsidRDefault="00CC3B27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1670782</w:t>
            </w:r>
          </w:p>
        </w:tc>
        <w:tc>
          <w:tcPr>
            <w:tcW w:w="1383" w:type="dxa"/>
          </w:tcPr>
          <w:p w14:paraId="677F46BF" w14:textId="5DC81B40" w:rsidR="005729CE" w:rsidRPr="005729CE" w:rsidRDefault="00A53622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36542</w:t>
            </w:r>
          </w:p>
        </w:tc>
        <w:tc>
          <w:tcPr>
            <w:tcW w:w="1151" w:type="dxa"/>
          </w:tcPr>
          <w:p w14:paraId="18C9F311" w14:textId="71440A40" w:rsidR="005729CE" w:rsidRPr="005729CE" w:rsidRDefault="00A53622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22,3</w:t>
            </w:r>
          </w:p>
        </w:tc>
      </w:tr>
      <w:tr w:rsidR="005729CE" w:rsidRPr="00985A50" w14:paraId="529DF41B" w14:textId="77777777" w:rsidTr="00A85C89">
        <w:tc>
          <w:tcPr>
            <w:tcW w:w="500" w:type="dxa"/>
          </w:tcPr>
          <w:p w14:paraId="11CC4624" w14:textId="77777777" w:rsidR="005729CE" w:rsidRPr="00BD09AF" w:rsidRDefault="005729CE" w:rsidP="004F3D3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29" w:type="dxa"/>
          </w:tcPr>
          <w:p w14:paraId="64AB8FC5" w14:textId="77777777" w:rsidR="005729CE" w:rsidRPr="00063AA8" w:rsidRDefault="005729CE" w:rsidP="00FC38ED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063AA8">
              <w:rPr>
                <w:i/>
                <w:color w:val="000000" w:themeColor="text1"/>
                <w:sz w:val="22"/>
                <w:szCs w:val="22"/>
              </w:rPr>
              <w:t>отклонение от предыдущего</w:t>
            </w:r>
          </w:p>
        </w:tc>
        <w:tc>
          <w:tcPr>
            <w:tcW w:w="1575" w:type="dxa"/>
          </w:tcPr>
          <w:p w14:paraId="24B7575A" w14:textId="2CF351D6" w:rsidR="005729CE" w:rsidRPr="00063AA8" w:rsidRDefault="00063AA8" w:rsidP="00D8795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145128</w:t>
            </w:r>
          </w:p>
        </w:tc>
        <w:tc>
          <w:tcPr>
            <w:tcW w:w="1592" w:type="dxa"/>
          </w:tcPr>
          <w:p w14:paraId="289EE8EB" w14:textId="05FE890F" w:rsidR="005729CE" w:rsidRPr="00063AA8" w:rsidRDefault="00A53622" w:rsidP="00D8795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145128</w:t>
            </w:r>
          </w:p>
        </w:tc>
        <w:tc>
          <w:tcPr>
            <w:tcW w:w="1383" w:type="dxa"/>
          </w:tcPr>
          <w:p w14:paraId="735A5550" w14:textId="5A4A3C99" w:rsidR="005729CE" w:rsidRPr="00063AA8" w:rsidRDefault="00A53622" w:rsidP="00D8795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51" w:type="dxa"/>
          </w:tcPr>
          <w:p w14:paraId="6B87C503" w14:textId="6D03A374" w:rsidR="005729CE" w:rsidRPr="00063AA8" w:rsidRDefault="00A53622" w:rsidP="00D8795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-</w:t>
            </w:r>
          </w:p>
        </w:tc>
      </w:tr>
      <w:tr w:rsidR="005729CE" w:rsidRPr="00963984" w14:paraId="564C7071" w14:textId="77777777" w:rsidTr="00A85C89">
        <w:tc>
          <w:tcPr>
            <w:tcW w:w="500" w:type="dxa"/>
          </w:tcPr>
          <w:p w14:paraId="451C6573" w14:textId="77777777" w:rsidR="005729CE" w:rsidRPr="00985A50" w:rsidRDefault="005729CE" w:rsidP="004F3D3A">
            <w:pPr>
              <w:jc w:val="both"/>
              <w:rPr>
                <w:color w:val="FF0000"/>
              </w:rPr>
            </w:pPr>
          </w:p>
        </w:tc>
        <w:tc>
          <w:tcPr>
            <w:tcW w:w="3229" w:type="dxa"/>
          </w:tcPr>
          <w:p w14:paraId="6D6CB72E" w14:textId="77777777" w:rsidR="005729CE" w:rsidRPr="00963984" w:rsidRDefault="005729CE" w:rsidP="00823FAF">
            <w:pPr>
              <w:jc w:val="both"/>
              <w:rPr>
                <w:b/>
                <w:i/>
                <w:color w:val="000000" w:themeColor="text1"/>
              </w:rPr>
            </w:pPr>
            <w:r w:rsidRPr="00963984">
              <w:rPr>
                <w:b/>
                <w:i/>
                <w:color w:val="000000" w:themeColor="text1"/>
              </w:rPr>
              <w:t>Отклонение последнего от первоначального</w:t>
            </w:r>
          </w:p>
        </w:tc>
        <w:tc>
          <w:tcPr>
            <w:tcW w:w="1575" w:type="dxa"/>
          </w:tcPr>
          <w:p w14:paraId="7EBC47B5" w14:textId="7916AD72" w:rsidR="005729CE" w:rsidRPr="00963984" w:rsidRDefault="00A53622" w:rsidP="00D87956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218074</w:t>
            </w:r>
          </w:p>
        </w:tc>
        <w:tc>
          <w:tcPr>
            <w:tcW w:w="1592" w:type="dxa"/>
          </w:tcPr>
          <w:p w14:paraId="1817EF74" w14:textId="1985B0B7" w:rsidR="005729CE" w:rsidRPr="00963984" w:rsidRDefault="00A53622" w:rsidP="00D87956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251270</w:t>
            </w:r>
          </w:p>
        </w:tc>
        <w:tc>
          <w:tcPr>
            <w:tcW w:w="1383" w:type="dxa"/>
          </w:tcPr>
          <w:p w14:paraId="694A02FD" w14:textId="7296AD5D" w:rsidR="005729CE" w:rsidRPr="00963984" w:rsidRDefault="00A53622" w:rsidP="00D87956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33196</w:t>
            </w:r>
          </w:p>
        </w:tc>
        <w:tc>
          <w:tcPr>
            <w:tcW w:w="1151" w:type="dxa"/>
          </w:tcPr>
          <w:p w14:paraId="5761998C" w14:textId="4046ECF9" w:rsidR="005729CE" w:rsidRPr="00963984" w:rsidRDefault="00A53622" w:rsidP="00D87956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20,2</w:t>
            </w:r>
          </w:p>
        </w:tc>
      </w:tr>
    </w:tbl>
    <w:p w14:paraId="1E51FDE4" w14:textId="42335226" w:rsidR="00ED2D8A" w:rsidRDefault="009675DA" w:rsidP="00AE5977">
      <w:pPr>
        <w:ind w:firstLine="567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В соответствии с п.2.1 ст. 217 БК у</w:t>
      </w:r>
      <w:r w:rsidRPr="009675DA">
        <w:rPr>
          <w:noProof/>
          <w:color w:val="000000" w:themeColor="text1"/>
        </w:rPr>
        <w:t xml:space="preserve">твержденные показатели сводной бюджетной росписи </w:t>
      </w:r>
      <w:r w:rsidR="00ED2D8A">
        <w:rPr>
          <w:noProof/>
          <w:color w:val="000000" w:themeColor="text1"/>
        </w:rPr>
        <w:t>по состоянию на 31.05.2022 года соответсвуют решению о бюджете.</w:t>
      </w:r>
    </w:p>
    <w:p w14:paraId="52A7CD23" w14:textId="33C32837" w:rsidR="000D2425" w:rsidRDefault="00A573DD" w:rsidP="00A573DD">
      <w:pPr>
        <w:ind w:firstLine="567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На основании приказов начальника Финансового Управления от 30.06.2022г. №132 и №133  в сводную бюджетную роспись внесены изменения на сумму 240,2 тыс. руб. без внесения изменений в решение о бюджете</w:t>
      </w:r>
      <w:r w:rsidR="007E62AE">
        <w:rPr>
          <w:noProof/>
          <w:color w:val="000000" w:themeColor="text1"/>
        </w:rPr>
        <w:t xml:space="preserve"> </w:t>
      </w:r>
      <w:r w:rsidR="007E62AE" w:rsidRPr="00A34481">
        <w:rPr>
          <w:noProof/>
          <w:color w:val="000000" w:themeColor="text1"/>
        </w:rPr>
        <w:t>по основаниям, предусмстренным ст.217 БК РФ.</w:t>
      </w:r>
      <w:r>
        <w:rPr>
          <w:noProof/>
          <w:color w:val="000000" w:themeColor="text1"/>
        </w:rPr>
        <w:t xml:space="preserve"> Изменения связаны с </w:t>
      </w:r>
      <w:r w:rsidR="00F32D99">
        <w:rPr>
          <w:noProof/>
          <w:color w:val="000000" w:themeColor="text1"/>
        </w:rPr>
        <w:t>фак</w:t>
      </w:r>
      <w:r w:rsidR="00536363">
        <w:rPr>
          <w:noProof/>
          <w:color w:val="000000" w:themeColor="text1"/>
        </w:rPr>
        <w:t xml:space="preserve">тическим поступлением межбюджетных трансфертов на осуществление части полномочий по решению вопросов местного значения в соответствии с заключенными соглашениями (содержание централизованной бухгалтерии – 234 тыс. руб., внешний финансовый </w:t>
      </w:r>
      <w:r w:rsidR="003C0E75">
        <w:rPr>
          <w:noProof/>
          <w:color w:val="000000" w:themeColor="text1"/>
        </w:rPr>
        <w:t xml:space="preserve">контроль – 6,2 тыс. руб.). </w:t>
      </w:r>
    </w:p>
    <w:p w14:paraId="222AEB94" w14:textId="1A5C7516" w:rsidR="007C4A0D" w:rsidRDefault="00E14D3C" w:rsidP="00BE7E60">
      <w:pPr>
        <w:ind w:firstLine="567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Таким образом, у</w:t>
      </w:r>
      <w:r w:rsidR="007C4A0D">
        <w:rPr>
          <w:noProof/>
          <w:color w:val="000000" w:themeColor="text1"/>
        </w:rPr>
        <w:t xml:space="preserve">величение плановых показателей </w:t>
      </w:r>
      <w:r w:rsidR="00F451BC">
        <w:rPr>
          <w:noProof/>
          <w:color w:val="000000" w:themeColor="text1"/>
        </w:rPr>
        <w:t xml:space="preserve">по доходам за первое полугодие </w:t>
      </w:r>
      <w:r w:rsidR="005A5CF5">
        <w:rPr>
          <w:noProof/>
          <w:color w:val="000000" w:themeColor="text1"/>
        </w:rPr>
        <w:t>202</w:t>
      </w:r>
      <w:r w:rsidR="006E1A74">
        <w:rPr>
          <w:noProof/>
          <w:color w:val="000000" w:themeColor="text1"/>
        </w:rPr>
        <w:t>2</w:t>
      </w:r>
      <w:r w:rsidR="00F451BC">
        <w:rPr>
          <w:noProof/>
          <w:color w:val="000000" w:themeColor="text1"/>
        </w:rPr>
        <w:t xml:space="preserve"> года по сравнению с первоначальным значением составило</w:t>
      </w:r>
      <w:r w:rsidR="006E1A74">
        <w:rPr>
          <w:noProof/>
          <w:color w:val="000000" w:themeColor="text1"/>
        </w:rPr>
        <w:t xml:space="preserve"> 218</w:t>
      </w:r>
      <w:r w:rsidR="00BE7E60">
        <w:rPr>
          <w:noProof/>
          <w:color w:val="000000" w:themeColor="text1"/>
        </w:rPr>
        <w:t xml:space="preserve">314,2 </w:t>
      </w:r>
      <w:r w:rsidR="00F451BC">
        <w:rPr>
          <w:noProof/>
          <w:color w:val="000000" w:themeColor="text1"/>
        </w:rPr>
        <w:t>тыс. руб</w:t>
      </w:r>
      <w:r w:rsidR="00F451BC" w:rsidRPr="00BE7E60">
        <w:rPr>
          <w:noProof/>
          <w:color w:val="000000" w:themeColor="text1"/>
        </w:rPr>
        <w:t xml:space="preserve">., в том числе </w:t>
      </w:r>
      <w:r w:rsidR="001A5E2F" w:rsidRPr="00BE7E60">
        <w:rPr>
          <w:noProof/>
          <w:color w:val="000000" w:themeColor="text1"/>
        </w:rPr>
        <w:t xml:space="preserve">по безвозмездным поступлениям на сумму </w:t>
      </w:r>
      <w:r w:rsidR="00BE7E60" w:rsidRPr="00BE7E60">
        <w:rPr>
          <w:noProof/>
          <w:color w:val="000000" w:themeColor="text1"/>
        </w:rPr>
        <w:t>210357,3</w:t>
      </w:r>
      <w:r w:rsidR="001A5E2F" w:rsidRPr="00BE7E60">
        <w:rPr>
          <w:noProof/>
          <w:color w:val="000000" w:themeColor="text1"/>
        </w:rPr>
        <w:t xml:space="preserve"> тыс. </w:t>
      </w:r>
      <w:r w:rsidR="008B3DD9" w:rsidRPr="00BE7E60">
        <w:rPr>
          <w:noProof/>
          <w:color w:val="000000" w:themeColor="text1"/>
        </w:rPr>
        <w:t>руб.</w:t>
      </w:r>
      <w:r w:rsidR="00360D2E" w:rsidRPr="00BE7E60">
        <w:rPr>
          <w:noProof/>
          <w:color w:val="000000" w:themeColor="text1"/>
        </w:rPr>
        <w:t>, из них</w:t>
      </w:r>
      <w:r w:rsidR="008B3DD9" w:rsidRPr="00BE7E60">
        <w:rPr>
          <w:noProof/>
          <w:color w:val="000000" w:themeColor="text1"/>
        </w:rPr>
        <w:t xml:space="preserve"> за счет</w:t>
      </w:r>
      <w:r w:rsidR="00360D2E" w:rsidRPr="00BE7E60">
        <w:rPr>
          <w:noProof/>
          <w:color w:val="000000" w:themeColor="text1"/>
        </w:rPr>
        <w:t xml:space="preserve"> увеличения</w:t>
      </w:r>
      <w:r w:rsidR="008B3DD9" w:rsidRPr="00BE7E60">
        <w:rPr>
          <w:noProof/>
          <w:color w:val="000000" w:themeColor="text1"/>
        </w:rPr>
        <w:t>:</w:t>
      </w:r>
      <w:r w:rsidR="006E1A74">
        <w:rPr>
          <w:noProof/>
          <w:color w:val="000000" w:themeColor="text1"/>
        </w:rPr>
        <w:t xml:space="preserve"> </w:t>
      </w:r>
    </w:p>
    <w:p w14:paraId="68049226" w14:textId="24B7395A" w:rsidR="00BE7E60" w:rsidRDefault="00BE7E60" w:rsidP="00BE7E60">
      <w:pPr>
        <w:ind w:firstLine="567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- субсидий бюджетам муниципальных образований на 27482,6 тыс. руб.;</w:t>
      </w:r>
    </w:p>
    <w:p w14:paraId="4148944E" w14:textId="77777777" w:rsidR="006A1795" w:rsidRDefault="00BE7E60" w:rsidP="006A1795">
      <w:pPr>
        <w:ind w:firstLine="567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- субвенций </w:t>
      </w:r>
      <w:r w:rsidR="006A1795">
        <w:rPr>
          <w:noProof/>
          <w:color w:val="000000" w:themeColor="text1"/>
        </w:rPr>
        <w:t>бюджетам муниципальных образований на 131466,9 тыс. руб.;</w:t>
      </w:r>
    </w:p>
    <w:p w14:paraId="2B7E0E0D" w14:textId="77777777" w:rsidR="001D17AB" w:rsidRDefault="008B113D" w:rsidP="009500A2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 ины</w:t>
      </w:r>
      <w:r w:rsidR="009C6BDE">
        <w:rPr>
          <w:rFonts w:eastAsiaTheme="minorHAnsi"/>
          <w:color w:val="000000" w:themeColor="text1"/>
          <w:lang w:eastAsia="en-US"/>
        </w:rPr>
        <w:t>х межбюджетных</w:t>
      </w:r>
      <w:r>
        <w:rPr>
          <w:rFonts w:eastAsiaTheme="minorHAnsi"/>
          <w:color w:val="000000" w:themeColor="text1"/>
          <w:lang w:eastAsia="en-US"/>
        </w:rPr>
        <w:t xml:space="preserve"> трансферт</w:t>
      </w:r>
      <w:r w:rsidR="009C6BDE">
        <w:rPr>
          <w:rFonts w:eastAsiaTheme="minorHAnsi"/>
          <w:color w:val="000000" w:themeColor="text1"/>
          <w:lang w:eastAsia="en-US"/>
        </w:rPr>
        <w:t>ов</w:t>
      </w:r>
      <w:r w:rsidR="006A1795">
        <w:rPr>
          <w:rFonts w:eastAsiaTheme="minorHAnsi"/>
          <w:color w:val="000000" w:themeColor="text1"/>
          <w:lang w:eastAsia="en-US"/>
        </w:rPr>
        <w:t xml:space="preserve"> на 48</w:t>
      </w:r>
      <w:r w:rsidR="009500A2">
        <w:rPr>
          <w:rFonts w:eastAsiaTheme="minorHAnsi"/>
          <w:color w:val="000000" w:themeColor="text1"/>
          <w:lang w:eastAsia="en-US"/>
        </w:rPr>
        <w:t>830,9</w:t>
      </w:r>
      <w:r w:rsidR="006A1795">
        <w:rPr>
          <w:rFonts w:eastAsiaTheme="minorHAnsi"/>
          <w:color w:val="000000" w:themeColor="text1"/>
          <w:lang w:eastAsia="en-US"/>
        </w:rPr>
        <w:t xml:space="preserve"> тыс. руб., из них </w:t>
      </w:r>
      <w:r w:rsidR="009500A2">
        <w:rPr>
          <w:rFonts w:eastAsiaTheme="minorHAnsi"/>
          <w:color w:val="000000" w:themeColor="text1"/>
          <w:lang w:eastAsia="en-US"/>
        </w:rPr>
        <w:t xml:space="preserve">передаваемых </w:t>
      </w:r>
      <w:r w:rsidR="009500A2" w:rsidRPr="00C00D09">
        <w:rPr>
          <w:rFonts w:eastAsiaTheme="minorHAnsi"/>
          <w:color w:val="000000" w:themeColor="text1"/>
          <w:lang w:eastAsia="en-US"/>
        </w:rPr>
        <w:t>бюджетам</w:t>
      </w:r>
      <w:r w:rsidRPr="00C00D09">
        <w:rPr>
          <w:rFonts w:eastAsiaTheme="minorHAnsi"/>
          <w:color w:val="000000" w:themeColor="text1"/>
          <w:lang w:eastAsia="en-US"/>
        </w:rPr>
        <w:t xml:space="preserve"> муниципальных образований на осуществление части полномочий по решению вопросов</w:t>
      </w:r>
      <w:r>
        <w:rPr>
          <w:rFonts w:eastAsiaTheme="minorHAnsi"/>
          <w:color w:val="000000" w:themeColor="text1"/>
          <w:lang w:eastAsia="en-US"/>
        </w:rPr>
        <w:t xml:space="preserve"> местного значения в соответствии с заключенными соглашениями на </w:t>
      </w:r>
      <w:r w:rsidR="009500A2">
        <w:rPr>
          <w:rFonts w:eastAsiaTheme="minorHAnsi"/>
          <w:color w:val="000000" w:themeColor="text1"/>
          <w:lang w:eastAsia="en-US"/>
        </w:rPr>
        <w:t xml:space="preserve">240,2 </w:t>
      </w:r>
      <w:r>
        <w:rPr>
          <w:rFonts w:eastAsiaTheme="minorHAnsi"/>
          <w:color w:val="000000" w:themeColor="text1"/>
          <w:lang w:eastAsia="en-US"/>
        </w:rPr>
        <w:t>тыс. руб.</w:t>
      </w:r>
      <w:r w:rsidR="009500A2">
        <w:rPr>
          <w:rFonts w:eastAsiaTheme="minorHAnsi"/>
          <w:color w:val="000000" w:themeColor="text1"/>
          <w:lang w:eastAsia="en-US"/>
        </w:rPr>
        <w:t xml:space="preserve">, на ежемесячное денежное вознаграждение за классное руководство педагогическим работникам муниципальных общеобразовательных организаций – 39230 тыс. руб., </w:t>
      </w:r>
      <w:r w:rsidR="001D17AB">
        <w:rPr>
          <w:rFonts w:eastAsiaTheme="minorHAnsi"/>
          <w:color w:val="000000" w:themeColor="text1"/>
          <w:lang w:eastAsia="en-US"/>
        </w:rPr>
        <w:t>на реализацию мероприятий, связанных с достижением наилучших результатов по увеличению налоговых и неналоговых доходов местных бюджетов – 9360,7 тыс. руб.;</w:t>
      </w:r>
    </w:p>
    <w:p w14:paraId="027558A2" w14:textId="2D4A21E0" w:rsidR="00942C04" w:rsidRDefault="001D17AB" w:rsidP="009500A2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lastRenderedPageBreak/>
        <w:t xml:space="preserve">- прочие безвозмездные поступления на </w:t>
      </w:r>
      <w:r w:rsidR="00130283">
        <w:rPr>
          <w:rFonts w:eastAsiaTheme="minorHAnsi"/>
          <w:color w:val="000000" w:themeColor="text1"/>
          <w:lang w:eastAsia="en-US"/>
        </w:rPr>
        <w:t>2576,9 тыс. руб.</w:t>
      </w:r>
      <w:r w:rsidR="009500A2">
        <w:rPr>
          <w:rFonts w:eastAsiaTheme="minorHAnsi"/>
          <w:color w:val="000000" w:themeColor="text1"/>
          <w:lang w:eastAsia="en-US"/>
        </w:rPr>
        <w:t xml:space="preserve"> </w:t>
      </w:r>
    </w:p>
    <w:p w14:paraId="6AD5E12B" w14:textId="7C7A60CA" w:rsidR="007C4A0D" w:rsidRDefault="005123F9" w:rsidP="00DD6963">
      <w:pPr>
        <w:ind w:firstLine="567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П</w:t>
      </w:r>
      <w:r w:rsidR="003B484C">
        <w:rPr>
          <w:noProof/>
          <w:color w:val="000000" w:themeColor="text1"/>
        </w:rPr>
        <w:t xml:space="preserve">о налоговым и неналоговым доходам увеличение </w:t>
      </w:r>
      <w:r w:rsidR="009C6BDE">
        <w:rPr>
          <w:noProof/>
          <w:color w:val="000000" w:themeColor="text1"/>
        </w:rPr>
        <w:t xml:space="preserve">составило </w:t>
      </w:r>
      <w:r w:rsidR="00130283">
        <w:rPr>
          <w:noProof/>
          <w:color w:val="000000" w:themeColor="text1"/>
        </w:rPr>
        <w:t xml:space="preserve"> 7956,9 </w:t>
      </w:r>
      <w:r w:rsidR="009C6BDE">
        <w:rPr>
          <w:noProof/>
          <w:color w:val="000000" w:themeColor="text1"/>
        </w:rPr>
        <w:t>тыс. руб.</w:t>
      </w:r>
    </w:p>
    <w:p w14:paraId="2A2C0FCF" w14:textId="52D7D5EB" w:rsidR="00301BA1" w:rsidRDefault="00510AA6" w:rsidP="00DD6963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9C6BDE">
        <w:rPr>
          <w:rFonts w:eastAsiaTheme="minorHAnsi"/>
          <w:color w:val="000000" w:themeColor="text1"/>
          <w:lang w:eastAsia="en-US"/>
        </w:rPr>
        <w:t>Расходная часть бюджета</w:t>
      </w:r>
      <w:r w:rsidR="00301BA1">
        <w:rPr>
          <w:rFonts w:eastAsiaTheme="minorHAnsi"/>
          <w:b/>
          <w:color w:val="000000" w:themeColor="text1"/>
          <w:lang w:eastAsia="en-US"/>
        </w:rPr>
        <w:t xml:space="preserve"> </w:t>
      </w:r>
      <w:r w:rsidR="00301BA1">
        <w:rPr>
          <w:rFonts w:eastAsiaTheme="minorHAnsi"/>
          <w:color w:val="000000" w:themeColor="text1"/>
          <w:lang w:eastAsia="en-US"/>
        </w:rPr>
        <w:t xml:space="preserve">за </w:t>
      </w:r>
      <w:r w:rsidR="00DD6963">
        <w:rPr>
          <w:rFonts w:eastAsiaTheme="minorHAnsi"/>
          <w:color w:val="000000" w:themeColor="text1"/>
          <w:lang w:eastAsia="en-US"/>
        </w:rPr>
        <w:t>первое</w:t>
      </w:r>
      <w:r w:rsidR="00301BA1">
        <w:rPr>
          <w:rFonts w:eastAsiaTheme="minorHAnsi"/>
          <w:color w:val="000000" w:themeColor="text1"/>
          <w:lang w:eastAsia="en-US"/>
        </w:rPr>
        <w:t xml:space="preserve"> полугодие </w:t>
      </w:r>
      <w:r w:rsidR="005A5CF5">
        <w:rPr>
          <w:rFonts w:eastAsiaTheme="minorHAnsi"/>
          <w:color w:val="000000" w:themeColor="text1"/>
          <w:lang w:eastAsia="en-US"/>
        </w:rPr>
        <w:t>202</w:t>
      </w:r>
      <w:r w:rsidR="00130283">
        <w:rPr>
          <w:rFonts w:eastAsiaTheme="minorHAnsi"/>
          <w:color w:val="000000" w:themeColor="text1"/>
          <w:lang w:eastAsia="en-US"/>
        </w:rPr>
        <w:t>2</w:t>
      </w:r>
      <w:r w:rsidR="00301BA1">
        <w:rPr>
          <w:rFonts w:eastAsiaTheme="minorHAnsi"/>
          <w:color w:val="000000" w:themeColor="text1"/>
          <w:lang w:eastAsia="en-US"/>
        </w:rPr>
        <w:t xml:space="preserve"> года </w:t>
      </w:r>
      <w:r w:rsidR="00D661A7">
        <w:rPr>
          <w:rFonts w:eastAsiaTheme="minorHAnsi"/>
          <w:color w:val="000000" w:themeColor="text1"/>
          <w:lang w:eastAsia="en-US"/>
        </w:rPr>
        <w:t xml:space="preserve">была </w:t>
      </w:r>
      <w:r w:rsidR="00D661A7" w:rsidRPr="005B7869">
        <w:rPr>
          <w:rFonts w:eastAsiaTheme="minorHAnsi"/>
          <w:color w:val="000000" w:themeColor="text1"/>
          <w:lang w:eastAsia="en-US"/>
        </w:rPr>
        <w:t>увеличена</w:t>
      </w:r>
      <w:r w:rsidRPr="005B7869">
        <w:rPr>
          <w:rFonts w:eastAsiaTheme="minorHAnsi"/>
          <w:color w:val="000000" w:themeColor="text1"/>
          <w:lang w:eastAsia="en-US"/>
        </w:rPr>
        <w:t xml:space="preserve"> на </w:t>
      </w:r>
      <w:r w:rsidR="00B9280B">
        <w:rPr>
          <w:rFonts w:eastAsiaTheme="minorHAnsi"/>
          <w:color w:val="000000" w:themeColor="text1"/>
          <w:lang w:eastAsia="en-US"/>
        </w:rPr>
        <w:t>251510</w:t>
      </w:r>
      <w:r w:rsidR="005B7869" w:rsidRPr="005B7869">
        <w:rPr>
          <w:rFonts w:eastAsiaTheme="minorHAnsi"/>
          <w:color w:val="000000" w:themeColor="text1"/>
          <w:lang w:eastAsia="en-US"/>
        </w:rPr>
        <w:t xml:space="preserve"> </w:t>
      </w:r>
      <w:r w:rsidRPr="005B7869">
        <w:rPr>
          <w:rFonts w:eastAsiaTheme="minorHAnsi"/>
          <w:color w:val="000000" w:themeColor="text1"/>
          <w:lang w:eastAsia="en-US"/>
        </w:rPr>
        <w:t>тыс. руб.</w:t>
      </w:r>
      <w:r w:rsidR="00301BA1">
        <w:rPr>
          <w:rFonts w:eastAsiaTheme="minorHAnsi"/>
          <w:color w:val="000000" w:themeColor="text1"/>
          <w:lang w:eastAsia="en-US"/>
        </w:rPr>
        <w:t xml:space="preserve"> Изменение объемов </w:t>
      </w:r>
      <w:r w:rsidR="00E5584D">
        <w:rPr>
          <w:rFonts w:eastAsiaTheme="minorHAnsi"/>
          <w:color w:val="000000" w:themeColor="text1"/>
          <w:lang w:eastAsia="en-US"/>
        </w:rPr>
        <w:t>расходов</w:t>
      </w:r>
      <w:r w:rsidR="00301BA1">
        <w:rPr>
          <w:rFonts w:eastAsiaTheme="minorHAnsi"/>
          <w:color w:val="000000" w:themeColor="text1"/>
          <w:lang w:eastAsia="en-US"/>
        </w:rPr>
        <w:t xml:space="preserve"> в разрезе </w:t>
      </w:r>
      <w:r w:rsidR="00E5584D">
        <w:rPr>
          <w:rFonts w:eastAsiaTheme="minorHAnsi"/>
          <w:color w:val="000000" w:themeColor="text1"/>
          <w:lang w:eastAsia="en-US"/>
        </w:rPr>
        <w:t xml:space="preserve">их </w:t>
      </w:r>
      <w:r w:rsidR="00301BA1">
        <w:rPr>
          <w:rFonts w:eastAsiaTheme="minorHAnsi"/>
          <w:color w:val="000000" w:themeColor="text1"/>
          <w:lang w:eastAsia="en-US"/>
        </w:rPr>
        <w:t>функциональной классификац</w:t>
      </w:r>
      <w:r w:rsidR="005123F9">
        <w:rPr>
          <w:rFonts w:eastAsiaTheme="minorHAnsi"/>
          <w:color w:val="000000" w:themeColor="text1"/>
          <w:lang w:eastAsia="en-US"/>
        </w:rPr>
        <w:t>ии</w:t>
      </w:r>
      <w:r w:rsidR="00E5584D">
        <w:rPr>
          <w:rFonts w:eastAsiaTheme="minorHAnsi"/>
          <w:color w:val="000000" w:themeColor="text1"/>
          <w:lang w:eastAsia="en-US"/>
        </w:rPr>
        <w:t xml:space="preserve"> </w:t>
      </w:r>
      <w:r w:rsidR="005123F9">
        <w:rPr>
          <w:rFonts w:eastAsiaTheme="minorHAnsi"/>
          <w:color w:val="000000" w:themeColor="text1"/>
          <w:lang w:eastAsia="en-US"/>
        </w:rPr>
        <w:t>приведено в таблице № 3.</w:t>
      </w:r>
    </w:p>
    <w:p w14:paraId="776732DD" w14:textId="77777777" w:rsidR="005123F9" w:rsidRDefault="005123F9" w:rsidP="005123F9">
      <w:pPr>
        <w:ind w:firstLine="284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Таблица №3 (тыс. руб.)</w:t>
      </w:r>
    </w:p>
    <w:tbl>
      <w:tblPr>
        <w:tblStyle w:val="a7"/>
        <w:tblpPr w:leftFromText="180" w:rightFromText="180" w:vertAnchor="text" w:horzAnchor="margin" w:tblpX="108" w:tblpY="146"/>
        <w:tblW w:w="9747" w:type="dxa"/>
        <w:tblLook w:val="04A0" w:firstRow="1" w:lastRow="0" w:firstColumn="1" w:lastColumn="0" w:noHBand="0" w:noVBand="1"/>
      </w:tblPr>
      <w:tblGrid>
        <w:gridCol w:w="886"/>
        <w:gridCol w:w="3505"/>
        <w:gridCol w:w="1836"/>
        <w:gridCol w:w="2103"/>
        <w:gridCol w:w="1417"/>
      </w:tblGrid>
      <w:tr w:rsidR="0024657C" w14:paraId="6A4D99B4" w14:textId="77777777" w:rsidTr="00517023">
        <w:tc>
          <w:tcPr>
            <w:tcW w:w="886" w:type="dxa"/>
          </w:tcPr>
          <w:p w14:paraId="4D17511B" w14:textId="77777777" w:rsidR="00F37621" w:rsidRPr="009C6BDE" w:rsidRDefault="00F93E64" w:rsidP="00F93E64">
            <w:pPr>
              <w:jc w:val="both"/>
            </w:pPr>
            <w:r>
              <w:t>раздел</w:t>
            </w:r>
          </w:p>
        </w:tc>
        <w:tc>
          <w:tcPr>
            <w:tcW w:w="3505" w:type="dxa"/>
          </w:tcPr>
          <w:p w14:paraId="128F465D" w14:textId="77777777" w:rsidR="00F37621" w:rsidRPr="009C6BDE" w:rsidRDefault="00F37621" w:rsidP="00F37621">
            <w:pPr>
              <w:jc w:val="both"/>
            </w:pPr>
            <w:r w:rsidRPr="009C6BDE">
              <w:t xml:space="preserve">Наименование </w:t>
            </w:r>
          </w:p>
        </w:tc>
        <w:tc>
          <w:tcPr>
            <w:tcW w:w="1836" w:type="dxa"/>
          </w:tcPr>
          <w:p w14:paraId="1D8B1130" w14:textId="09BB5A00" w:rsidR="00F37621" w:rsidRPr="00FE08DD" w:rsidRDefault="005F40FC" w:rsidP="00FE08DD">
            <w:pPr>
              <w:tabs>
                <w:tab w:val="left" w:pos="18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первоначальное решение</w:t>
            </w:r>
            <w:r w:rsidR="00F37621" w:rsidRPr="00FE08DD">
              <w:rPr>
                <w:sz w:val="18"/>
                <w:szCs w:val="18"/>
              </w:rPr>
              <w:t xml:space="preserve"> </w:t>
            </w:r>
            <w:r w:rsidR="00FE08DD" w:rsidRPr="00FE08DD">
              <w:rPr>
                <w:sz w:val="18"/>
                <w:szCs w:val="18"/>
              </w:rPr>
              <w:t>о бюджете</w:t>
            </w:r>
            <w:r w:rsidR="00F37621" w:rsidRPr="00FE08DD">
              <w:rPr>
                <w:sz w:val="18"/>
                <w:szCs w:val="18"/>
              </w:rPr>
              <w:t xml:space="preserve"> от 2</w:t>
            </w:r>
            <w:r w:rsidR="00FE08DD" w:rsidRPr="00FE08DD">
              <w:rPr>
                <w:sz w:val="18"/>
                <w:szCs w:val="18"/>
              </w:rPr>
              <w:t>4</w:t>
            </w:r>
            <w:r w:rsidR="00F37621" w:rsidRPr="00FE08DD">
              <w:rPr>
                <w:sz w:val="18"/>
                <w:szCs w:val="18"/>
              </w:rPr>
              <w:t>.12.</w:t>
            </w:r>
            <w:r w:rsidR="00517023">
              <w:rPr>
                <w:sz w:val="18"/>
                <w:szCs w:val="18"/>
              </w:rPr>
              <w:t>21</w:t>
            </w:r>
            <w:r w:rsidR="00F37621" w:rsidRPr="00FE08DD">
              <w:rPr>
                <w:sz w:val="18"/>
                <w:szCs w:val="18"/>
              </w:rPr>
              <w:t xml:space="preserve"> №</w:t>
            </w:r>
            <w:r w:rsidR="009C6BDE" w:rsidRPr="00FE08DD">
              <w:rPr>
                <w:sz w:val="18"/>
                <w:szCs w:val="18"/>
              </w:rPr>
              <w:t xml:space="preserve"> </w:t>
            </w:r>
            <w:r w:rsidR="00517023">
              <w:rPr>
                <w:sz w:val="18"/>
                <w:szCs w:val="18"/>
              </w:rPr>
              <w:t>194</w:t>
            </w:r>
          </w:p>
        </w:tc>
        <w:tc>
          <w:tcPr>
            <w:tcW w:w="2103" w:type="dxa"/>
          </w:tcPr>
          <w:p w14:paraId="7B1F2923" w14:textId="5FC3C7AD" w:rsidR="00F37621" w:rsidRPr="00FE08DD" w:rsidRDefault="00517023" w:rsidP="00FE08DD">
            <w:pPr>
              <w:ind w:right="-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отчету ф. 0503117 на 01.07.2022г.</w:t>
            </w:r>
          </w:p>
        </w:tc>
        <w:tc>
          <w:tcPr>
            <w:tcW w:w="1417" w:type="dxa"/>
          </w:tcPr>
          <w:p w14:paraId="757A2796" w14:textId="77777777" w:rsidR="00F37621" w:rsidRPr="00FE08DD" w:rsidRDefault="00F37621" w:rsidP="00F37621">
            <w:pPr>
              <w:jc w:val="both"/>
              <w:rPr>
                <w:sz w:val="20"/>
                <w:szCs w:val="20"/>
              </w:rPr>
            </w:pPr>
            <w:r w:rsidRPr="00FE08DD">
              <w:rPr>
                <w:sz w:val="20"/>
                <w:szCs w:val="20"/>
              </w:rPr>
              <w:t xml:space="preserve">Отклонение </w:t>
            </w:r>
          </w:p>
        </w:tc>
      </w:tr>
      <w:tr w:rsidR="0024657C" w14:paraId="6CF100D2" w14:textId="77777777" w:rsidTr="00517023">
        <w:tc>
          <w:tcPr>
            <w:tcW w:w="886" w:type="dxa"/>
          </w:tcPr>
          <w:p w14:paraId="3E0E841A" w14:textId="77777777" w:rsidR="00F37621" w:rsidRPr="008E6609" w:rsidRDefault="00F93E64" w:rsidP="00F37621">
            <w:pPr>
              <w:jc w:val="both"/>
            </w:pPr>
            <w:r>
              <w:t>0</w:t>
            </w:r>
            <w:r w:rsidR="00F37621" w:rsidRPr="008E6609">
              <w:t>1</w:t>
            </w:r>
          </w:p>
        </w:tc>
        <w:tc>
          <w:tcPr>
            <w:tcW w:w="3505" w:type="dxa"/>
          </w:tcPr>
          <w:p w14:paraId="4DEEC0FF" w14:textId="77777777" w:rsidR="00F37621" w:rsidRPr="008E6609" w:rsidRDefault="00F37621" w:rsidP="00F37621">
            <w:pPr>
              <w:jc w:val="both"/>
            </w:pPr>
            <w:r w:rsidRPr="008E6609">
              <w:t>Общегосударственные ра</w:t>
            </w:r>
            <w:r>
              <w:t>с</w:t>
            </w:r>
            <w:r w:rsidRPr="008E6609">
              <w:t>ходы</w:t>
            </w:r>
          </w:p>
        </w:tc>
        <w:tc>
          <w:tcPr>
            <w:tcW w:w="1836" w:type="dxa"/>
          </w:tcPr>
          <w:p w14:paraId="5B6ED186" w14:textId="4B0E8448" w:rsidR="00F37621" w:rsidRPr="008E6609" w:rsidRDefault="00CE22C0" w:rsidP="00F93E64">
            <w:pPr>
              <w:jc w:val="center"/>
            </w:pPr>
            <w:r>
              <w:t>100590</w:t>
            </w:r>
          </w:p>
        </w:tc>
        <w:tc>
          <w:tcPr>
            <w:tcW w:w="2103" w:type="dxa"/>
          </w:tcPr>
          <w:p w14:paraId="4568E82E" w14:textId="06D1D76A" w:rsidR="00F37621" w:rsidRPr="008E6609" w:rsidRDefault="00517023" w:rsidP="00144E7C">
            <w:pPr>
              <w:jc w:val="center"/>
            </w:pPr>
            <w:r>
              <w:t>111557,8</w:t>
            </w:r>
          </w:p>
        </w:tc>
        <w:tc>
          <w:tcPr>
            <w:tcW w:w="1417" w:type="dxa"/>
          </w:tcPr>
          <w:p w14:paraId="64A01921" w14:textId="3E430519" w:rsidR="00F37621" w:rsidRPr="008E6609" w:rsidRDefault="00B9280B" w:rsidP="00144E7C">
            <w:pPr>
              <w:jc w:val="center"/>
            </w:pPr>
            <w:r>
              <w:t>+10967,8</w:t>
            </w:r>
          </w:p>
        </w:tc>
      </w:tr>
      <w:tr w:rsidR="0024657C" w14:paraId="19B2E67A" w14:textId="77777777" w:rsidTr="00517023">
        <w:tc>
          <w:tcPr>
            <w:tcW w:w="886" w:type="dxa"/>
          </w:tcPr>
          <w:p w14:paraId="74B95F76" w14:textId="77777777" w:rsidR="00732E61" w:rsidRPr="008E6609" w:rsidRDefault="00F93E64" w:rsidP="00F93E64">
            <w:pPr>
              <w:jc w:val="both"/>
            </w:pPr>
            <w:r>
              <w:t>03</w:t>
            </w:r>
          </w:p>
        </w:tc>
        <w:tc>
          <w:tcPr>
            <w:tcW w:w="3505" w:type="dxa"/>
          </w:tcPr>
          <w:p w14:paraId="069036B8" w14:textId="77777777" w:rsidR="00732E61" w:rsidRPr="008E6609" w:rsidRDefault="00732E61" w:rsidP="00732E61">
            <w:pPr>
              <w:ind w:left="7" w:right="-108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836" w:type="dxa"/>
          </w:tcPr>
          <w:p w14:paraId="658FE644" w14:textId="66EB1DD4" w:rsidR="00732E61" w:rsidRDefault="00CE22C0" w:rsidP="00732E61">
            <w:pPr>
              <w:ind w:left="-108"/>
              <w:jc w:val="center"/>
            </w:pPr>
            <w:r>
              <w:t>160</w:t>
            </w:r>
          </w:p>
        </w:tc>
        <w:tc>
          <w:tcPr>
            <w:tcW w:w="2103" w:type="dxa"/>
          </w:tcPr>
          <w:p w14:paraId="5C81AC19" w14:textId="4C0F1C50" w:rsidR="00732E61" w:rsidRDefault="00517023" w:rsidP="00F37621">
            <w:pPr>
              <w:jc w:val="center"/>
            </w:pPr>
            <w:r>
              <w:t>110</w:t>
            </w:r>
          </w:p>
        </w:tc>
        <w:tc>
          <w:tcPr>
            <w:tcW w:w="1417" w:type="dxa"/>
          </w:tcPr>
          <w:p w14:paraId="75B41C69" w14:textId="77549087" w:rsidR="00732E61" w:rsidRDefault="00B9280B" w:rsidP="00F37621">
            <w:pPr>
              <w:jc w:val="center"/>
            </w:pPr>
            <w:r>
              <w:t>-50</w:t>
            </w:r>
          </w:p>
        </w:tc>
      </w:tr>
      <w:tr w:rsidR="0024657C" w14:paraId="2DF5D530" w14:textId="77777777" w:rsidTr="00517023">
        <w:tc>
          <w:tcPr>
            <w:tcW w:w="886" w:type="dxa"/>
          </w:tcPr>
          <w:p w14:paraId="7F409362" w14:textId="77777777" w:rsidR="00F37621" w:rsidRPr="008E6609" w:rsidRDefault="00F93E64" w:rsidP="00F93E64">
            <w:pPr>
              <w:jc w:val="both"/>
            </w:pPr>
            <w:r>
              <w:t>04</w:t>
            </w:r>
          </w:p>
        </w:tc>
        <w:tc>
          <w:tcPr>
            <w:tcW w:w="3505" w:type="dxa"/>
          </w:tcPr>
          <w:p w14:paraId="6B63183A" w14:textId="77777777" w:rsidR="00F37621" w:rsidRPr="008E6609" w:rsidRDefault="00F37621" w:rsidP="00F37621">
            <w:pPr>
              <w:jc w:val="both"/>
            </w:pPr>
            <w:r>
              <w:t>Национальная экономика</w:t>
            </w:r>
          </w:p>
        </w:tc>
        <w:tc>
          <w:tcPr>
            <w:tcW w:w="1836" w:type="dxa"/>
          </w:tcPr>
          <w:p w14:paraId="53A54C33" w14:textId="0FECF006" w:rsidR="00F37621" w:rsidRPr="008E6609" w:rsidRDefault="00CE22C0" w:rsidP="00F37621">
            <w:pPr>
              <w:jc w:val="center"/>
            </w:pPr>
            <w:r>
              <w:t>9577</w:t>
            </w:r>
          </w:p>
        </w:tc>
        <w:tc>
          <w:tcPr>
            <w:tcW w:w="2103" w:type="dxa"/>
          </w:tcPr>
          <w:p w14:paraId="0769265C" w14:textId="475C4354" w:rsidR="00F37621" w:rsidRPr="008E6609" w:rsidRDefault="00517023" w:rsidP="00F37621">
            <w:pPr>
              <w:jc w:val="center"/>
            </w:pPr>
            <w:r>
              <w:t>13354,9</w:t>
            </w:r>
          </w:p>
        </w:tc>
        <w:tc>
          <w:tcPr>
            <w:tcW w:w="1417" w:type="dxa"/>
          </w:tcPr>
          <w:p w14:paraId="67F14520" w14:textId="78DBDA39" w:rsidR="00F37621" w:rsidRPr="008E6609" w:rsidRDefault="00B9280B" w:rsidP="00F37621">
            <w:pPr>
              <w:jc w:val="center"/>
            </w:pPr>
            <w:r>
              <w:t>+3777,9</w:t>
            </w:r>
          </w:p>
        </w:tc>
      </w:tr>
      <w:tr w:rsidR="0024657C" w14:paraId="0C242911" w14:textId="77777777" w:rsidTr="00517023">
        <w:tc>
          <w:tcPr>
            <w:tcW w:w="886" w:type="dxa"/>
          </w:tcPr>
          <w:p w14:paraId="4B004FE1" w14:textId="77777777" w:rsidR="00F37621" w:rsidRPr="00255B08" w:rsidRDefault="00F93E64" w:rsidP="00F37621">
            <w:pPr>
              <w:jc w:val="both"/>
            </w:pPr>
            <w:r>
              <w:t>05</w:t>
            </w:r>
          </w:p>
        </w:tc>
        <w:tc>
          <w:tcPr>
            <w:tcW w:w="3505" w:type="dxa"/>
          </w:tcPr>
          <w:p w14:paraId="6605427A" w14:textId="77777777" w:rsidR="00F37621" w:rsidRPr="00255B08" w:rsidRDefault="00F37621" w:rsidP="00F37621">
            <w:pPr>
              <w:ind w:right="-74"/>
              <w:jc w:val="both"/>
            </w:pPr>
            <w:r>
              <w:t>Жилищно-коммунальное хозяйство</w:t>
            </w:r>
          </w:p>
        </w:tc>
        <w:tc>
          <w:tcPr>
            <w:tcW w:w="1836" w:type="dxa"/>
          </w:tcPr>
          <w:p w14:paraId="72D4370E" w14:textId="05555E4D" w:rsidR="00F37621" w:rsidRPr="00255B08" w:rsidRDefault="00CE22C0" w:rsidP="00F37621">
            <w:pPr>
              <w:jc w:val="center"/>
            </w:pPr>
            <w:r>
              <w:t>9107</w:t>
            </w:r>
          </w:p>
        </w:tc>
        <w:tc>
          <w:tcPr>
            <w:tcW w:w="2103" w:type="dxa"/>
          </w:tcPr>
          <w:p w14:paraId="52511423" w14:textId="157F6D0C" w:rsidR="00F37621" w:rsidRPr="00255B08" w:rsidRDefault="00517023" w:rsidP="00F37621">
            <w:pPr>
              <w:jc w:val="center"/>
            </w:pPr>
            <w:r>
              <w:t>32920,4</w:t>
            </w:r>
          </w:p>
        </w:tc>
        <w:tc>
          <w:tcPr>
            <w:tcW w:w="1417" w:type="dxa"/>
          </w:tcPr>
          <w:p w14:paraId="0B7E6CE4" w14:textId="636824F5" w:rsidR="00F37621" w:rsidRPr="00255B08" w:rsidRDefault="00B9280B" w:rsidP="00F37621">
            <w:pPr>
              <w:jc w:val="center"/>
            </w:pPr>
            <w:r>
              <w:t>+23813,4</w:t>
            </w:r>
          </w:p>
        </w:tc>
      </w:tr>
      <w:tr w:rsidR="0024657C" w14:paraId="3A36D85E" w14:textId="77777777" w:rsidTr="00517023">
        <w:tc>
          <w:tcPr>
            <w:tcW w:w="886" w:type="dxa"/>
          </w:tcPr>
          <w:p w14:paraId="62483A87" w14:textId="77777777" w:rsidR="00FE08DD" w:rsidRDefault="00FE08DD" w:rsidP="00F37621">
            <w:pPr>
              <w:jc w:val="both"/>
            </w:pPr>
            <w:r>
              <w:t>06</w:t>
            </w:r>
          </w:p>
        </w:tc>
        <w:tc>
          <w:tcPr>
            <w:tcW w:w="3505" w:type="dxa"/>
          </w:tcPr>
          <w:p w14:paraId="07FA4695" w14:textId="77777777" w:rsidR="00FE08DD" w:rsidRDefault="00FE08DD" w:rsidP="00F37621">
            <w:pPr>
              <w:ind w:right="-74"/>
              <w:jc w:val="both"/>
            </w:pPr>
            <w:r>
              <w:t>Охрана окружающей среды</w:t>
            </w:r>
          </w:p>
        </w:tc>
        <w:tc>
          <w:tcPr>
            <w:tcW w:w="1836" w:type="dxa"/>
          </w:tcPr>
          <w:p w14:paraId="27726712" w14:textId="0B107EA1" w:rsidR="00FE08DD" w:rsidRDefault="00CE22C0" w:rsidP="00F37621">
            <w:pPr>
              <w:jc w:val="center"/>
            </w:pPr>
            <w:r>
              <w:t>1593</w:t>
            </w:r>
          </w:p>
        </w:tc>
        <w:tc>
          <w:tcPr>
            <w:tcW w:w="2103" w:type="dxa"/>
          </w:tcPr>
          <w:p w14:paraId="6AE8E611" w14:textId="0F764A1D" w:rsidR="00FE08DD" w:rsidRPr="00255B08" w:rsidRDefault="00517023" w:rsidP="00F37621">
            <w:pPr>
              <w:jc w:val="center"/>
            </w:pPr>
            <w:r>
              <w:t>1593</w:t>
            </w:r>
          </w:p>
        </w:tc>
        <w:tc>
          <w:tcPr>
            <w:tcW w:w="1417" w:type="dxa"/>
          </w:tcPr>
          <w:p w14:paraId="03CF13CA" w14:textId="299E69B8" w:rsidR="00FE08DD" w:rsidRPr="00255B08" w:rsidRDefault="00E56CD2" w:rsidP="00F37621">
            <w:pPr>
              <w:jc w:val="center"/>
            </w:pPr>
            <w:r>
              <w:t>-</w:t>
            </w:r>
          </w:p>
        </w:tc>
      </w:tr>
      <w:tr w:rsidR="0024657C" w14:paraId="7A429548" w14:textId="77777777" w:rsidTr="00517023">
        <w:tc>
          <w:tcPr>
            <w:tcW w:w="886" w:type="dxa"/>
          </w:tcPr>
          <w:p w14:paraId="65175986" w14:textId="77777777" w:rsidR="00F37621" w:rsidRPr="00255B08" w:rsidRDefault="00F93E64" w:rsidP="00F37621">
            <w:pPr>
              <w:jc w:val="both"/>
            </w:pPr>
            <w:r>
              <w:t>07</w:t>
            </w:r>
          </w:p>
        </w:tc>
        <w:tc>
          <w:tcPr>
            <w:tcW w:w="3505" w:type="dxa"/>
          </w:tcPr>
          <w:p w14:paraId="4BD25F8B" w14:textId="77777777" w:rsidR="00F37621" w:rsidRPr="00255B08" w:rsidRDefault="00F37621" w:rsidP="00F37621">
            <w:pPr>
              <w:jc w:val="both"/>
            </w:pPr>
            <w:r>
              <w:t xml:space="preserve">Образование </w:t>
            </w:r>
          </w:p>
        </w:tc>
        <w:tc>
          <w:tcPr>
            <w:tcW w:w="1836" w:type="dxa"/>
          </w:tcPr>
          <w:p w14:paraId="60A8269E" w14:textId="429F81E3" w:rsidR="00F37621" w:rsidRPr="00255B08" w:rsidRDefault="00CE22C0" w:rsidP="00F37621">
            <w:pPr>
              <w:jc w:val="center"/>
            </w:pPr>
            <w:r>
              <w:t>994367</w:t>
            </w:r>
          </w:p>
        </w:tc>
        <w:tc>
          <w:tcPr>
            <w:tcW w:w="2103" w:type="dxa"/>
          </w:tcPr>
          <w:p w14:paraId="2DDE7469" w14:textId="259A257F" w:rsidR="00F37621" w:rsidRPr="00255B08" w:rsidRDefault="00517023" w:rsidP="00144E7C">
            <w:pPr>
              <w:jc w:val="center"/>
            </w:pPr>
            <w:r>
              <w:t>1183796,</w:t>
            </w:r>
            <w:r w:rsidR="00E56CD2">
              <w:t>9</w:t>
            </w:r>
          </w:p>
        </w:tc>
        <w:tc>
          <w:tcPr>
            <w:tcW w:w="1417" w:type="dxa"/>
          </w:tcPr>
          <w:p w14:paraId="4A24A108" w14:textId="6F191DB0" w:rsidR="00F37621" w:rsidRPr="00255B08" w:rsidRDefault="00E56CD2" w:rsidP="00144E7C">
            <w:pPr>
              <w:jc w:val="center"/>
            </w:pPr>
            <w:r>
              <w:t>+189429,9</w:t>
            </w:r>
          </w:p>
        </w:tc>
      </w:tr>
      <w:tr w:rsidR="0024657C" w14:paraId="7AF443AE" w14:textId="77777777" w:rsidTr="00517023">
        <w:tc>
          <w:tcPr>
            <w:tcW w:w="886" w:type="dxa"/>
          </w:tcPr>
          <w:p w14:paraId="6765E224" w14:textId="77777777" w:rsidR="00F37621" w:rsidRPr="00255B08" w:rsidRDefault="00F93E64" w:rsidP="00F37621">
            <w:pPr>
              <w:jc w:val="both"/>
            </w:pPr>
            <w:r>
              <w:t>08</w:t>
            </w:r>
          </w:p>
        </w:tc>
        <w:tc>
          <w:tcPr>
            <w:tcW w:w="3505" w:type="dxa"/>
          </w:tcPr>
          <w:p w14:paraId="4AA16A00" w14:textId="77777777" w:rsidR="00F37621" w:rsidRPr="00255B08" w:rsidRDefault="00F37621" w:rsidP="00F37621">
            <w:pPr>
              <w:jc w:val="both"/>
            </w:pPr>
            <w:r>
              <w:t>Культура, кинематография</w:t>
            </w:r>
          </w:p>
        </w:tc>
        <w:tc>
          <w:tcPr>
            <w:tcW w:w="1836" w:type="dxa"/>
          </w:tcPr>
          <w:p w14:paraId="2D6C638F" w14:textId="2435D445" w:rsidR="00F37621" w:rsidRPr="00255B08" w:rsidRDefault="00CE22C0" w:rsidP="00F37621">
            <w:pPr>
              <w:jc w:val="center"/>
            </w:pPr>
            <w:r>
              <w:t>34100</w:t>
            </w:r>
          </w:p>
        </w:tc>
        <w:tc>
          <w:tcPr>
            <w:tcW w:w="2103" w:type="dxa"/>
          </w:tcPr>
          <w:p w14:paraId="32342B75" w14:textId="2ED270B6" w:rsidR="00F37621" w:rsidRPr="00255B08" w:rsidRDefault="00517023" w:rsidP="00F37621">
            <w:pPr>
              <w:jc w:val="center"/>
            </w:pPr>
            <w:r>
              <w:t>26819,9</w:t>
            </w:r>
          </w:p>
        </w:tc>
        <w:tc>
          <w:tcPr>
            <w:tcW w:w="1417" w:type="dxa"/>
          </w:tcPr>
          <w:p w14:paraId="1673FE6C" w14:textId="69AB1A5A" w:rsidR="00F37621" w:rsidRPr="00255B08" w:rsidRDefault="00E56CD2" w:rsidP="00F37621">
            <w:pPr>
              <w:jc w:val="center"/>
            </w:pPr>
            <w:r>
              <w:t>-7280,1</w:t>
            </w:r>
          </w:p>
        </w:tc>
      </w:tr>
      <w:tr w:rsidR="0024657C" w14:paraId="5FBCC85C" w14:textId="77777777" w:rsidTr="00517023">
        <w:tc>
          <w:tcPr>
            <w:tcW w:w="886" w:type="dxa"/>
          </w:tcPr>
          <w:p w14:paraId="07D5713C" w14:textId="77777777" w:rsidR="00F37621" w:rsidRPr="00255B08" w:rsidRDefault="00F93E64" w:rsidP="00F37621">
            <w:pPr>
              <w:jc w:val="both"/>
            </w:pPr>
            <w:r>
              <w:t>10</w:t>
            </w:r>
          </w:p>
        </w:tc>
        <w:tc>
          <w:tcPr>
            <w:tcW w:w="3505" w:type="dxa"/>
          </w:tcPr>
          <w:p w14:paraId="2265CA90" w14:textId="77777777" w:rsidR="00F37621" w:rsidRPr="00255B08" w:rsidRDefault="00F37621" w:rsidP="00F37621">
            <w:pPr>
              <w:jc w:val="both"/>
            </w:pPr>
            <w:r>
              <w:t>Социальная политика</w:t>
            </w:r>
          </w:p>
        </w:tc>
        <w:tc>
          <w:tcPr>
            <w:tcW w:w="1836" w:type="dxa"/>
          </w:tcPr>
          <w:p w14:paraId="3618BFE5" w14:textId="04E504BA" w:rsidR="00F37621" w:rsidRPr="00255B08" w:rsidRDefault="00CE22C0" w:rsidP="00F37621">
            <w:pPr>
              <w:jc w:val="center"/>
            </w:pPr>
            <w:r>
              <w:t>45443</w:t>
            </w:r>
          </w:p>
        </w:tc>
        <w:tc>
          <w:tcPr>
            <w:tcW w:w="2103" w:type="dxa"/>
          </w:tcPr>
          <w:p w14:paraId="6E8675E7" w14:textId="2BA369DA" w:rsidR="00F37621" w:rsidRPr="00255B08" w:rsidRDefault="00517023" w:rsidP="00F37621">
            <w:pPr>
              <w:jc w:val="center"/>
            </w:pPr>
            <w:r>
              <w:t>41391,1</w:t>
            </w:r>
          </w:p>
        </w:tc>
        <w:tc>
          <w:tcPr>
            <w:tcW w:w="1417" w:type="dxa"/>
          </w:tcPr>
          <w:p w14:paraId="37660439" w14:textId="5D0941A6" w:rsidR="000B3410" w:rsidRPr="00255B08" w:rsidRDefault="00E56CD2" w:rsidP="009949A5">
            <w:pPr>
              <w:jc w:val="center"/>
            </w:pPr>
            <w:r>
              <w:t>-4051,9</w:t>
            </w:r>
          </w:p>
        </w:tc>
      </w:tr>
      <w:tr w:rsidR="0024657C" w14:paraId="2C6FD80F" w14:textId="77777777" w:rsidTr="00517023">
        <w:tc>
          <w:tcPr>
            <w:tcW w:w="886" w:type="dxa"/>
          </w:tcPr>
          <w:p w14:paraId="685F6077" w14:textId="77777777" w:rsidR="00732E61" w:rsidRDefault="00F93E64" w:rsidP="00F37621">
            <w:pPr>
              <w:jc w:val="both"/>
            </w:pPr>
            <w:r>
              <w:t>11</w:t>
            </w:r>
          </w:p>
        </w:tc>
        <w:tc>
          <w:tcPr>
            <w:tcW w:w="3505" w:type="dxa"/>
          </w:tcPr>
          <w:p w14:paraId="2E04966A" w14:textId="77777777" w:rsidR="00732E61" w:rsidRDefault="009F2E38" w:rsidP="00F37621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836" w:type="dxa"/>
          </w:tcPr>
          <w:p w14:paraId="010B2A8B" w14:textId="5E6F99F9" w:rsidR="00732E61" w:rsidRDefault="00CE22C0" w:rsidP="00F37621">
            <w:pPr>
              <w:jc w:val="center"/>
            </w:pPr>
            <w:r>
              <w:t>347</w:t>
            </w:r>
          </w:p>
        </w:tc>
        <w:tc>
          <w:tcPr>
            <w:tcW w:w="2103" w:type="dxa"/>
          </w:tcPr>
          <w:p w14:paraId="246BB54B" w14:textId="03FF1DF7" w:rsidR="00732E61" w:rsidRDefault="00517023" w:rsidP="00F37621">
            <w:pPr>
              <w:jc w:val="center"/>
            </w:pPr>
            <w:r>
              <w:t>3127</w:t>
            </w:r>
          </w:p>
        </w:tc>
        <w:tc>
          <w:tcPr>
            <w:tcW w:w="1417" w:type="dxa"/>
          </w:tcPr>
          <w:p w14:paraId="5316CAD3" w14:textId="3063F67D" w:rsidR="00732E61" w:rsidRDefault="00E56CD2" w:rsidP="00F37621">
            <w:pPr>
              <w:jc w:val="center"/>
            </w:pPr>
            <w:r>
              <w:t>+2780</w:t>
            </w:r>
          </w:p>
        </w:tc>
      </w:tr>
      <w:tr w:rsidR="0024657C" w14:paraId="53CC7AFC" w14:textId="77777777" w:rsidTr="00517023">
        <w:tc>
          <w:tcPr>
            <w:tcW w:w="886" w:type="dxa"/>
          </w:tcPr>
          <w:p w14:paraId="59C079AF" w14:textId="77777777" w:rsidR="00F37621" w:rsidRPr="00255B08" w:rsidRDefault="009F2E38" w:rsidP="00F93E64">
            <w:pPr>
              <w:jc w:val="both"/>
            </w:pPr>
            <w:r>
              <w:t>1</w:t>
            </w:r>
            <w:r w:rsidR="00F93E64">
              <w:t>4</w:t>
            </w:r>
          </w:p>
        </w:tc>
        <w:tc>
          <w:tcPr>
            <w:tcW w:w="3505" w:type="dxa"/>
          </w:tcPr>
          <w:p w14:paraId="48091E4B" w14:textId="77777777" w:rsidR="00F37621" w:rsidRPr="00255B08" w:rsidRDefault="00F37621" w:rsidP="00F37621">
            <w:pPr>
              <w:jc w:val="both"/>
            </w:pPr>
            <w:r>
              <w:t>Межбюджетные трансферты общего характера</w:t>
            </w:r>
          </w:p>
        </w:tc>
        <w:tc>
          <w:tcPr>
            <w:tcW w:w="1836" w:type="dxa"/>
          </w:tcPr>
          <w:p w14:paraId="20DBF66B" w14:textId="715BFDF3" w:rsidR="00F37621" w:rsidRPr="00255B08" w:rsidRDefault="00CE22C0" w:rsidP="00F37621">
            <w:pPr>
              <w:jc w:val="center"/>
            </w:pPr>
            <w:r>
              <w:t>224228</w:t>
            </w:r>
          </w:p>
        </w:tc>
        <w:tc>
          <w:tcPr>
            <w:tcW w:w="2103" w:type="dxa"/>
          </w:tcPr>
          <w:p w14:paraId="3189322D" w14:textId="670C2BF2" w:rsidR="00F37621" w:rsidRPr="00255B08" w:rsidRDefault="00CE22C0" w:rsidP="00F37621">
            <w:pPr>
              <w:jc w:val="center"/>
            </w:pPr>
            <w:r>
              <w:t>256351</w:t>
            </w:r>
          </w:p>
        </w:tc>
        <w:tc>
          <w:tcPr>
            <w:tcW w:w="1417" w:type="dxa"/>
          </w:tcPr>
          <w:p w14:paraId="7756B0E0" w14:textId="3DEB631C" w:rsidR="00F37621" w:rsidRPr="00255B08" w:rsidRDefault="00E56CD2" w:rsidP="00F37621">
            <w:pPr>
              <w:jc w:val="center"/>
            </w:pPr>
            <w:r>
              <w:t>+32123</w:t>
            </w:r>
          </w:p>
        </w:tc>
      </w:tr>
      <w:tr w:rsidR="0024657C" w14:paraId="3F3C2517" w14:textId="77777777" w:rsidTr="00517023">
        <w:tc>
          <w:tcPr>
            <w:tcW w:w="886" w:type="dxa"/>
          </w:tcPr>
          <w:p w14:paraId="6696E7E4" w14:textId="77777777" w:rsidR="00F37621" w:rsidRPr="00255B08" w:rsidRDefault="00F37621" w:rsidP="00F37621">
            <w:pPr>
              <w:jc w:val="both"/>
            </w:pPr>
          </w:p>
        </w:tc>
        <w:tc>
          <w:tcPr>
            <w:tcW w:w="3505" w:type="dxa"/>
          </w:tcPr>
          <w:p w14:paraId="464B0792" w14:textId="77777777" w:rsidR="00F37621" w:rsidRPr="005E66AE" w:rsidRDefault="00F37621" w:rsidP="00F37621">
            <w:pPr>
              <w:jc w:val="both"/>
              <w:rPr>
                <w:b/>
              </w:rPr>
            </w:pPr>
            <w:r w:rsidRPr="005E66AE">
              <w:rPr>
                <w:b/>
              </w:rPr>
              <w:t>Итого</w:t>
            </w:r>
            <w:r>
              <w:rPr>
                <w:b/>
              </w:rPr>
              <w:t xml:space="preserve"> расходов</w:t>
            </w:r>
          </w:p>
        </w:tc>
        <w:tc>
          <w:tcPr>
            <w:tcW w:w="1836" w:type="dxa"/>
          </w:tcPr>
          <w:p w14:paraId="476E3B8A" w14:textId="15B9FD64" w:rsidR="003A1A74" w:rsidRPr="005E66AE" w:rsidRDefault="00CE22C0" w:rsidP="003A1A74">
            <w:pPr>
              <w:jc w:val="center"/>
              <w:rPr>
                <w:b/>
              </w:rPr>
            </w:pPr>
            <w:r>
              <w:rPr>
                <w:b/>
              </w:rPr>
              <w:t>1419512</w:t>
            </w:r>
          </w:p>
        </w:tc>
        <w:tc>
          <w:tcPr>
            <w:tcW w:w="2103" w:type="dxa"/>
          </w:tcPr>
          <w:p w14:paraId="6AEEEC41" w14:textId="7861711A" w:rsidR="00F37621" w:rsidRPr="005E66AE" w:rsidRDefault="00CE22C0" w:rsidP="003A1A74">
            <w:pPr>
              <w:jc w:val="center"/>
              <w:rPr>
                <w:b/>
              </w:rPr>
            </w:pPr>
            <w:r>
              <w:rPr>
                <w:b/>
              </w:rPr>
              <w:t>1671022</w:t>
            </w:r>
          </w:p>
        </w:tc>
        <w:tc>
          <w:tcPr>
            <w:tcW w:w="1417" w:type="dxa"/>
          </w:tcPr>
          <w:p w14:paraId="6AEA729F" w14:textId="32605D2B" w:rsidR="00F37621" w:rsidRPr="005E66AE" w:rsidRDefault="00B9280B" w:rsidP="00F37621">
            <w:pPr>
              <w:jc w:val="center"/>
              <w:rPr>
                <w:b/>
              </w:rPr>
            </w:pPr>
            <w:r>
              <w:rPr>
                <w:b/>
              </w:rPr>
              <w:t>+251510</w:t>
            </w:r>
          </w:p>
        </w:tc>
      </w:tr>
    </w:tbl>
    <w:p w14:paraId="0167A96B" w14:textId="77777777" w:rsidR="00F37621" w:rsidRDefault="00F37621" w:rsidP="00C16F1B">
      <w:pPr>
        <w:ind w:firstLine="284"/>
        <w:jc w:val="both"/>
        <w:rPr>
          <w:rFonts w:eastAsiaTheme="minorHAnsi"/>
          <w:color w:val="000000" w:themeColor="text1"/>
          <w:lang w:eastAsia="en-US"/>
        </w:rPr>
      </w:pPr>
    </w:p>
    <w:p w14:paraId="00DB1AFB" w14:textId="77777777" w:rsidR="00301BA1" w:rsidRDefault="0038190C" w:rsidP="0038190C">
      <w:pPr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  </w:t>
      </w:r>
      <w:r w:rsidR="00C14039">
        <w:rPr>
          <w:rFonts w:eastAsiaTheme="minorHAnsi"/>
          <w:color w:val="000000" w:themeColor="text1"/>
          <w:lang w:eastAsia="en-US"/>
        </w:rPr>
        <w:t>Как видно из таблицы, наибольш</w:t>
      </w:r>
      <w:r w:rsidR="00F36941">
        <w:rPr>
          <w:rFonts w:eastAsiaTheme="minorHAnsi"/>
          <w:color w:val="000000" w:themeColor="text1"/>
          <w:lang w:eastAsia="en-US"/>
        </w:rPr>
        <w:t>ее увеличение плановых</w:t>
      </w:r>
      <w:r w:rsidR="00F37621">
        <w:rPr>
          <w:rFonts w:eastAsiaTheme="minorHAnsi"/>
          <w:color w:val="000000" w:themeColor="text1"/>
          <w:lang w:eastAsia="en-US"/>
        </w:rPr>
        <w:t xml:space="preserve"> бюджетных назна</w:t>
      </w:r>
      <w:r w:rsidR="00F36941">
        <w:rPr>
          <w:rFonts w:eastAsiaTheme="minorHAnsi"/>
          <w:color w:val="000000" w:themeColor="text1"/>
          <w:lang w:eastAsia="en-US"/>
        </w:rPr>
        <w:t>чений произош</w:t>
      </w:r>
      <w:r w:rsidR="00F37621">
        <w:rPr>
          <w:rFonts w:eastAsiaTheme="minorHAnsi"/>
          <w:color w:val="000000" w:themeColor="text1"/>
          <w:lang w:eastAsia="en-US"/>
        </w:rPr>
        <w:t>л</w:t>
      </w:r>
      <w:r w:rsidR="00F36941">
        <w:rPr>
          <w:rFonts w:eastAsiaTheme="minorHAnsi"/>
          <w:color w:val="000000" w:themeColor="text1"/>
          <w:lang w:eastAsia="en-US"/>
        </w:rPr>
        <w:t>о</w:t>
      </w:r>
      <w:r w:rsidR="00F37621">
        <w:rPr>
          <w:rFonts w:eastAsiaTheme="minorHAnsi"/>
          <w:color w:val="000000" w:themeColor="text1"/>
          <w:lang w:eastAsia="en-US"/>
        </w:rPr>
        <w:t>:</w:t>
      </w:r>
    </w:p>
    <w:p w14:paraId="70A6CFFF" w14:textId="23A683EE" w:rsidR="002278F5" w:rsidRDefault="00F37621" w:rsidP="002278F5">
      <w:pPr>
        <w:ind w:firstLine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F36941">
        <w:rPr>
          <w:rFonts w:eastAsiaTheme="minorHAnsi"/>
          <w:color w:val="000000" w:themeColor="text1"/>
          <w:lang w:eastAsia="en-US"/>
        </w:rPr>
        <w:t xml:space="preserve">на </w:t>
      </w:r>
      <w:r>
        <w:rPr>
          <w:rFonts w:eastAsiaTheme="minorHAnsi"/>
          <w:color w:val="000000" w:themeColor="text1"/>
          <w:lang w:eastAsia="en-US"/>
        </w:rPr>
        <w:t>образовани</w:t>
      </w:r>
      <w:r w:rsidR="00F36941">
        <w:rPr>
          <w:rFonts w:eastAsiaTheme="minorHAnsi"/>
          <w:color w:val="000000" w:themeColor="text1"/>
          <w:lang w:eastAsia="en-US"/>
        </w:rPr>
        <w:t>е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F36941">
        <w:rPr>
          <w:rFonts w:eastAsiaTheme="minorHAnsi"/>
          <w:color w:val="000000" w:themeColor="text1"/>
          <w:lang w:eastAsia="en-US"/>
        </w:rPr>
        <w:t xml:space="preserve">- </w:t>
      </w:r>
      <w:r>
        <w:rPr>
          <w:rFonts w:eastAsiaTheme="minorHAnsi"/>
          <w:color w:val="000000" w:themeColor="text1"/>
          <w:lang w:eastAsia="en-US"/>
        </w:rPr>
        <w:t xml:space="preserve">на </w:t>
      </w:r>
      <w:r w:rsidR="002540A5">
        <w:rPr>
          <w:rFonts w:eastAsiaTheme="minorHAnsi"/>
          <w:color w:val="000000" w:themeColor="text1"/>
          <w:lang w:eastAsia="en-US"/>
        </w:rPr>
        <w:t>1</w:t>
      </w:r>
      <w:r w:rsidR="00E56CD2">
        <w:rPr>
          <w:rFonts w:eastAsiaTheme="minorHAnsi"/>
          <w:color w:val="000000" w:themeColor="text1"/>
          <w:lang w:eastAsia="en-US"/>
        </w:rPr>
        <w:t>89429,9</w:t>
      </w:r>
      <w:r>
        <w:rPr>
          <w:rFonts w:eastAsiaTheme="minorHAnsi"/>
          <w:color w:val="000000" w:themeColor="text1"/>
          <w:lang w:eastAsia="en-US"/>
        </w:rPr>
        <w:t xml:space="preserve">тыс. руб., </w:t>
      </w:r>
    </w:p>
    <w:p w14:paraId="537D276D" w14:textId="0EDDA1B6" w:rsidR="00E56CD2" w:rsidRDefault="00956D40" w:rsidP="002278F5">
      <w:pPr>
        <w:ind w:firstLine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E56CD2">
        <w:rPr>
          <w:rFonts w:eastAsiaTheme="minorHAnsi"/>
          <w:color w:val="000000" w:themeColor="text1"/>
          <w:lang w:eastAsia="en-US"/>
        </w:rPr>
        <w:t>на предоставление межбюджетных трансфертов поселениям – на 3123 тыс. руб.</w:t>
      </w:r>
    </w:p>
    <w:p w14:paraId="61952738" w14:textId="61C8CFC6" w:rsidR="003F1E32" w:rsidRDefault="003F1E32" w:rsidP="002278F5">
      <w:pPr>
        <w:ind w:firstLine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По разделу «Национальная безопасность и правоохранительная деятельность» сумма прогнозируемых расходов уменьшена на 50 тыс. руб., по разделу «Культура, кинематография» - на 7280,1 тыс. руб., по</w:t>
      </w:r>
      <w:r w:rsidR="00A23A37">
        <w:rPr>
          <w:rFonts w:eastAsiaTheme="minorHAnsi"/>
          <w:color w:val="000000" w:themeColor="text1"/>
          <w:lang w:eastAsia="en-US"/>
        </w:rPr>
        <w:t xml:space="preserve"> разделу</w:t>
      </w:r>
      <w:r>
        <w:rPr>
          <w:rFonts w:eastAsiaTheme="minorHAnsi"/>
          <w:color w:val="000000" w:themeColor="text1"/>
          <w:lang w:eastAsia="en-US"/>
        </w:rPr>
        <w:t xml:space="preserve"> «Социальная политика» - на 4051,9 тыс. руб.</w:t>
      </w:r>
    </w:p>
    <w:p w14:paraId="1E3FEE5D" w14:textId="77777777" w:rsidR="00906AE2" w:rsidRDefault="00906AE2" w:rsidP="00810091">
      <w:pPr>
        <w:jc w:val="center"/>
        <w:rPr>
          <w:b/>
        </w:rPr>
      </w:pPr>
    </w:p>
    <w:p w14:paraId="09311CBF" w14:textId="77777777" w:rsidR="00004CDF" w:rsidRDefault="00004CDF" w:rsidP="00810091">
      <w:pPr>
        <w:jc w:val="center"/>
        <w:rPr>
          <w:b/>
        </w:rPr>
      </w:pPr>
      <w:r>
        <w:rPr>
          <w:b/>
        </w:rPr>
        <w:t>Муниципальный долг, д</w:t>
      </w:r>
      <w:r w:rsidR="00810091">
        <w:rPr>
          <w:b/>
        </w:rPr>
        <w:t xml:space="preserve">ефицит бюджета, </w:t>
      </w:r>
    </w:p>
    <w:p w14:paraId="15A82AB9" w14:textId="3C286F47" w:rsidR="008336CA" w:rsidRDefault="00810091" w:rsidP="00810091">
      <w:pPr>
        <w:jc w:val="center"/>
        <w:rPr>
          <w:b/>
        </w:rPr>
      </w:pPr>
      <w:r>
        <w:rPr>
          <w:b/>
        </w:rPr>
        <w:t>источники его финансирования.</w:t>
      </w:r>
    </w:p>
    <w:p w14:paraId="7641D0DB" w14:textId="205FA246" w:rsidR="00004CDF" w:rsidRPr="00004CDF" w:rsidRDefault="00004CDF" w:rsidP="00004CDF">
      <w:pPr>
        <w:ind w:firstLine="567"/>
        <w:jc w:val="both"/>
        <w:rPr>
          <w:bCs/>
        </w:rPr>
      </w:pPr>
      <w:r w:rsidRPr="00CA6ABA">
        <w:rPr>
          <w:bCs/>
        </w:rPr>
        <w:t>По состоянию на 01.</w:t>
      </w:r>
      <w:r w:rsidR="00A32579" w:rsidRPr="00CA6ABA">
        <w:rPr>
          <w:bCs/>
        </w:rPr>
        <w:t>01.2022г. и на 01.07.2022г. муниципальный долг отсутствует.</w:t>
      </w:r>
      <w:r w:rsidR="00A32579">
        <w:rPr>
          <w:bCs/>
        </w:rPr>
        <w:t xml:space="preserve"> </w:t>
      </w:r>
    </w:p>
    <w:p w14:paraId="6F7BB2E0" w14:textId="77AC7030" w:rsidR="00AB57FF" w:rsidRDefault="00AB57FF" w:rsidP="00D11114">
      <w:pPr>
        <w:ind w:firstLine="567"/>
        <w:jc w:val="both"/>
      </w:pPr>
      <w:r>
        <w:t xml:space="preserve">В первоначальной редакции </w:t>
      </w:r>
      <w:r w:rsidR="007D66A1">
        <w:t>решением о</w:t>
      </w:r>
      <w:r>
        <w:t xml:space="preserve"> бюджете МО Куйтунский район на </w:t>
      </w:r>
      <w:r w:rsidR="005A5CF5">
        <w:t>202</w:t>
      </w:r>
      <w:r w:rsidR="00A32579">
        <w:t>2</w:t>
      </w:r>
      <w:r>
        <w:t xml:space="preserve"> год размер дефицита райо</w:t>
      </w:r>
      <w:r w:rsidR="009D5BF5">
        <w:t>н</w:t>
      </w:r>
      <w:r>
        <w:t xml:space="preserve">ного бюджета утвержден в сумме </w:t>
      </w:r>
      <w:r w:rsidR="00A32579">
        <w:t>3346</w:t>
      </w:r>
      <w:r w:rsidR="009D5BF5">
        <w:t xml:space="preserve"> тыс. руб.</w:t>
      </w:r>
      <w:r w:rsidR="007D66A1">
        <w:t xml:space="preserve">, или </w:t>
      </w:r>
      <w:r w:rsidR="00A32579">
        <w:t>2,1</w:t>
      </w:r>
      <w:r w:rsidR="007D66A1">
        <w:t>% утвержденного общего годового объема доходов районного бюджета без учета утвержденного объема безвозмездных поступлений, что не превышает ограничени</w:t>
      </w:r>
      <w:r w:rsidR="00D01C40">
        <w:t>я, установленные ст.92 БК РФ (10%).</w:t>
      </w:r>
    </w:p>
    <w:p w14:paraId="778A3A00" w14:textId="0ABB26D2" w:rsidR="00AB57FF" w:rsidRDefault="00D01C40" w:rsidP="005F40FC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t xml:space="preserve">Уточненный в редакции решения Думы МО Куйтунский район от </w:t>
      </w:r>
      <w:r w:rsidR="00A32579">
        <w:t>24.06.2022</w:t>
      </w:r>
      <w:r w:rsidR="001A764C">
        <w:t>г. №</w:t>
      </w:r>
      <w:r w:rsidR="00A32579">
        <w:t>242</w:t>
      </w:r>
      <w:r>
        <w:t xml:space="preserve"> бюджет утвержден с дефицитом</w:t>
      </w:r>
      <w:r w:rsidR="00EC5A5F" w:rsidRPr="0056038B">
        <w:rPr>
          <w:rFonts w:eastAsiaTheme="minorHAnsi"/>
          <w:color w:val="000000" w:themeColor="text1"/>
          <w:lang w:eastAsia="en-US"/>
        </w:rPr>
        <w:t xml:space="preserve"> </w:t>
      </w:r>
      <w:r w:rsidR="00A32579">
        <w:rPr>
          <w:rFonts w:eastAsiaTheme="minorHAnsi"/>
          <w:color w:val="000000" w:themeColor="text1"/>
          <w:lang w:eastAsia="en-US"/>
        </w:rPr>
        <w:t>36542</w:t>
      </w:r>
      <w:r w:rsidR="002421A4" w:rsidRPr="0056038B">
        <w:rPr>
          <w:rFonts w:eastAsiaTheme="minorHAnsi"/>
          <w:color w:val="000000" w:themeColor="text1"/>
          <w:lang w:eastAsia="en-US"/>
        </w:rPr>
        <w:t xml:space="preserve"> тыс. руб., или </w:t>
      </w:r>
      <w:r w:rsidR="001A764C">
        <w:rPr>
          <w:rFonts w:eastAsiaTheme="minorHAnsi"/>
          <w:color w:val="000000" w:themeColor="text1"/>
          <w:lang w:eastAsia="en-US"/>
        </w:rPr>
        <w:t>2</w:t>
      </w:r>
      <w:r w:rsidR="00A32579">
        <w:rPr>
          <w:rFonts w:eastAsiaTheme="minorHAnsi"/>
          <w:color w:val="000000" w:themeColor="text1"/>
          <w:lang w:eastAsia="en-US"/>
        </w:rPr>
        <w:t>2,3</w:t>
      </w:r>
      <w:r w:rsidR="002421A4" w:rsidRPr="0056038B">
        <w:rPr>
          <w:rFonts w:eastAsiaTheme="minorHAnsi"/>
          <w:color w:val="000000" w:themeColor="text1"/>
          <w:lang w:eastAsia="en-US"/>
        </w:rPr>
        <w:t xml:space="preserve">% от утвержденного объема </w:t>
      </w:r>
      <w:r w:rsidR="00020054" w:rsidRPr="0056038B">
        <w:rPr>
          <w:rFonts w:eastAsiaTheme="minorHAnsi"/>
          <w:color w:val="000000" w:themeColor="text1"/>
          <w:lang w:eastAsia="en-US"/>
        </w:rPr>
        <w:t xml:space="preserve">общего годового </w:t>
      </w:r>
      <w:r w:rsidR="002421A4" w:rsidRPr="0056038B">
        <w:rPr>
          <w:rFonts w:eastAsiaTheme="minorHAnsi"/>
          <w:color w:val="000000" w:themeColor="text1"/>
          <w:lang w:eastAsia="en-US"/>
        </w:rPr>
        <w:t>доход</w:t>
      </w:r>
      <w:r w:rsidR="00020054" w:rsidRPr="0056038B">
        <w:rPr>
          <w:rFonts w:eastAsiaTheme="minorHAnsi"/>
          <w:color w:val="000000" w:themeColor="text1"/>
          <w:lang w:eastAsia="en-US"/>
        </w:rPr>
        <w:t>а бюджета</w:t>
      </w:r>
      <w:r w:rsidR="002421A4" w:rsidRPr="0056038B">
        <w:rPr>
          <w:rFonts w:eastAsiaTheme="minorHAnsi"/>
          <w:color w:val="000000" w:themeColor="text1"/>
          <w:lang w:eastAsia="en-US"/>
        </w:rPr>
        <w:t xml:space="preserve"> без учета безвозмездных поступлений. </w:t>
      </w:r>
      <w:r w:rsidR="00A71A5B" w:rsidRPr="0056038B">
        <w:rPr>
          <w:rFonts w:eastAsiaTheme="minorHAnsi"/>
          <w:color w:val="000000" w:themeColor="text1"/>
          <w:lang w:eastAsia="en-US"/>
        </w:rPr>
        <w:t xml:space="preserve">В качестве источников финансирования дефицита бюджета планируется привлечение кредитов в сумме </w:t>
      </w:r>
      <w:r w:rsidR="00A32579">
        <w:rPr>
          <w:rFonts w:eastAsiaTheme="minorHAnsi"/>
          <w:color w:val="000000" w:themeColor="text1"/>
          <w:lang w:eastAsia="en-US"/>
        </w:rPr>
        <w:t>14247</w:t>
      </w:r>
      <w:r w:rsidR="00A71A5B" w:rsidRPr="0056038B">
        <w:rPr>
          <w:rFonts w:eastAsiaTheme="minorHAnsi"/>
          <w:color w:val="000000" w:themeColor="text1"/>
          <w:lang w:eastAsia="en-US"/>
        </w:rPr>
        <w:t xml:space="preserve"> тыс. руб. и изменение остатков средств на счетах бюджета в сумме </w:t>
      </w:r>
      <w:r w:rsidR="001A764C">
        <w:rPr>
          <w:rFonts w:eastAsiaTheme="minorHAnsi"/>
          <w:color w:val="000000" w:themeColor="text1"/>
          <w:lang w:eastAsia="en-US"/>
        </w:rPr>
        <w:t>2</w:t>
      </w:r>
      <w:r w:rsidR="00A32579">
        <w:rPr>
          <w:rFonts w:eastAsiaTheme="minorHAnsi"/>
          <w:color w:val="000000" w:themeColor="text1"/>
          <w:lang w:eastAsia="en-US"/>
        </w:rPr>
        <w:t>2295</w:t>
      </w:r>
      <w:r w:rsidR="00A71A5B" w:rsidRPr="0056038B">
        <w:rPr>
          <w:rFonts w:eastAsiaTheme="minorHAnsi"/>
          <w:color w:val="000000" w:themeColor="text1"/>
          <w:lang w:eastAsia="en-US"/>
        </w:rPr>
        <w:t>тыс. руб.</w:t>
      </w:r>
      <w:r w:rsidR="00C05E09">
        <w:rPr>
          <w:rFonts w:eastAsiaTheme="minorHAnsi"/>
          <w:color w:val="000000" w:themeColor="text1"/>
          <w:lang w:eastAsia="en-US"/>
        </w:rPr>
        <w:t>, без учета целевых средств в сумме 539 тыс. руб., которые были возвращены в областной бюджет в январе 2022г. (остаток на 01.01.2022г. 22834 тыс. руб. – 539 тыс. руб.).</w:t>
      </w:r>
    </w:p>
    <w:p w14:paraId="0CE0114E" w14:textId="274988AD" w:rsidR="002D4935" w:rsidRDefault="00492D57" w:rsidP="002D493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lastRenderedPageBreak/>
        <w:t>Согласно отчету об исполнении бюджета (ф.05</w:t>
      </w:r>
      <w:r w:rsidR="00FC38ED">
        <w:rPr>
          <w:rFonts w:eastAsiaTheme="minorHAnsi"/>
          <w:color w:val="000000" w:themeColor="text1"/>
          <w:lang w:eastAsia="en-US"/>
        </w:rPr>
        <w:t>0</w:t>
      </w:r>
      <w:r>
        <w:rPr>
          <w:rFonts w:eastAsiaTheme="minorHAnsi"/>
          <w:color w:val="000000" w:themeColor="text1"/>
          <w:lang w:eastAsia="en-US"/>
        </w:rPr>
        <w:t xml:space="preserve">3117) бюджет </w:t>
      </w:r>
      <w:r w:rsidR="00FC38ED">
        <w:rPr>
          <w:rFonts w:eastAsiaTheme="minorHAnsi"/>
          <w:color w:val="000000" w:themeColor="text1"/>
          <w:lang w:eastAsia="en-US"/>
        </w:rPr>
        <w:t>за первое полугодие 202</w:t>
      </w:r>
      <w:r w:rsidR="00F411C2">
        <w:rPr>
          <w:rFonts w:eastAsiaTheme="minorHAnsi"/>
          <w:color w:val="000000" w:themeColor="text1"/>
          <w:lang w:eastAsia="en-US"/>
        </w:rPr>
        <w:t>2</w:t>
      </w:r>
      <w:r w:rsidR="00FC38ED">
        <w:rPr>
          <w:rFonts w:eastAsiaTheme="minorHAnsi"/>
          <w:color w:val="000000" w:themeColor="text1"/>
          <w:lang w:eastAsia="en-US"/>
        </w:rPr>
        <w:t xml:space="preserve"> года </w:t>
      </w:r>
      <w:r>
        <w:rPr>
          <w:rFonts w:eastAsiaTheme="minorHAnsi"/>
          <w:color w:val="000000" w:themeColor="text1"/>
          <w:lang w:eastAsia="en-US"/>
        </w:rPr>
        <w:t xml:space="preserve">исполнен </w:t>
      </w:r>
      <w:r w:rsidR="00F411C2">
        <w:rPr>
          <w:rFonts w:eastAsiaTheme="minorHAnsi"/>
          <w:color w:val="000000" w:themeColor="text1"/>
          <w:lang w:eastAsia="en-US"/>
        </w:rPr>
        <w:t>с профицитом в сумме 10278 тыс. руб.</w:t>
      </w:r>
      <w:r w:rsidR="004819CE">
        <w:rPr>
          <w:rFonts w:eastAsiaTheme="minorHAnsi"/>
          <w:color w:val="000000" w:themeColor="text1"/>
          <w:lang w:eastAsia="en-US"/>
        </w:rPr>
        <w:t xml:space="preserve"> </w:t>
      </w:r>
      <w:r w:rsidR="00F411C2" w:rsidRPr="003C2FBC">
        <w:rPr>
          <w:rFonts w:eastAsiaTheme="minorHAnsi"/>
          <w:color w:val="000000" w:themeColor="text1"/>
          <w:lang w:eastAsia="en-US"/>
        </w:rPr>
        <w:t>Профицит бюджета направлен на увеличение остатков средств на счетах бюджета.</w:t>
      </w:r>
    </w:p>
    <w:p w14:paraId="191A6D1E" w14:textId="77777777" w:rsidR="008B28A9" w:rsidRDefault="00E81CC7" w:rsidP="002D493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Остаток средств на счетах бюджета в органе Федерального казначейства на начало отчетного периода составил 22834 тыс. руб., на 01.07.2022 года – 33112 тыс. руб., что </w:t>
      </w:r>
      <w:r w:rsidR="008B28A9">
        <w:rPr>
          <w:rFonts w:eastAsiaTheme="minorHAnsi"/>
          <w:color w:val="000000" w:themeColor="text1"/>
          <w:lang w:eastAsia="en-US"/>
        </w:rPr>
        <w:t>подтверждено данными стр. 210 формы 0503140 «Баланс по поступлениям и выбытиям бюджетных средств».</w:t>
      </w:r>
    </w:p>
    <w:p w14:paraId="4B0D1D3A" w14:textId="4D43805E" w:rsidR="00E81CC7" w:rsidRPr="00D207A6" w:rsidRDefault="008B28A9" w:rsidP="00D207A6">
      <w:pPr>
        <w:ind w:firstLine="567"/>
        <w:jc w:val="both"/>
      </w:pPr>
      <w:r>
        <w:rPr>
          <w:rFonts w:eastAsiaTheme="minorHAnsi"/>
          <w:color w:val="000000" w:themeColor="text1"/>
          <w:lang w:eastAsia="en-US"/>
        </w:rPr>
        <w:t xml:space="preserve"> </w:t>
      </w:r>
      <w:r w:rsidRPr="009D1E11">
        <w:t xml:space="preserve">В соответствии с расшифровкой остатков средств, сложившихся на счетах </w:t>
      </w:r>
      <w:r>
        <w:t xml:space="preserve">бюджета </w:t>
      </w:r>
      <w:r w:rsidRPr="009D1E11">
        <w:t>по состоянию на 01.</w:t>
      </w:r>
      <w:r>
        <w:t>07.2022</w:t>
      </w:r>
      <w:r w:rsidRPr="009D1E11">
        <w:t>года, остаток средств сложился из следующих источников:</w:t>
      </w:r>
    </w:p>
    <w:p w14:paraId="4CB524E2" w14:textId="6871FB66" w:rsidR="00A10F99" w:rsidRDefault="00BC310B" w:rsidP="00BC310B">
      <w:pPr>
        <w:ind w:firstLine="540"/>
        <w:jc w:val="both"/>
      </w:pPr>
      <w:r w:rsidRPr="003D68AE">
        <w:t xml:space="preserve">1) собственные средства </w:t>
      </w:r>
      <w:r w:rsidR="003D68AE" w:rsidRPr="003D68AE">
        <w:t xml:space="preserve">– </w:t>
      </w:r>
      <w:r w:rsidR="003D68AE">
        <w:t>со знаком минус</w:t>
      </w:r>
      <w:r w:rsidR="00A85FF5">
        <w:t xml:space="preserve"> </w:t>
      </w:r>
      <w:r w:rsidR="00CA6ABA">
        <w:t>-</w:t>
      </w:r>
      <w:r w:rsidR="003D68AE">
        <w:t xml:space="preserve">423,2 </w:t>
      </w:r>
      <w:r w:rsidRPr="003D68AE">
        <w:t>тыс. руб</w:t>
      </w:r>
      <w:r w:rsidR="008D4901" w:rsidRPr="003D68AE">
        <w:t xml:space="preserve">. </w:t>
      </w:r>
      <w:r w:rsidR="003D68AE">
        <w:t xml:space="preserve">Остаток со знаком минус при положительном остатке по другим источникам означает, что расходы произведены за счет </w:t>
      </w:r>
      <w:r w:rsidR="00A85FF5">
        <w:t>этих источников доходов.</w:t>
      </w:r>
    </w:p>
    <w:p w14:paraId="2740A0BC" w14:textId="266BA273" w:rsidR="00A85FF5" w:rsidRDefault="00A85FF5" w:rsidP="00BC310B">
      <w:pPr>
        <w:ind w:firstLine="540"/>
        <w:jc w:val="both"/>
      </w:pPr>
      <w:r>
        <w:t>2) межбюджетные трансферты на переданные полномочия поселениями</w:t>
      </w:r>
      <w:r w:rsidR="00CA6ABA">
        <w:t xml:space="preserve"> в соответствии с заключенными соглашениями –</w:t>
      </w:r>
      <w:r>
        <w:t xml:space="preserve"> 293,4 тыс. руб.;</w:t>
      </w:r>
    </w:p>
    <w:p w14:paraId="0A43EF78" w14:textId="38CBECAC" w:rsidR="00CA6ABA" w:rsidRDefault="00CA6ABA" w:rsidP="00BC310B">
      <w:pPr>
        <w:ind w:firstLine="540"/>
        <w:jc w:val="both"/>
      </w:pPr>
      <w:r>
        <w:t>3) безвозмездные поступления из областного бюджета – 31475,8 тыс. руб.;</w:t>
      </w:r>
    </w:p>
    <w:p w14:paraId="02434360" w14:textId="3291CB38" w:rsidR="00CA6ABA" w:rsidRPr="003D68AE" w:rsidRDefault="00CA6ABA" w:rsidP="00BC310B">
      <w:pPr>
        <w:ind w:firstLine="540"/>
        <w:jc w:val="both"/>
      </w:pPr>
      <w:r>
        <w:t>4) средства, формирующие Дорожный фонд – 1766 тыс. руб.</w:t>
      </w:r>
    </w:p>
    <w:p w14:paraId="5D1AFE7A" w14:textId="77777777" w:rsidR="00B40940" w:rsidRDefault="00B40940" w:rsidP="001A3B8D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</w:p>
    <w:p w14:paraId="6FA16828" w14:textId="77777777" w:rsidR="0064735C" w:rsidRPr="00B90125" w:rsidRDefault="0064735C" w:rsidP="0064735C">
      <w:pPr>
        <w:jc w:val="center"/>
        <w:rPr>
          <w:b/>
          <w:color w:val="000000" w:themeColor="text1"/>
        </w:rPr>
      </w:pPr>
      <w:r w:rsidRPr="00B90125">
        <w:rPr>
          <w:b/>
          <w:color w:val="000000" w:themeColor="text1"/>
        </w:rPr>
        <w:t xml:space="preserve">Анализ исполнения доходной части бюджета МО Куйтунский район </w:t>
      </w:r>
    </w:p>
    <w:p w14:paraId="1E25BE92" w14:textId="56E8236F" w:rsidR="0031004C" w:rsidRDefault="0064735C" w:rsidP="0064735C">
      <w:pPr>
        <w:jc w:val="center"/>
        <w:rPr>
          <w:b/>
          <w:color w:val="000000" w:themeColor="text1"/>
        </w:rPr>
      </w:pPr>
      <w:r w:rsidRPr="00B90125">
        <w:rPr>
          <w:b/>
          <w:color w:val="000000" w:themeColor="text1"/>
        </w:rPr>
        <w:t xml:space="preserve">за </w:t>
      </w:r>
      <w:r w:rsidR="005B1D0F">
        <w:rPr>
          <w:b/>
          <w:color w:val="000000" w:themeColor="text1"/>
        </w:rPr>
        <w:t>первое</w:t>
      </w:r>
      <w:r w:rsidRPr="00B90125">
        <w:rPr>
          <w:b/>
          <w:color w:val="000000" w:themeColor="text1"/>
        </w:rPr>
        <w:t xml:space="preserve"> полугодие </w:t>
      </w:r>
      <w:r w:rsidR="005A5CF5">
        <w:rPr>
          <w:b/>
          <w:color w:val="000000" w:themeColor="text1"/>
        </w:rPr>
        <w:t>202</w:t>
      </w:r>
      <w:r w:rsidR="00E97AFA">
        <w:rPr>
          <w:b/>
          <w:color w:val="000000" w:themeColor="text1"/>
        </w:rPr>
        <w:t>2</w:t>
      </w:r>
      <w:r w:rsidR="002D0CDB">
        <w:rPr>
          <w:b/>
          <w:color w:val="000000" w:themeColor="text1"/>
        </w:rPr>
        <w:t xml:space="preserve"> </w:t>
      </w:r>
      <w:r w:rsidRPr="00B90125">
        <w:rPr>
          <w:b/>
          <w:color w:val="000000" w:themeColor="text1"/>
        </w:rPr>
        <w:t>года</w:t>
      </w:r>
      <w:r w:rsidR="002A3BA1">
        <w:rPr>
          <w:b/>
          <w:color w:val="000000" w:themeColor="text1"/>
        </w:rPr>
        <w:t>.</w:t>
      </w:r>
    </w:p>
    <w:p w14:paraId="7F6C9321" w14:textId="3C380396" w:rsidR="00E97AFA" w:rsidRDefault="007A65F8" w:rsidP="00E97AFA">
      <w:pPr>
        <w:ind w:firstLine="567"/>
        <w:jc w:val="both"/>
        <w:rPr>
          <w:color w:val="000000" w:themeColor="text1"/>
        </w:rPr>
      </w:pPr>
      <w:r>
        <w:t xml:space="preserve"> </w:t>
      </w:r>
      <w:r w:rsidR="002D0CDB" w:rsidRPr="002D0CDB">
        <w:rPr>
          <w:color w:val="000000" w:themeColor="text1"/>
        </w:rPr>
        <w:t xml:space="preserve">Согласно </w:t>
      </w:r>
      <w:r w:rsidR="002D0CDB">
        <w:rPr>
          <w:color w:val="000000" w:themeColor="text1"/>
        </w:rPr>
        <w:t>отчету об исполнении бюджета муниципального образования Куйтунский район по состоянию на 01.07.</w:t>
      </w:r>
      <w:r w:rsidR="005A5CF5">
        <w:rPr>
          <w:color w:val="000000" w:themeColor="text1"/>
        </w:rPr>
        <w:t>202</w:t>
      </w:r>
      <w:r w:rsidR="00E97AFA">
        <w:rPr>
          <w:color w:val="000000" w:themeColor="text1"/>
        </w:rPr>
        <w:t>2</w:t>
      </w:r>
      <w:r w:rsidR="002D0CDB">
        <w:rPr>
          <w:color w:val="000000" w:themeColor="text1"/>
        </w:rPr>
        <w:t xml:space="preserve"> года бюджет по доходам исполнен в объеме </w:t>
      </w:r>
      <w:r w:rsidR="00E97AFA">
        <w:rPr>
          <w:color w:val="000000" w:themeColor="text1"/>
        </w:rPr>
        <w:t>857805,8 тыс. руб., что составляет 52,5 % от объема прогнозируемых доходов бюджета на 2022 год.</w:t>
      </w:r>
    </w:p>
    <w:p w14:paraId="5B1D435C" w14:textId="7E177D3A" w:rsidR="00457B48" w:rsidRDefault="00E97AFA" w:rsidP="00457B4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По сравнению с </w:t>
      </w:r>
      <w:r w:rsidR="005B1D0F">
        <w:rPr>
          <w:color w:val="000000" w:themeColor="text1"/>
        </w:rPr>
        <w:t>первым</w:t>
      </w:r>
      <w:r w:rsidR="007F287A" w:rsidRPr="007F287A">
        <w:rPr>
          <w:color w:val="000000" w:themeColor="text1"/>
        </w:rPr>
        <w:t xml:space="preserve"> </w:t>
      </w:r>
      <w:r w:rsidR="007F287A">
        <w:rPr>
          <w:color w:val="000000" w:themeColor="text1"/>
        </w:rPr>
        <w:t>полугодием</w:t>
      </w:r>
      <w:r>
        <w:rPr>
          <w:color w:val="000000" w:themeColor="text1"/>
        </w:rPr>
        <w:t xml:space="preserve"> 2021 года</w:t>
      </w:r>
      <w:r w:rsidR="00D66B95">
        <w:rPr>
          <w:color w:val="000000" w:themeColor="text1"/>
        </w:rPr>
        <w:t xml:space="preserve"> (исполнено 791529 тыс. руб.) поступлен</w:t>
      </w:r>
      <w:r w:rsidR="007F287A">
        <w:rPr>
          <w:color w:val="000000" w:themeColor="text1"/>
        </w:rPr>
        <w:t xml:space="preserve">ие доходов </w:t>
      </w:r>
      <w:r w:rsidR="00457B48">
        <w:rPr>
          <w:color w:val="000000" w:themeColor="text1"/>
        </w:rPr>
        <w:t>в местный бюджет в отчетном периоде увеличилось на 8,3% или на 66276,8 тыс. руб.</w:t>
      </w:r>
      <w:r w:rsidR="00457B48" w:rsidRPr="00457B48">
        <w:rPr>
          <w:color w:val="000000" w:themeColor="text1"/>
        </w:rPr>
        <w:t xml:space="preserve"> </w:t>
      </w:r>
      <w:r w:rsidR="00457B48">
        <w:rPr>
          <w:color w:val="000000" w:themeColor="text1"/>
        </w:rPr>
        <w:t>Рост доходов наблюдается по безвозмездным поступлениям на 65012,5 тыс. руб., по неналоговым доходам на 2253,3 тыс. руб. Налоговые доходы по сравнению с аналогичным периодом прошлого года снизились на 989 тыс. руб., или на 1,5%.</w:t>
      </w:r>
    </w:p>
    <w:p w14:paraId="0DC632FE" w14:textId="77777777" w:rsidR="00CF27CF" w:rsidRPr="00D95C17" w:rsidRDefault="00B8200C" w:rsidP="002A526A">
      <w:pPr>
        <w:ind w:firstLine="709"/>
        <w:jc w:val="right"/>
      </w:pPr>
      <w:r w:rsidRPr="00435A8F">
        <w:rPr>
          <w:color w:val="FF0000"/>
        </w:rPr>
        <w:tab/>
      </w:r>
      <w:r w:rsidRPr="00435A8F">
        <w:rPr>
          <w:color w:val="FF0000"/>
        </w:rPr>
        <w:tab/>
      </w:r>
      <w:r w:rsidRPr="00435A8F">
        <w:rPr>
          <w:color w:val="FF0000"/>
        </w:rPr>
        <w:tab/>
      </w:r>
      <w:r w:rsidR="00D95C17" w:rsidRPr="00435A8F">
        <w:t xml:space="preserve">       </w:t>
      </w:r>
      <w:r w:rsidR="00783301" w:rsidRPr="00435A8F">
        <w:t xml:space="preserve">   </w:t>
      </w:r>
      <w:r w:rsidR="00D95C17" w:rsidRPr="00435A8F">
        <w:t>Таблица</w:t>
      </w:r>
      <w:r w:rsidR="00D95C17" w:rsidRPr="00D95C17">
        <w:t xml:space="preserve"> № 4</w:t>
      </w:r>
      <w:r w:rsidR="003B5933">
        <w:t xml:space="preserve"> </w:t>
      </w:r>
      <w:r w:rsidR="00D95C17" w:rsidRPr="00D95C17">
        <w:t>(</w:t>
      </w:r>
      <w:r w:rsidR="00CF27CF" w:rsidRPr="00D95C17">
        <w:t>тыс.</w:t>
      </w:r>
      <w:r w:rsidR="00D30C3F" w:rsidRPr="00D95C17">
        <w:t xml:space="preserve"> </w:t>
      </w:r>
      <w:r w:rsidR="00CF27CF" w:rsidRPr="00D95C17">
        <w:t>руб.</w:t>
      </w:r>
      <w:r w:rsidR="00D95C17" w:rsidRPr="00D95C17"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8"/>
        <w:gridCol w:w="1554"/>
        <w:gridCol w:w="1265"/>
        <w:gridCol w:w="1637"/>
        <w:gridCol w:w="1237"/>
        <w:gridCol w:w="1449"/>
      </w:tblGrid>
      <w:tr w:rsidR="00D702FA" w:rsidRPr="00985A50" w14:paraId="459D2EC8" w14:textId="77777777" w:rsidTr="00BB708B">
        <w:tc>
          <w:tcPr>
            <w:tcW w:w="2307" w:type="dxa"/>
          </w:tcPr>
          <w:p w14:paraId="079EFC97" w14:textId="77777777" w:rsidR="00D702FA" w:rsidRPr="00D47B96" w:rsidRDefault="00D702FA" w:rsidP="0064735C">
            <w:pPr>
              <w:jc w:val="both"/>
              <w:rPr>
                <w:color w:val="000000" w:themeColor="text1"/>
              </w:rPr>
            </w:pPr>
            <w:r w:rsidRPr="00D47B96">
              <w:rPr>
                <w:color w:val="000000" w:themeColor="text1"/>
              </w:rPr>
              <w:t>Наименование дохода</w:t>
            </w:r>
          </w:p>
        </w:tc>
        <w:tc>
          <w:tcPr>
            <w:tcW w:w="1564" w:type="dxa"/>
          </w:tcPr>
          <w:p w14:paraId="794CD6D0" w14:textId="2C808947" w:rsidR="00D702FA" w:rsidRPr="00D47B96" w:rsidRDefault="00D702FA" w:rsidP="00660438">
            <w:pPr>
              <w:jc w:val="both"/>
              <w:rPr>
                <w:color w:val="000000" w:themeColor="text1"/>
              </w:rPr>
            </w:pPr>
            <w:r w:rsidRPr="00D47B96">
              <w:rPr>
                <w:color w:val="000000" w:themeColor="text1"/>
                <w:lang w:val="en-US"/>
              </w:rPr>
              <w:t>I</w:t>
            </w:r>
            <w:r w:rsidRPr="00D47B96">
              <w:rPr>
                <w:color w:val="000000" w:themeColor="text1"/>
              </w:rPr>
              <w:t xml:space="preserve"> полугодие 20</w:t>
            </w:r>
            <w:r w:rsidR="00E83B3B">
              <w:rPr>
                <w:color w:val="000000" w:themeColor="text1"/>
              </w:rPr>
              <w:t xml:space="preserve">21 </w:t>
            </w:r>
            <w:r w:rsidRPr="00D47B96">
              <w:rPr>
                <w:color w:val="000000" w:themeColor="text1"/>
              </w:rPr>
              <w:t>года</w:t>
            </w:r>
          </w:p>
        </w:tc>
        <w:tc>
          <w:tcPr>
            <w:tcW w:w="1279" w:type="dxa"/>
          </w:tcPr>
          <w:p w14:paraId="13D9DEFA" w14:textId="77777777" w:rsidR="00D702FA" w:rsidRPr="00D47B96" w:rsidRDefault="00F40CF8" w:rsidP="00F40CF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Уд.</w:t>
            </w:r>
            <w:r w:rsidRPr="00D47B96">
              <w:rPr>
                <w:color w:val="000000" w:themeColor="text1"/>
                <w:sz w:val="18"/>
                <w:szCs w:val="18"/>
              </w:rPr>
              <w:t xml:space="preserve"> вес</w:t>
            </w:r>
            <w:r w:rsidR="00D702FA" w:rsidRPr="00D47B96">
              <w:rPr>
                <w:color w:val="000000" w:themeColor="text1"/>
                <w:sz w:val="18"/>
                <w:szCs w:val="18"/>
              </w:rPr>
              <w:t xml:space="preserve"> в общей сумме доходов, %</w:t>
            </w:r>
          </w:p>
        </w:tc>
        <w:tc>
          <w:tcPr>
            <w:tcW w:w="1650" w:type="dxa"/>
          </w:tcPr>
          <w:p w14:paraId="284BE893" w14:textId="7AD66355" w:rsidR="00D702FA" w:rsidRPr="00612A7F" w:rsidRDefault="00D702FA" w:rsidP="00B8200C">
            <w:pPr>
              <w:jc w:val="both"/>
            </w:pPr>
            <w:r w:rsidRPr="00612A7F">
              <w:rPr>
                <w:lang w:val="en-US"/>
              </w:rPr>
              <w:t>I</w:t>
            </w:r>
            <w:r w:rsidRPr="00612A7F">
              <w:t xml:space="preserve"> полугодие </w:t>
            </w:r>
            <w:r w:rsidR="005A5CF5">
              <w:t>202</w:t>
            </w:r>
            <w:r w:rsidR="00E83B3B">
              <w:t>2</w:t>
            </w:r>
            <w:r w:rsidR="00F40CF8">
              <w:t xml:space="preserve"> </w:t>
            </w:r>
            <w:r w:rsidRPr="00612A7F">
              <w:t>года</w:t>
            </w:r>
          </w:p>
        </w:tc>
        <w:tc>
          <w:tcPr>
            <w:tcW w:w="1249" w:type="dxa"/>
          </w:tcPr>
          <w:p w14:paraId="03261B62" w14:textId="77777777" w:rsidR="00D702FA" w:rsidRPr="00612A7F" w:rsidRDefault="00D702FA" w:rsidP="00CF27CF">
            <w:pPr>
              <w:jc w:val="both"/>
            </w:pPr>
            <w:r w:rsidRPr="00612A7F">
              <w:rPr>
                <w:sz w:val="18"/>
                <w:szCs w:val="18"/>
              </w:rPr>
              <w:t>Уд.</w:t>
            </w:r>
            <w:r w:rsidR="00461295" w:rsidRPr="00612A7F">
              <w:rPr>
                <w:sz w:val="18"/>
                <w:szCs w:val="18"/>
              </w:rPr>
              <w:t xml:space="preserve"> </w:t>
            </w:r>
            <w:r w:rsidRPr="00612A7F">
              <w:rPr>
                <w:sz w:val="18"/>
                <w:szCs w:val="18"/>
              </w:rPr>
              <w:t>вес в общей сумме доходов, %</w:t>
            </w:r>
          </w:p>
        </w:tc>
        <w:tc>
          <w:tcPr>
            <w:tcW w:w="1381" w:type="dxa"/>
          </w:tcPr>
          <w:p w14:paraId="67F5391E" w14:textId="77777777" w:rsidR="00D702FA" w:rsidRPr="00612A7F" w:rsidRDefault="00D702FA" w:rsidP="00D702FA">
            <w:pPr>
              <w:jc w:val="both"/>
            </w:pPr>
            <w:r w:rsidRPr="00612A7F">
              <w:t>Отклонение (гр.4-гр.2)</w:t>
            </w:r>
          </w:p>
        </w:tc>
      </w:tr>
      <w:tr w:rsidR="00D702FA" w:rsidRPr="00985A50" w14:paraId="142ABFA2" w14:textId="77777777" w:rsidTr="00BB708B">
        <w:tc>
          <w:tcPr>
            <w:tcW w:w="2307" w:type="dxa"/>
          </w:tcPr>
          <w:p w14:paraId="3A189B4E" w14:textId="77777777" w:rsidR="00D702FA" w:rsidRPr="00D47B96" w:rsidRDefault="00D702FA" w:rsidP="001E7E8A">
            <w:pPr>
              <w:jc w:val="center"/>
              <w:rPr>
                <w:color w:val="000000" w:themeColor="text1"/>
              </w:rPr>
            </w:pPr>
            <w:r w:rsidRPr="00D47B96">
              <w:rPr>
                <w:color w:val="000000" w:themeColor="text1"/>
              </w:rPr>
              <w:t>1</w:t>
            </w:r>
          </w:p>
        </w:tc>
        <w:tc>
          <w:tcPr>
            <w:tcW w:w="1564" w:type="dxa"/>
          </w:tcPr>
          <w:p w14:paraId="5D0AC159" w14:textId="77777777" w:rsidR="00D702FA" w:rsidRPr="00D47B96" w:rsidRDefault="00D702FA" w:rsidP="001E7E8A">
            <w:pPr>
              <w:jc w:val="center"/>
              <w:rPr>
                <w:color w:val="000000" w:themeColor="text1"/>
              </w:rPr>
            </w:pPr>
            <w:r w:rsidRPr="00D47B96">
              <w:rPr>
                <w:color w:val="000000" w:themeColor="text1"/>
              </w:rPr>
              <w:t>2</w:t>
            </w:r>
          </w:p>
        </w:tc>
        <w:tc>
          <w:tcPr>
            <w:tcW w:w="1279" w:type="dxa"/>
          </w:tcPr>
          <w:p w14:paraId="00A84E26" w14:textId="77777777" w:rsidR="00D702FA" w:rsidRPr="00D47B96" w:rsidRDefault="00D702FA" w:rsidP="001E7E8A">
            <w:pPr>
              <w:jc w:val="center"/>
              <w:rPr>
                <w:color w:val="000000" w:themeColor="text1"/>
              </w:rPr>
            </w:pPr>
            <w:r w:rsidRPr="00D47B96">
              <w:rPr>
                <w:color w:val="000000" w:themeColor="text1"/>
              </w:rPr>
              <w:t>3</w:t>
            </w:r>
          </w:p>
        </w:tc>
        <w:tc>
          <w:tcPr>
            <w:tcW w:w="1650" w:type="dxa"/>
          </w:tcPr>
          <w:p w14:paraId="53CAC0F9" w14:textId="77777777" w:rsidR="00D702FA" w:rsidRPr="00612A7F" w:rsidRDefault="00D702FA" w:rsidP="00D702FA">
            <w:pPr>
              <w:jc w:val="center"/>
            </w:pPr>
            <w:r w:rsidRPr="00612A7F">
              <w:t>4</w:t>
            </w:r>
          </w:p>
        </w:tc>
        <w:tc>
          <w:tcPr>
            <w:tcW w:w="1249" w:type="dxa"/>
          </w:tcPr>
          <w:p w14:paraId="245A0101" w14:textId="77777777" w:rsidR="00D702FA" w:rsidRPr="00612A7F" w:rsidRDefault="00D702FA" w:rsidP="001E7E8A">
            <w:pPr>
              <w:jc w:val="center"/>
            </w:pPr>
            <w:r w:rsidRPr="00612A7F">
              <w:t>5</w:t>
            </w:r>
          </w:p>
        </w:tc>
        <w:tc>
          <w:tcPr>
            <w:tcW w:w="1381" w:type="dxa"/>
          </w:tcPr>
          <w:p w14:paraId="2BE53B90" w14:textId="77777777" w:rsidR="00D702FA" w:rsidRPr="00612A7F" w:rsidRDefault="00D702FA" w:rsidP="001E7E8A">
            <w:pPr>
              <w:jc w:val="center"/>
            </w:pPr>
            <w:r w:rsidRPr="00612A7F">
              <w:t>6</w:t>
            </w:r>
          </w:p>
        </w:tc>
      </w:tr>
      <w:tr w:rsidR="00B8200C" w:rsidRPr="00985A50" w14:paraId="08134DE9" w14:textId="77777777" w:rsidTr="00BB708B">
        <w:tc>
          <w:tcPr>
            <w:tcW w:w="2307" w:type="dxa"/>
          </w:tcPr>
          <w:p w14:paraId="470665CB" w14:textId="77777777" w:rsidR="00B8200C" w:rsidRPr="00D47B96" w:rsidRDefault="00B8200C" w:rsidP="00CF27CF">
            <w:pPr>
              <w:jc w:val="both"/>
              <w:rPr>
                <w:color w:val="000000" w:themeColor="text1"/>
              </w:rPr>
            </w:pPr>
            <w:r w:rsidRPr="00D47B96">
              <w:rPr>
                <w:color w:val="000000" w:themeColor="text1"/>
              </w:rPr>
              <w:t xml:space="preserve">Налоговые </w:t>
            </w:r>
          </w:p>
        </w:tc>
        <w:tc>
          <w:tcPr>
            <w:tcW w:w="1564" w:type="dxa"/>
          </w:tcPr>
          <w:p w14:paraId="5B7C0293" w14:textId="0B7274AA" w:rsidR="00B8200C" w:rsidRPr="00612A7F" w:rsidRDefault="00D66B95" w:rsidP="00947414">
            <w:pPr>
              <w:jc w:val="center"/>
            </w:pPr>
            <w:r>
              <w:t>64035</w:t>
            </w:r>
            <w:r w:rsidR="00795319">
              <w:t>,1</w:t>
            </w:r>
          </w:p>
        </w:tc>
        <w:tc>
          <w:tcPr>
            <w:tcW w:w="1279" w:type="dxa"/>
          </w:tcPr>
          <w:p w14:paraId="3F7B9579" w14:textId="0E8A77C8" w:rsidR="00B8200C" w:rsidRPr="00612A7F" w:rsidRDefault="00457B48" w:rsidP="00947414">
            <w:pPr>
              <w:jc w:val="center"/>
            </w:pPr>
            <w:r>
              <w:t>8,1</w:t>
            </w:r>
          </w:p>
        </w:tc>
        <w:tc>
          <w:tcPr>
            <w:tcW w:w="1650" w:type="dxa"/>
          </w:tcPr>
          <w:p w14:paraId="03221528" w14:textId="013DD440" w:rsidR="00B8200C" w:rsidRPr="00612A7F" w:rsidRDefault="000228EB" w:rsidP="00EE7F6F">
            <w:pPr>
              <w:jc w:val="center"/>
            </w:pPr>
            <w:r>
              <w:t>63046,1</w:t>
            </w:r>
          </w:p>
        </w:tc>
        <w:tc>
          <w:tcPr>
            <w:tcW w:w="1249" w:type="dxa"/>
          </w:tcPr>
          <w:p w14:paraId="4D925CF9" w14:textId="0B2880C9" w:rsidR="00B8200C" w:rsidRPr="00612A7F" w:rsidRDefault="000D0451" w:rsidP="001E7E8A">
            <w:pPr>
              <w:jc w:val="center"/>
            </w:pPr>
            <w:r>
              <w:t>7,3</w:t>
            </w:r>
          </w:p>
        </w:tc>
        <w:tc>
          <w:tcPr>
            <w:tcW w:w="1381" w:type="dxa"/>
          </w:tcPr>
          <w:p w14:paraId="03059434" w14:textId="0A84C25D" w:rsidR="00B8200C" w:rsidRPr="00612A7F" w:rsidRDefault="0051466E" w:rsidP="001E7E8A">
            <w:pPr>
              <w:jc w:val="center"/>
            </w:pPr>
            <w:r>
              <w:t>-</w:t>
            </w:r>
            <w:r w:rsidR="00457B48">
              <w:t>989</w:t>
            </w:r>
          </w:p>
        </w:tc>
      </w:tr>
      <w:tr w:rsidR="00B8200C" w:rsidRPr="00985A50" w14:paraId="6089AA5F" w14:textId="77777777" w:rsidTr="00BB708B">
        <w:tc>
          <w:tcPr>
            <w:tcW w:w="2307" w:type="dxa"/>
          </w:tcPr>
          <w:p w14:paraId="67A08DE8" w14:textId="1AB2A3E4" w:rsidR="00B8200C" w:rsidRPr="00D47B96" w:rsidRDefault="00E97AFA" w:rsidP="00CF27C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</w:t>
            </w:r>
            <w:r w:rsidR="00B8200C" w:rsidRPr="00D47B96">
              <w:rPr>
                <w:color w:val="000000" w:themeColor="text1"/>
              </w:rPr>
              <w:t xml:space="preserve">Неналоговые </w:t>
            </w:r>
          </w:p>
        </w:tc>
        <w:tc>
          <w:tcPr>
            <w:tcW w:w="1564" w:type="dxa"/>
          </w:tcPr>
          <w:p w14:paraId="1570D8D6" w14:textId="4E46E2BF" w:rsidR="00B8200C" w:rsidRPr="00612A7F" w:rsidRDefault="00BB1FD0" w:rsidP="00947414">
            <w:pPr>
              <w:jc w:val="center"/>
            </w:pPr>
            <w:r>
              <w:t>13720</w:t>
            </w:r>
          </w:p>
        </w:tc>
        <w:tc>
          <w:tcPr>
            <w:tcW w:w="1279" w:type="dxa"/>
          </w:tcPr>
          <w:p w14:paraId="253B52F3" w14:textId="00AEA6C2" w:rsidR="00B8200C" w:rsidRPr="00612A7F" w:rsidRDefault="00457B48" w:rsidP="00947414">
            <w:pPr>
              <w:jc w:val="center"/>
            </w:pPr>
            <w:r>
              <w:t>1,7</w:t>
            </w:r>
          </w:p>
        </w:tc>
        <w:tc>
          <w:tcPr>
            <w:tcW w:w="1650" w:type="dxa"/>
          </w:tcPr>
          <w:p w14:paraId="6FE9F982" w14:textId="00987390" w:rsidR="00B8200C" w:rsidRPr="00612A7F" w:rsidRDefault="000228EB" w:rsidP="00EE7F6F">
            <w:pPr>
              <w:jc w:val="center"/>
            </w:pPr>
            <w:r>
              <w:t>15973,3</w:t>
            </w:r>
          </w:p>
        </w:tc>
        <w:tc>
          <w:tcPr>
            <w:tcW w:w="1249" w:type="dxa"/>
          </w:tcPr>
          <w:p w14:paraId="7E15EA22" w14:textId="09F9EA8B" w:rsidR="00B8200C" w:rsidRPr="00612A7F" w:rsidRDefault="000D0451" w:rsidP="00D702FA">
            <w:pPr>
              <w:jc w:val="center"/>
            </w:pPr>
            <w:r>
              <w:t>1,9</w:t>
            </w:r>
          </w:p>
        </w:tc>
        <w:tc>
          <w:tcPr>
            <w:tcW w:w="1381" w:type="dxa"/>
          </w:tcPr>
          <w:p w14:paraId="29C40893" w14:textId="4459CC32" w:rsidR="00B8200C" w:rsidRPr="00612A7F" w:rsidRDefault="00457B48" w:rsidP="001E7E8A">
            <w:pPr>
              <w:jc w:val="center"/>
            </w:pPr>
            <w:r>
              <w:t>+2253,3</w:t>
            </w:r>
          </w:p>
        </w:tc>
      </w:tr>
      <w:tr w:rsidR="00B8200C" w:rsidRPr="00985A50" w14:paraId="0A1D8540" w14:textId="77777777" w:rsidTr="00BB708B">
        <w:tc>
          <w:tcPr>
            <w:tcW w:w="2307" w:type="dxa"/>
          </w:tcPr>
          <w:p w14:paraId="1C59D67B" w14:textId="77777777" w:rsidR="00B8200C" w:rsidRPr="00D47B96" w:rsidRDefault="00B8200C" w:rsidP="0064735C">
            <w:pPr>
              <w:jc w:val="both"/>
              <w:rPr>
                <w:color w:val="000000" w:themeColor="text1"/>
              </w:rPr>
            </w:pPr>
            <w:r w:rsidRPr="00D47B96">
              <w:rPr>
                <w:color w:val="000000" w:themeColor="text1"/>
              </w:rPr>
              <w:t>Безвозмездные поступления</w:t>
            </w:r>
          </w:p>
        </w:tc>
        <w:tc>
          <w:tcPr>
            <w:tcW w:w="1564" w:type="dxa"/>
          </w:tcPr>
          <w:p w14:paraId="3D85E99A" w14:textId="47E5BC8A" w:rsidR="00B8200C" w:rsidRPr="00612A7F" w:rsidRDefault="00795319" w:rsidP="00947414">
            <w:pPr>
              <w:jc w:val="center"/>
            </w:pPr>
            <w:r>
              <w:t>713773,9</w:t>
            </w:r>
          </w:p>
        </w:tc>
        <w:tc>
          <w:tcPr>
            <w:tcW w:w="1279" w:type="dxa"/>
          </w:tcPr>
          <w:p w14:paraId="555F8645" w14:textId="5D0D4CFF" w:rsidR="00B8200C" w:rsidRPr="00612A7F" w:rsidRDefault="00457B48" w:rsidP="00947414">
            <w:pPr>
              <w:jc w:val="center"/>
            </w:pPr>
            <w:r>
              <w:t>90,2</w:t>
            </w:r>
          </w:p>
        </w:tc>
        <w:tc>
          <w:tcPr>
            <w:tcW w:w="1650" w:type="dxa"/>
          </w:tcPr>
          <w:p w14:paraId="4CAEF04A" w14:textId="582CBE5A" w:rsidR="00B8200C" w:rsidRPr="00612A7F" w:rsidRDefault="002A0168" w:rsidP="00EE7F6F">
            <w:pPr>
              <w:jc w:val="center"/>
            </w:pPr>
            <w:r>
              <w:t>778786,4</w:t>
            </w:r>
          </w:p>
        </w:tc>
        <w:tc>
          <w:tcPr>
            <w:tcW w:w="1249" w:type="dxa"/>
          </w:tcPr>
          <w:p w14:paraId="6E451DF2" w14:textId="233EA2E3" w:rsidR="00B8200C" w:rsidRPr="00612A7F" w:rsidRDefault="000D0451" w:rsidP="001E7E8A">
            <w:pPr>
              <w:jc w:val="center"/>
            </w:pPr>
            <w:r>
              <w:t>90,8</w:t>
            </w:r>
          </w:p>
        </w:tc>
        <w:tc>
          <w:tcPr>
            <w:tcW w:w="1381" w:type="dxa"/>
          </w:tcPr>
          <w:p w14:paraId="6C9ACFA9" w14:textId="4BF01D88" w:rsidR="00B8200C" w:rsidRPr="00612A7F" w:rsidRDefault="00F42703" w:rsidP="0051466E">
            <w:pPr>
              <w:jc w:val="center"/>
            </w:pPr>
            <w:r>
              <w:t>+</w:t>
            </w:r>
            <w:r w:rsidR="00457B48">
              <w:t>65012,5</w:t>
            </w:r>
          </w:p>
        </w:tc>
      </w:tr>
      <w:tr w:rsidR="00B8200C" w:rsidRPr="00985A50" w14:paraId="4C60067F" w14:textId="77777777" w:rsidTr="00BB708B">
        <w:tc>
          <w:tcPr>
            <w:tcW w:w="2307" w:type="dxa"/>
          </w:tcPr>
          <w:p w14:paraId="298DAFA9" w14:textId="77777777" w:rsidR="00B8200C" w:rsidRPr="00D47B96" w:rsidRDefault="00B8200C" w:rsidP="0064735C">
            <w:pPr>
              <w:jc w:val="both"/>
              <w:rPr>
                <w:b/>
                <w:color w:val="000000" w:themeColor="text1"/>
              </w:rPr>
            </w:pPr>
            <w:r w:rsidRPr="00D47B96">
              <w:rPr>
                <w:b/>
                <w:color w:val="000000" w:themeColor="text1"/>
              </w:rPr>
              <w:t>Всего доходов</w:t>
            </w:r>
          </w:p>
        </w:tc>
        <w:tc>
          <w:tcPr>
            <w:tcW w:w="1564" w:type="dxa"/>
          </w:tcPr>
          <w:p w14:paraId="3B989DD8" w14:textId="347B2AC6" w:rsidR="00B8200C" w:rsidRPr="00612A7F" w:rsidRDefault="0051466E" w:rsidP="0094741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95319">
              <w:rPr>
                <w:b/>
              </w:rPr>
              <w:t>91529</w:t>
            </w:r>
          </w:p>
        </w:tc>
        <w:tc>
          <w:tcPr>
            <w:tcW w:w="1279" w:type="dxa"/>
          </w:tcPr>
          <w:p w14:paraId="68EC2AD4" w14:textId="77777777" w:rsidR="00B8200C" w:rsidRPr="00612A7F" w:rsidRDefault="00B8200C" w:rsidP="00947414">
            <w:pPr>
              <w:jc w:val="center"/>
              <w:rPr>
                <w:b/>
              </w:rPr>
            </w:pPr>
            <w:r w:rsidRPr="00612A7F">
              <w:rPr>
                <w:b/>
              </w:rPr>
              <w:t>100</w:t>
            </w:r>
          </w:p>
        </w:tc>
        <w:tc>
          <w:tcPr>
            <w:tcW w:w="1650" w:type="dxa"/>
          </w:tcPr>
          <w:p w14:paraId="4733EC2B" w14:textId="4930ADC9" w:rsidR="00B8200C" w:rsidRPr="00612A7F" w:rsidRDefault="00E83B3B" w:rsidP="0088175A">
            <w:pPr>
              <w:jc w:val="center"/>
              <w:rPr>
                <w:b/>
              </w:rPr>
            </w:pPr>
            <w:r>
              <w:rPr>
                <w:b/>
              </w:rPr>
              <w:t>857805,8</w:t>
            </w:r>
          </w:p>
        </w:tc>
        <w:tc>
          <w:tcPr>
            <w:tcW w:w="1249" w:type="dxa"/>
          </w:tcPr>
          <w:p w14:paraId="2DF80FB4" w14:textId="77777777" w:rsidR="00B8200C" w:rsidRPr="00612A7F" w:rsidRDefault="00F42703" w:rsidP="001E7E8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81" w:type="dxa"/>
          </w:tcPr>
          <w:p w14:paraId="207F3D51" w14:textId="2DA0B94A" w:rsidR="00B8200C" w:rsidRPr="00612A7F" w:rsidRDefault="00F42703" w:rsidP="0051466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457B48">
              <w:rPr>
                <w:b/>
              </w:rPr>
              <w:t>66276,8</w:t>
            </w:r>
          </w:p>
        </w:tc>
      </w:tr>
    </w:tbl>
    <w:p w14:paraId="359A44F5" w14:textId="5EBFB434" w:rsidR="008030EE" w:rsidRDefault="00D702FA" w:rsidP="00997496">
      <w:pPr>
        <w:ind w:firstLine="709"/>
        <w:jc w:val="both"/>
        <w:rPr>
          <w:b/>
        </w:rPr>
      </w:pPr>
      <w:r w:rsidRPr="001E2C53">
        <w:t xml:space="preserve">Как видно из представленной таблицы структура видов доходов в общем объеме поступлений в районный бюджет в </w:t>
      </w:r>
      <w:r w:rsidR="005B1D0F">
        <w:t>первом</w:t>
      </w:r>
      <w:r w:rsidRPr="001E2C53">
        <w:t xml:space="preserve"> полугодии </w:t>
      </w:r>
      <w:r w:rsidR="005A5CF5">
        <w:t>202</w:t>
      </w:r>
      <w:r w:rsidR="001D5CAF">
        <w:t>2</w:t>
      </w:r>
      <w:r w:rsidR="00513114">
        <w:t xml:space="preserve"> </w:t>
      </w:r>
      <w:r w:rsidRPr="001E2C53">
        <w:t>года по отношению к первому полугодию 20</w:t>
      </w:r>
      <w:r w:rsidR="001D5CAF">
        <w:t>21</w:t>
      </w:r>
      <w:r w:rsidR="00513114">
        <w:t xml:space="preserve"> года</w:t>
      </w:r>
      <w:r w:rsidR="00F42703">
        <w:t xml:space="preserve"> значительно</w:t>
      </w:r>
      <w:r w:rsidRPr="001E2C53">
        <w:t xml:space="preserve"> не изменилась</w:t>
      </w:r>
      <w:r w:rsidR="00CA02AC">
        <w:t>: на 0,8% уменьшилась доля налоговых доходов, на 0,6% увеличилась доля безвозмездных поступлений</w:t>
      </w:r>
      <w:r w:rsidR="00435A8F">
        <w:t xml:space="preserve">. </w:t>
      </w:r>
      <w:r w:rsidR="001D5CAF">
        <w:t xml:space="preserve">Из поступивших за первое полугодие 2022 года доходов в сумме 857805,8 тыс. руб. основную долю составили безвозмездные поступления </w:t>
      </w:r>
      <w:r w:rsidR="00E117E1">
        <w:t>– 90,8%, налоговые и неналоговые составляют всего 9,2%, что свидетельствует о высокой степени зависимости районного бюджета от поступлений из федерального и областного бюджетов.</w:t>
      </w:r>
    </w:p>
    <w:p w14:paraId="7A5433C2" w14:textId="77777777" w:rsidR="00CF27CF" w:rsidRDefault="00CF27CF" w:rsidP="00513114">
      <w:pPr>
        <w:ind w:firstLine="709"/>
        <w:jc w:val="center"/>
        <w:rPr>
          <w:b/>
        </w:rPr>
      </w:pPr>
      <w:r w:rsidRPr="00D30D6E">
        <w:rPr>
          <w:b/>
        </w:rPr>
        <w:t>Налоговые доходы</w:t>
      </w:r>
    </w:p>
    <w:p w14:paraId="0B5281A1" w14:textId="03157C02" w:rsidR="00CF27CF" w:rsidRPr="00D30D6E" w:rsidRDefault="00CF27CF" w:rsidP="00435A8F">
      <w:pPr>
        <w:ind w:firstLine="708"/>
        <w:jc w:val="both"/>
      </w:pPr>
      <w:r w:rsidRPr="00D30D6E">
        <w:t>Структура налоговых доходов и исполнение по каждому виду налог</w:t>
      </w:r>
      <w:r w:rsidR="00435A8F">
        <w:t>а</w:t>
      </w:r>
      <w:r w:rsidR="008A2B00" w:rsidRPr="00D30D6E">
        <w:t xml:space="preserve"> за первое полугодие </w:t>
      </w:r>
      <w:r w:rsidR="005A5CF5">
        <w:t>202</w:t>
      </w:r>
      <w:r w:rsidR="00C2771C">
        <w:t>2</w:t>
      </w:r>
      <w:r w:rsidR="005F37EB">
        <w:t xml:space="preserve"> </w:t>
      </w:r>
      <w:r w:rsidR="008A2B00" w:rsidRPr="00D30D6E">
        <w:t>года приведены в таблице</w:t>
      </w:r>
      <w:r w:rsidR="00997496">
        <w:t xml:space="preserve"> №5.</w:t>
      </w:r>
    </w:p>
    <w:p w14:paraId="7743C38B" w14:textId="77777777" w:rsidR="008A2B00" w:rsidRPr="00D30D6E" w:rsidRDefault="004B03A9" w:rsidP="00CF27CF">
      <w:pPr>
        <w:ind w:firstLine="708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09A">
        <w:t xml:space="preserve">      </w:t>
      </w:r>
      <w:r>
        <w:t>Таблица №5</w:t>
      </w:r>
      <w:r w:rsidR="008A2B00" w:rsidRPr="00D30D6E">
        <w:t xml:space="preserve"> </w:t>
      </w:r>
      <w:r w:rsidR="003B5933">
        <w:t>(</w:t>
      </w:r>
      <w:r w:rsidR="008A2B00" w:rsidRPr="00D30D6E">
        <w:t>тыс. руб.</w:t>
      </w:r>
      <w:r w:rsidR="003B5933">
        <w:t>)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993"/>
        <w:gridCol w:w="1134"/>
        <w:gridCol w:w="992"/>
        <w:gridCol w:w="992"/>
        <w:gridCol w:w="1134"/>
      </w:tblGrid>
      <w:tr w:rsidR="008D335F" w:rsidRPr="00985A50" w14:paraId="3C3D952F" w14:textId="77777777" w:rsidTr="00C2771C">
        <w:tc>
          <w:tcPr>
            <w:tcW w:w="2093" w:type="dxa"/>
          </w:tcPr>
          <w:p w14:paraId="7DB1A553" w14:textId="77777777" w:rsidR="008D335F" w:rsidRPr="0058139F" w:rsidRDefault="008D335F" w:rsidP="00CF27CF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992" w:type="dxa"/>
          </w:tcPr>
          <w:p w14:paraId="23206ED8" w14:textId="06C06600" w:rsidR="008D335F" w:rsidRPr="0058139F" w:rsidRDefault="008D335F" w:rsidP="00C2771C">
            <w:pPr>
              <w:ind w:right="-112"/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Исполнено за 1 полугодие 20</w:t>
            </w:r>
            <w:r w:rsidR="000938C1">
              <w:rPr>
                <w:sz w:val="18"/>
                <w:szCs w:val="18"/>
              </w:rPr>
              <w:t>21</w:t>
            </w:r>
            <w:r w:rsidRPr="0058139F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</w:tcPr>
          <w:p w14:paraId="2E491A87" w14:textId="77777777" w:rsidR="008D335F" w:rsidRPr="0058139F" w:rsidRDefault="008D335F" w:rsidP="00CF27C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8139F">
              <w:rPr>
                <w:sz w:val="18"/>
                <w:szCs w:val="18"/>
              </w:rPr>
              <w:t>Уд.вес</w:t>
            </w:r>
            <w:proofErr w:type="spellEnd"/>
            <w:proofErr w:type="gramEnd"/>
            <w:r w:rsidRPr="0058139F">
              <w:rPr>
                <w:sz w:val="18"/>
                <w:szCs w:val="18"/>
              </w:rPr>
              <w:t xml:space="preserve"> в структуре исполненных налогов. доходов</w:t>
            </w:r>
          </w:p>
        </w:tc>
        <w:tc>
          <w:tcPr>
            <w:tcW w:w="993" w:type="dxa"/>
          </w:tcPr>
          <w:p w14:paraId="458B8083" w14:textId="20A78393" w:rsidR="008D335F" w:rsidRPr="0058139F" w:rsidRDefault="008D335F" w:rsidP="00A54DA0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 xml:space="preserve">План по доходам на </w:t>
            </w:r>
            <w:r w:rsidR="005A5CF5">
              <w:rPr>
                <w:sz w:val="18"/>
                <w:szCs w:val="18"/>
              </w:rPr>
              <w:t>202</w:t>
            </w:r>
            <w:r w:rsidR="000938C1">
              <w:rPr>
                <w:sz w:val="18"/>
                <w:szCs w:val="18"/>
              </w:rPr>
              <w:t>2</w:t>
            </w:r>
            <w:r w:rsidRPr="0058139F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14:paraId="13CE08C5" w14:textId="4114B5B2" w:rsidR="008D335F" w:rsidRPr="0058139F" w:rsidRDefault="008D335F" w:rsidP="00A54DA0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 xml:space="preserve">Исполнено за 1 </w:t>
            </w:r>
            <w:r w:rsidR="007F0B5F" w:rsidRPr="0058139F">
              <w:rPr>
                <w:sz w:val="18"/>
                <w:szCs w:val="18"/>
              </w:rPr>
              <w:t>полугодие 2022</w:t>
            </w:r>
            <w:r w:rsidRPr="0058139F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14:paraId="6233259C" w14:textId="77777777" w:rsidR="008D335F" w:rsidRPr="0058139F" w:rsidRDefault="008D335F" w:rsidP="00A54DA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8139F">
              <w:rPr>
                <w:sz w:val="18"/>
                <w:szCs w:val="18"/>
              </w:rPr>
              <w:t>Уд.вес</w:t>
            </w:r>
            <w:proofErr w:type="spellEnd"/>
            <w:proofErr w:type="gramEnd"/>
            <w:r w:rsidRPr="0058139F">
              <w:rPr>
                <w:sz w:val="18"/>
                <w:szCs w:val="18"/>
              </w:rPr>
              <w:t xml:space="preserve"> в структуре исполненных нал</w:t>
            </w:r>
            <w:r w:rsidR="00A54DA0">
              <w:rPr>
                <w:sz w:val="18"/>
                <w:szCs w:val="18"/>
              </w:rPr>
              <w:t xml:space="preserve">огов. доходов </w:t>
            </w:r>
          </w:p>
        </w:tc>
        <w:tc>
          <w:tcPr>
            <w:tcW w:w="992" w:type="dxa"/>
          </w:tcPr>
          <w:p w14:paraId="5F36CCC7" w14:textId="77777777" w:rsidR="008D335F" w:rsidRPr="0058139F" w:rsidRDefault="008D335F" w:rsidP="00CF27CF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% исполнения (гр.5/гр.4)</w:t>
            </w:r>
          </w:p>
        </w:tc>
        <w:tc>
          <w:tcPr>
            <w:tcW w:w="1134" w:type="dxa"/>
          </w:tcPr>
          <w:p w14:paraId="545AD8D7" w14:textId="06C65C43" w:rsidR="008D335F" w:rsidRPr="0058139F" w:rsidRDefault="000F1E12" w:rsidP="00435A8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  <w:r w:rsidR="00A83FD6">
              <w:rPr>
                <w:sz w:val="18"/>
                <w:szCs w:val="18"/>
              </w:rPr>
              <w:t xml:space="preserve"> в сравнении </w:t>
            </w:r>
            <w:proofErr w:type="gramStart"/>
            <w:r w:rsidR="00A83FD6">
              <w:rPr>
                <w:sz w:val="18"/>
                <w:szCs w:val="18"/>
              </w:rPr>
              <w:t>с  тем</w:t>
            </w:r>
            <w:proofErr w:type="gramEnd"/>
            <w:r w:rsidR="00A83FD6">
              <w:rPr>
                <w:sz w:val="18"/>
                <w:szCs w:val="18"/>
              </w:rPr>
              <w:t xml:space="preserve"> же периодом 20</w:t>
            </w:r>
            <w:r w:rsidR="000938C1">
              <w:rPr>
                <w:sz w:val="18"/>
                <w:szCs w:val="18"/>
              </w:rPr>
              <w:t>21</w:t>
            </w:r>
            <w:r w:rsidR="00A83FD6">
              <w:rPr>
                <w:sz w:val="18"/>
                <w:szCs w:val="18"/>
              </w:rPr>
              <w:t xml:space="preserve"> года </w:t>
            </w:r>
            <w:r>
              <w:rPr>
                <w:sz w:val="18"/>
                <w:szCs w:val="18"/>
              </w:rPr>
              <w:t xml:space="preserve"> (гр.5-гр.</w:t>
            </w:r>
            <w:r w:rsidR="00544679">
              <w:rPr>
                <w:sz w:val="18"/>
                <w:szCs w:val="18"/>
              </w:rPr>
              <w:t>2).</w:t>
            </w:r>
            <w:r>
              <w:rPr>
                <w:sz w:val="18"/>
                <w:szCs w:val="18"/>
              </w:rPr>
              <w:t xml:space="preserve">        </w:t>
            </w:r>
          </w:p>
        </w:tc>
      </w:tr>
      <w:tr w:rsidR="008D335F" w:rsidRPr="00985A50" w14:paraId="58089931" w14:textId="77777777" w:rsidTr="00C2771C">
        <w:tc>
          <w:tcPr>
            <w:tcW w:w="2093" w:type="dxa"/>
          </w:tcPr>
          <w:p w14:paraId="21910730" w14:textId="77777777" w:rsidR="008D335F" w:rsidRPr="0058139F" w:rsidRDefault="008D335F" w:rsidP="00CF27CF">
            <w:r w:rsidRPr="0058139F">
              <w:t>1</w:t>
            </w:r>
          </w:p>
        </w:tc>
        <w:tc>
          <w:tcPr>
            <w:tcW w:w="992" w:type="dxa"/>
          </w:tcPr>
          <w:p w14:paraId="53CD917B" w14:textId="77777777" w:rsidR="008D335F" w:rsidRPr="0058139F" w:rsidRDefault="008D335F" w:rsidP="00CF27CF">
            <w:r w:rsidRPr="0058139F">
              <w:t>2</w:t>
            </w:r>
          </w:p>
        </w:tc>
        <w:tc>
          <w:tcPr>
            <w:tcW w:w="992" w:type="dxa"/>
          </w:tcPr>
          <w:p w14:paraId="1052FBBF" w14:textId="77777777" w:rsidR="008D335F" w:rsidRPr="0058139F" w:rsidRDefault="008D335F" w:rsidP="00CF27CF">
            <w:r w:rsidRPr="0058139F">
              <w:t>3</w:t>
            </w:r>
          </w:p>
        </w:tc>
        <w:tc>
          <w:tcPr>
            <w:tcW w:w="993" w:type="dxa"/>
          </w:tcPr>
          <w:p w14:paraId="5A907C9E" w14:textId="77777777" w:rsidR="008D335F" w:rsidRPr="0058139F" w:rsidRDefault="008D335F" w:rsidP="00CF27CF">
            <w:r w:rsidRPr="0058139F">
              <w:t>4</w:t>
            </w:r>
          </w:p>
        </w:tc>
        <w:tc>
          <w:tcPr>
            <w:tcW w:w="1134" w:type="dxa"/>
          </w:tcPr>
          <w:p w14:paraId="74099602" w14:textId="77777777" w:rsidR="008D335F" w:rsidRPr="0058139F" w:rsidRDefault="008D335F" w:rsidP="00CF27CF">
            <w:r w:rsidRPr="0058139F">
              <w:t>5</w:t>
            </w:r>
          </w:p>
        </w:tc>
        <w:tc>
          <w:tcPr>
            <w:tcW w:w="992" w:type="dxa"/>
          </w:tcPr>
          <w:p w14:paraId="2ECCB80C" w14:textId="77777777" w:rsidR="008D335F" w:rsidRPr="0058139F" w:rsidRDefault="008D335F" w:rsidP="00CF27CF">
            <w:r w:rsidRPr="0058139F">
              <w:t>6</w:t>
            </w:r>
          </w:p>
        </w:tc>
        <w:tc>
          <w:tcPr>
            <w:tcW w:w="992" w:type="dxa"/>
          </w:tcPr>
          <w:p w14:paraId="7EBD7ECB" w14:textId="77777777" w:rsidR="008D335F" w:rsidRPr="0058139F" w:rsidRDefault="000F1E12" w:rsidP="00CF27CF">
            <w:r>
              <w:t>7</w:t>
            </w:r>
          </w:p>
        </w:tc>
        <w:tc>
          <w:tcPr>
            <w:tcW w:w="1134" w:type="dxa"/>
          </w:tcPr>
          <w:p w14:paraId="46B63B2A" w14:textId="77777777" w:rsidR="008D335F" w:rsidRPr="0058139F" w:rsidRDefault="000F1E12" w:rsidP="00CF27CF">
            <w:r>
              <w:t>8</w:t>
            </w:r>
          </w:p>
        </w:tc>
      </w:tr>
      <w:tr w:rsidR="00A54DA0" w:rsidRPr="00985A50" w14:paraId="4972CD36" w14:textId="77777777" w:rsidTr="00C2771C">
        <w:tc>
          <w:tcPr>
            <w:tcW w:w="2093" w:type="dxa"/>
          </w:tcPr>
          <w:p w14:paraId="5CE9CBF5" w14:textId="77777777" w:rsidR="00A54DA0" w:rsidRPr="00E31E4E" w:rsidRDefault="00A54DA0" w:rsidP="00CF27CF">
            <w:r w:rsidRPr="00E31E4E">
              <w:t>НДФЛ</w:t>
            </w:r>
          </w:p>
        </w:tc>
        <w:tc>
          <w:tcPr>
            <w:tcW w:w="992" w:type="dxa"/>
            <w:vAlign w:val="center"/>
          </w:tcPr>
          <w:p w14:paraId="10426A12" w14:textId="39E5D7A6" w:rsidR="00A54DA0" w:rsidRPr="00E31E4E" w:rsidRDefault="00C2771C" w:rsidP="00C2771C">
            <w:pPr>
              <w:jc w:val="center"/>
            </w:pPr>
            <w:r>
              <w:t>45179</w:t>
            </w:r>
          </w:p>
        </w:tc>
        <w:tc>
          <w:tcPr>
            <w:tcW w:w="992" w:type="dxa"/>
            <w:vAlign w:val="center"/>
          </w:tcPr>
          <w:p w14:paraId="5EEBF5E0" w14:textId="07310870" w:rsidR="00A54DA0" w:rsidRPr="00E31E4E" w:rsidRDefault="00023757" w:rsidP="00435A8F">
            <w:pPr>
              <w:jc w:val="center"/>
            </w:pPr>
            <w:r>
              <w:t>70,5</w:t>
            </w:r>
          </w:p>
        </w:tc>
        <w:tc>
          <w:tcPr>
            <w:tcW w:w="993" w:type="dxa"/>
            <w:vAlign w:val="center"/>
          </w:tcPr>
          <w:p w14:paraId="1D447B34" w14:textId="677A264C" w:rsidR="00A54DA0" w:rsidRPr="00E31E4E" w:rsidRDefault="000938C1" w:rsidP="00435A8F">
            <w:pPr>
              <w:jc w:val="center"/>
            </w:pPr>
            <w:r>
              <w:t>99454</w:t>
            </w:r>
          </w:p>
        </w:tc>
        <w:tc>
          <w:tcPr>
            <w:tcW w:w="1134" w:type="dxa"/>
            <w:vAlign w:val="center"/>
          </w:tcPr>
          <w:p w14:paraId="673731C9" w14:textId="7975BE6C" w:rsidR="00A54DA0" w:rsidRPr="00E31E4E" w:rsidRDefault="007F0B5F" w:rsidP="00435A8F">
            <w:pPr>
              <w:jc w:val="center"/>
            </w:pPr>
            <w:r>
              <w:t>44631,3</w:t>
            </w:r>
          </w:p>
        </w:tc>
        <w:tc>
          <w:tcPr>
            <w:tcW w:w="992" w:type="dxa"/>
            <w:vAlign w:val="center"/>
          </w:tcPr>
          <w:p w14:paraId="4B7DD931" w14:textId="46B27C0F" w:rsidR="00A54DA0" w:rsidRPr="00E31E4E" w:rsidRDefault="007F0B5F" w:rsidP="00435A8F">
            <w:pPr>
              <w:jc w:val="center"/>
            </w:pPr>
            <w:r>
              <w:t>70,8</w:t>
            </w:r>
          </w:p>
        </w:tc>
        <w:tc>
          <w:tcPr>
            <w:tcW w:w="992" w:type="dxa"/>
            <w:vAlign w:val="center"/>
          </w:tcPr>
          <w:p w14:paraId="3601F93B" w14:textId="179E3B86" w:rsidR="00A54DA0" w:rsidRPr="00E31E4E" w:rsidRDefault="007F0B5F" w:rsidP="00435A8F">
            <w:pPr>
              <w:jc w:val="center"/>
            </w:pPr>
            <w:r>
              <w:t>44,9</w:t>
            </w:r>
          </w:p>
        </w:tc>
        <w:tc>
          <w:tcPr>
            <w:tcW w:w="1134" w:type="dxa"/>
            <w:vAlign w:val="center"/>
          </w:tcPr>
          <w:p w14:paraId="04C30A67" w14:textId="1BC2A4CB" w:rsidR="00A54DA0" w:rsidRPr="00E31E4E" w:rsidRDefault="00023757" w:rsidP="00435A8F">
            <w:pPr>
              <w:jc w:val="center"/>
            </w:pPr>
            <w:r>
              <w:t>-547,7</w:t>
            </w:r>
          </w:p>
        </w:tc>
      </w:tr>
      <w:tr w:rsidR="00A54DA0" w:rsidRPr="00985A50" w14:paraId="26CDD49E" w14:textId="77777777" w:rsidTr="00C2771C">
        <w:tc>
          <w:tcPr>
            <w:tcW w:w="2093" w:type="dxa"/>
          </w:tcPr>
          <w:p w14:paraId="54376882" w14:textId="1E1B0190" w:rsidR="00A54DA0" w:rsidRPr="00E31E4E" w:rsidRDefault="00E249ED" w:rsidP="00E249ED">
            <w:pPr>
              <w:ind w:right="-110"/>
              <w:rPr>
                <w:sz w:val="20"/>
                <w:szCs w:val="20"/>
              </w:rPr>
            </w:pPr>
            <w:r w:rsidRPr="00E31E4E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</w:rPr>
              <w:t xml:space="preserve">и </w:t>
            </w:r>
            <w:r w:rsidRPr="00E31E4E">
              <w:rPr>
                <w:sz w:val="20"/>
                <w:szCs w:val="20"/>
              </w:rPr>
              <w:t>на</w:t>
            </w:r>
            <w:r w:rsidR="00A54DA0" w:rsidRPr="00E31E4E">
              <w:rPr>
                <w:sz w:val="20"/>
                <w:szCs w:val="20"/>
              </w:rPr>
              <w:t xml:space="preserve"> совокупный доход</w:t>
            </w:r>
            <w:r>
              <w:rPr>
                <w:sz w:val="20"/>
                <w:szCs w:val="20"/>
              </w:rPr>
              <w:t xml:space="preserve"> в т.ч.:</w:t>
            </w:r>
          </w:p>
        </w:tc>
        <w:tc>
          <w:tcPr>
            <w:tcW w:w="992" w:type="dxa"/>
            <w:vAlign w:val="center"/>
          </w:tcPr>
          <w:p w14:paraId="6CB11F89" w14:textId="089CCB35" w:rsidR="00A54DA0" w:rsidRPr="00E31E4E" w:rsidRDefault="00C2771C" w:rsidP="00C2771C">
            <w:pPr>
              <w:ind w:left="-114" w:right="-254"/>
              <w:jc w:val="center"/>
            </w:pPr>
            <w:r>
              <w:t>13905,3</w:t>
            </w:r>
          </w:p>
        </w:tc>
        <w:tc>
          <w:tcPr>
            <w:tcW w:w="992" w:type="dxa"/>
            <w:vAlign w:val="center"/>
          </w:tcPr>
          <w:p w14:paraId="6213C294" w14:textId="38F7575A" w:rsidR="00A54DA0" w:rsidRPr="00E31E4E" w:rsidRDefault="00023757" w:rsidP="00435A8F">
            <w:pPr>
              <w:jc w:val="center"/>
            </w:pPr>
            <w:r>
              <w:t>21,7</w:t>
            </w:r>
          </w:p>
        </w:tc>
        <w:tc>
          <w:tcPr>
            <w:tcW w:w="993" w:type="dxa"/>
            <w:vAlign w:val="center"/>
          </w:tcPr>
          <w:p w14:paraId="2B1C92B1" w14:textId="4BE5989D" w:rsidR="00A54DA0" w:rsidRPr="00E31E4E" w:rsidRDefault="000938C1" w:rsidP="00435A8F">
            <w:pPr>
              <w:jc w:val="center"/>
            </w:pPr>
            <w:r>
              <w:t>20828</w:t>
            </w:r>
          </w:p>
        </w:tc>
        <w:tc>
          <w:tcPr>
            <w:tcW w:w="1134" w:type="dxa"/>
            <w:vAlign w:val="center"/>
          </w:tcPr>
          <w:p w14:paraId="02344B80" w14:textId="16C147C1" w:rsidR="00A54DA0" w:rsidRPr="00E31E4E" w:rsidRDefault="007F0B5F" w:rsidP="00435A8F">
            <w:pPr>
              <w:jc w:val="center"/>
            </w:pPr>
            <w:r>
              <w:t>12908,5</w:t>
            </w:r>
          </w:p>
        </w:tc>
        <w:tc>
          <w:tcPr>
            <w:tcW w:w="992" w:type="dxa"/>
            <w:vAlign w:val="center"/>
          </w:tcPr>
          <w:p w14:paraId="2B410DA5" w14:textId="11C65662" w:rsidR="00A54DA0" w:rsidRPr="00E31E4E" w:rsidRDefault="007F0B5F" w:rsidP="00435A8F">
            <w:pPr>
              <w:jc w:val="center"/>
            </w:pPr>
            <w:r>
              <w:t>20,5</w:t>
            </w:r>
          </w:p>
        </w:tc>
        <w:tc>
          <w:tcPr>
            <w:tcW w:w="992" w:type="dxa"/>
            <w:vAlign w:val="center"/>
          </w:tcPr>
          <w:p w14:paraId="79B549DB" w14:textId="355FCC3D" w:rsidR="00A54DA0" w:rsidRPr="00E31E4E" w:rsidRDefault="007F0B5F" w:rsidP="00435A8F">
            <w:pPr>
              <w:jc w:val="center"/>
            </w:pPr>
            <w:r>
              <w:t>62</w:t>
            </w:r>
          </w:p>
        </w:tc>
        <w:tc>
          <w:tcPr>
            <w:tcW w:w="1134" w:type="dxa"/>
            <w:vAlign w:val="center"/>
          </w:tcPr>
          <w:p w14:paraId="3ADF6260" w14:textId="32C755FA" w:rsidR="00A54DA0" w:rsidRPr="00E31E4E" w:rsidRDefault="00023757" w:rsidP="00435A8F">
            <w:pPr>
              <w:jc w:val="center"/>
            </w:pPr>
            <w:r>
              <w:t>-996,8</w:t>
            </w:r>
          </w:p>
        </w:tc>
      </w:tr>
      <w:tr w:rsidR="00E249ED" w:rsidRPr="00985A50" w14:paraId="7EEBA465" w14:textId="77777777" w:rsidTr="00C2771C">
        <w:tc>
          <w:tcPr>
            <w:tcW w:w="2093" w:type="dxa"/>
          </w:tcPr>
          <w:p w14:paraId="5D407DE5" w14:textId="190CFC82" w:rsidR="00E249ED" w:rsidRPr="00710DAC" w:rsidRDefault="00E249ED" w:rsidP="00E249ED">
            <w:pPr>
              <w:ind w:right="-110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 xml:space="preserve">- налог, взимаемый </w:t>
            </w:r>
            <w:r w:rsidR="00FE5423" w:rsidRPr="00710DAC">
              <w:rPr>
                <w:i/>
                <w:iCs/>
                <w:sz w:val="18"/>
                <w:szCs w:val="18"/>
              </w:rPr>
              <w:t xml:space="preserve">в связи с применением упрощенной системы налогообложения </w:t>
            </w:r>
            <w:r w:rsidRPr="00710DAC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Align w:val="center"/>
          </w:tcPr>
          <w:p w14:paraId="0E2A9C5A" w14:textId="7CF75CA2" w:rsidR="00E249ED" w:rsidRPr="00710DAC" w:rsidRDefault="00FE5423" w:rsidP="00C2771C">
            <w:pPr>
              <w:ind w:left="-114" w:right="-254"/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7008,1</w:t>
            </w:r>
          </w:p>
        </w:tc>
        <w:tc>
          <w:tcPr>
            <w:tcW w:w="992" w:type="dxa"/>
            <w:vAlign w:val="center"/>
          </w:tcPr>
          <w:p w14:paraId="13BCDA3A" w14:textId="13227ADA" w:rsidR="00E249ED" w:rsidRPr="00710DAC" w:rsidRDefault="00FE5423" w:rsidP="00435A8F">
            <w:pPr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10,9</w:t>
            </w:r>
          </w:p>
        </w:tc>
        <w:tc>
          <w:tcPr>
            <w:tcW w:w="993" w:type="dxa"/>
            <w:vAlign w:val="center"/>
          </w:tcPr>
          <w:p w14:paraId="4F0C9905" w14:textId="57A8CB29" w:rsidR="00E249ED" w:rsidRPr="00710DAC" w:rsidRDefault="00FE5423" w:rsidP="00435A8F">
            <w:pPr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11478</w:t>
            </w:r>
          </w:p>
        </w:tc>
        <w:tc>
          <w:tcPr>
            <w:tcW w:w="1134" w:type="dxa"/>
            <w:vAlign w:val="center"/>
          </w:tcPr>
          <w:p w14:paraId="31572644" w14:textId="1C85E258" w:rsidR="00E249ED" w:rsidRPr="00710DAC" w:rsidRDefault="00FE5423" w:rsidP="00435A8F">
            <w:pPr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6351,6</w:t>
            </w:r>
          </w:p>
        </w:tc>
        <w:tc>
          <w:tcPr>
            <w:tcW w:w="992" w:type="dxa"/>
            <w:vAlign w:val="center"/>
          </w:tcPr>
          <w:p w14:paraId="7763C32F" w14:textId="6B4010A6" w:rsidR="00E249ED" w:rsidRPr="00710DAC" w:rsidRDefault="00FE5423" w:rsidP="00435A8F">
            <w:pPr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10,1</w:t>
            </w:r>
          </w:p>
        </w:tc>
        <w:tc>
          <w:tcPr>
            <w:tcW w:w="992" w:type="dxa"/>
            <w:vAlign w:val="center"/>
          </w:tcPr>
          <w:p w14:paraId="4943E307" w14:textId="1942F429" w:rsidR="00E249ED" w:rsidRPr="00710DAC" w:rsidRDefault="00FE5423" w:rsidP="00435A8F">
            <w:pPr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55,3</w:t>
            </w:r>
          </w:p>
        </w:tc>
        <w:tc>
          <w:tcPr>
            <w:tcW w:w="1134" w:type="dxa"/>
            <w:vAlign w:val="center"/>
          </w:tcPr>
          <w:p w14:paraId="4C694E3F" w14:textId="3B81A30E" w:rsidR="00E249ED" w:rsidRPr="00710DAC" w:rsidRDefault="00FE5423" w:rsidP="00435A8F">
            <w:pPr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- 656,5</w:t>
            </w:r>
          </w:p>
        </w:tc>
      </w:tr>
      <w:tr w:rsidR="00E249ED" w:rsidRPr="00985A50" w14:paraId="4AAD6C72" w14:textId="77777777" w:rsidTr="00C2771C">
        <w:tc>
          <w:tcPr>
            <w:tcW w:w="2093" w:type="dxa"/>
          </w:tcPr>
          <w:p w14:paraId="143A0FB8" w14:textId="66482BCF" w:rsidR="00E249ED" w:rsidRPr="00710DAC" w:rsidRDefault="00FE5423" w:rsidP="00E249ED">
            <w:pPr>
              <w:ind w:right="-110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- ЕСХН</w:t>
            </w:r>
          </w:p>
        </w:tc>
        <w:tc>
          <w:tcPr>
            <w:tcW w:w="992" w:type="dxa"/>
            <w:vAlign w:val="center"/>
          </w:tcPr>
          <w:p w14:paraId="1279B43A" w14:textId="46F57425" w:rsidR="00E249ED" w:rsidRPr="00710DAC" w:rsidRDefault="00FE5423" w:rsidP="00C2771C">
            <w:pPr>
              <w:ind w:left="-114" w:right="-254"/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2094,8</w:t>
            </w:r>
          </w:p>
        </w:tc>
        <w:tc>
          <w:tcPr>
            <w:tcW w:w="992" w:type="dxa"/>
            <w:vAlign w:val="center"/>
          </w:tcPr>
          <w:p w14:paraId="6203D941" w14:textId="46CC98E3" w:rsidR="00E249ED" w:rsidRPr="00710DAC" w:rsidRDefault="00FE5423" w:rsidP="00435A8F">
            <w:pPr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3,</w:t>
            </w:r>
            <w:r w:rsidR="00710DAC" w:rsidRPr="00710DAC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48B277B1" w14:textId="268445C0" w:rsidR="00E249ED" w:rsidRPr="00710DAC" w:rsidRDefault="00FE5423" w:rsidP="00435A8F">
            <w:pPr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2850</w:t>
            </w:r>
          </w:p>
        </w:tc>
        <w:tc>
          <w:tcPr>
            <w:tcW w:w="1134" w:type="dxa"/>
            <w:vAlign w:val="center"/>
          </w:tcPr>
          <w:p w14:paraId="01A69C6B" w14:textId="39B01DDB" w:rsidR="00E249ED" w:rsidRPr="00710DAC" w:rsidRDefault="00FE5423" w:rsidP="00435A8F">
            <w:pPr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3207,7</w:t>
            </w:r>
          </w:p>
        </w:tc>
        <w:tc>
          <w:tcPr>
            <w:tcW w:w="992" w:type="dxa"/>
            <w:vAlign w:val="center"/>
          </w:tcPr>
          <w:p w14:paraId="6FCB638D" w14:textId="090B4AA1" w:rsidR="00E249ED" w:rsidRPr="00710DAC" w:rsidRDefault="00FE5423" w:rsidP="00435A8F">
            <w:pPr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5,1</w:t>
            </w:r>
          </w:p>
        </w:tc>
        <w:tc>
          <w:tcPr>
            <w:tcW w:w="992" w:type="dxa"/>
            <w:vAlign w:val="center"/>
          </w:tcPr>
          <w:p w14:paraId="68B6F848" w14:textId="04268464" w:rsidR="00E249ED" w:rsidRPr="00710DAC" w:rsidRDefault="00FE5423" w:rsidP="00435A8F">
            <w:pPr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112,6</w:t>
            </w:r>
          </w:p>
        </w:tc>
        <w:tc>
          <w:tcPr>
            <w:tcW w:w="1134" w:type="dxa"/>
            <w:vAlign w:val="center"/>
          </w:tcPr>
          <w:p w14:paraId="4E5FC24A" w14:textId="16791132" w:rsidR="00E249ED" w:rsidRPr="00710DAC" w:rsidRDefault="00FE5423" w:rsidP="00435A8F">
            <w:pPr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+1112,9</w:t>
            </w:r>
          </w:p>
        </w:tc>
      </w:tr>
      <w:tr w:rsidR="00E249ED" w:rsidRPr="00985A50" w14:paraId="37976CCE" w14:textId="77777777" w:rsidTr="00C2771C">
        <w:tc>
          <w:tcPr>
            <w:tcW w:w="2093" w:type="dxa"/>
          </w:tcPr>
          <w:p w14:paraId="650CA460" w14:textId="77B64F2A" w:rsidR="00E249ED" w:rsidRPr="00710DAC" w:rsidRDefault="00FE5423" w:rsidP="00E249ED">
            <w:pPr>
              <w:ind w:right="-110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- 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vAlign w:val="center"/>
          </w:tcPr>
          <w:p w14:paraId="310AD91B" w14:textId="1C7605A5" w:rsidR="00E249ED" w:rsidRPr="00710DAC" w:rsidRDefault="00FE5423" w:rsidP="00C2771C">
            <w:pPr>
              <w:ind w:left="-114" w:right="-254"/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2958,6</w:t>
            </w:r>
          </w:p>
        </w:tc>
        <w:tc>
          <w:tcPr>
            <w:tcW w:w="992" w:type="dxa"/>
            <w:vAlign w:val="center"/>
          </w:tcPr>
          <w:p w14:paraId="0837BFAC" w14:textId="7428929B" w:rsidR="00E249ED" w:rsidRPr="00710DAC" w:rsidRDefault="00FE5423" w:rsidP="00435A8F">
            <w:pPr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4,6</w:t>
            </w:r>
          </w:p>
        </w:tc>
        <w:tc>
          <w:tcPr>
            <w:tcW w:w="993" w:type="dxa"/>
            <w:vAlign w:val="center"/>
          </w:tcPr>
          <w:p w14:paraId="5DC0DB4F" w14:textId="4943C568" w:rsidR="00E249ED" w:rsidRPr="00710DAC" w:rsidRDefault="00FE5423" w:rsidP="00435A8F">
            <w:pPr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6500</w:t>
            </w:r>
          </w:p>
        </w:tc>
        <w:tc>
          <w:tcPr>
            <w:tcW w:w="1134" w:type="dxa"/>
            <w:vAlign w:val="center"/>
          </w:tcPr>
          <w:p w14:paraId="4AAA5DE2" w14:textId="47ED668F" w:rsidR="00E249ED" w:rsidRPr="00710DAC" w:rsidRDefault="00FE5423" w:rsidP="00435A8F">
            <w:pPr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3354</w:t>
            </w:r>
          </w:p>
        </w:tc>
        <w:tc>
          <w:tcPr>
            <w:tcW w:w="992" w:type="dxa"/>
            <w:vAlign w:val="center"/>
          </w:tcPr>
          <w:p w14:paraId="04E08E6E" w14:textId="01616C61" w:rsidR="00E249ED" w:rsidRPr="00710DAC" w:rsidRDefault="00FE5423" w:rsidP="00435A8F">
            <w:pPr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5,3</w:t>
            </w:r>
          </w:p>
        </w:tc>
        <w:tc>
          <w:tcPr>
            <w:tcW w:w="992" w:type="dxa"/>
            <w:vAlign w:val="center"/>
          </w:tcPr>
          <w:p w14:paraId="35C4D7F2" w14:textId="77147162" w:rsidR="00E249ED" w:rsidRPr="00710DAC" w:rsidRDefault="00FE5423" w:rsidP="00435A8F">
            <w:pPr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51,6</w:t>
            </w:r>
          </w:p>
        </w:tc>
        <w:tc>
          <w:tcPr>
            <w:tcW w:w="1134" w:type="dxa"/>
            <w:vAlign w:val="center"/>
          </w:tcPr>
          <w:p w14:paraId="5B9D2B6A" w14:textId="0D32661F" w:rsidR="00E249ED" w:rsidRPr="00710DAC" w:rsidRDefault="00FE5423" w:rsidP="00435A8F">
            <w:pPr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+395,4</w:t>
            </w:r>
          </w:p>
        </w:tc>
      </w:tr>
      <w:tr w:rsidR="00E249ED" w:rsidRPr="00985A50" w14:paraId="11456201" w14:textId="77777777" w:rsidTr="00C2771C">
        <w:tc>
          <w:tcPr>
            <w:tcW w:w="2093" w:type="dxa"/>
          </w:tcPr>
          <w:p w14:paraId="5D4924CF" w14:textId="2614055C" w:rsidR="00E249ED" w:rsidRPr="00710DAC" w:rsidRDefault="00FE5423" w:rsidP="00E249ED">
            <w:pPr>
              <w:ind w:right="-110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- ЕНВД</w:t>
            </w:r>
          </w:p>
        </w:tc>
        <w:tc>
          <w:tcPr>
            <w:tcW w:w="992" w:type="dxa"/>
            <w:vAlign w:val="center"/>
          </w:tcPr>
          <w:p w14:paraId="5A15FFED" w14:textId="62F3CA3E" w:rsidR="00E249ED" w:rsidRPr="00710DAC" w:rsidRDefault="00710DAC" w:rsidP="00C2771C">
            <w:pPr>
              <w:ind w:left="-114" w:right="-254"/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1843,8</w:t>
            </w:r>
          </w:p>
        </w:tc>
        <w:tc>
          <w:tcPr>
            <w:tcW w:w="992" w:type="dxa"/>
            <w:vAlign w:val="center"/>
          </w:tcPr>
          <w:p w14:paraId="19080210" w14:textId="712D8D4D" w:rsidR="00E249ED" w:rsidRPr="00710DAC" w:rsidRDefault="00710DAC" w:rsidP="00435A8F">
            <w:pPr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2,9</w:t>
            </w:r>
          </w:p>
        </w:tc>
        <w:tc>
          <w:tcPr>
            <w:tcW w:w="993" w:type="dxa"/>
            <w:vAlign w:val="center"/>
          </w:tcPr>
          <w:p w14:paraId="6343E6EB" w14:textId="32121901" w:rsidR="00E249ED" w:rsidRPr="00710DAC" w:rsidRDefault="00710DAC" w:rsidP="00435A8F">
            <w:pPr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EFEADAC" w14:textId="77730F87" w:rsidR="00E249ED" w:rsidRPr="00710DAC" w:rsidRDefault="00710DAC" w:rsidP="00435A8F">
            <w:pPr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-4,8</w:t>
            </w:r>
          </w:p>
        </w:tc>
        <w:tc>
          <w:tcPr>
            <w:tcW w:w="992" w:type="dxa"/>
            <w:vAlign w:val="center"/>
          </w:tcPr>
          <w:p w14:paraId="4B597354" w14:textId="1427B5BE" w:rsidR="00E249ED" w:rsidRPr="00710DAC" w:rsidRDefault="00710DAC" w:rsidP="00435A8F">
            <w:pPr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1AA412C" w14:textId="5273EBB3" w:rsidR="00E249ED" w:rsidRPr="00710DAC" w:rsidRDefault="00710DAC" w:rsidP="00435A8F">
            <w:pPr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B92FECA" w14:textId="088B5CCC" w:rsidR="00E249ED" w:rsidRPr="00710DAC" w:rsidRDefault="00710DAC" w:rsidP="00435A8F">
            <w:pPr>
              <w:jc w:val="center"/>
              <w:rPr>
                <w:i/>
                <w:iCs/>
                <w:sz w:val="18"/>
                <w:szCs w:val="18"/>
              </w:rPr>
            </w:pPr>
            <w:r w:rsidRPr="00710DAC">
              <w:rPr>
                <w:i/>
                <w:iCs/>
                <w:sz w:val="18"/>
                <w:szCs w:val="18"/>
              </w:rPr>
              <w:t>-1848,6</w:t>
            </w:r>
          </w:p>
        </w:tc>
      </w:tr>
      <w:tr w:rsidR="00A54DA0" w:rsidRPr="00985A50" w14:paraId="5C75E09D" w14:textId="77777777" w:rsidTr="00C2771C">
        <w:tc>
          <w:tcPr>
            <w:tcW w:w="2093" w:type="dxa"/>
          </w:tcPr>
          <w:p w14:paraId="41627FC6" w14:textId="77777777" w:rsidR="00A54DA0" w:rsidRPr="00E31E4E" w:rsidRDefault="00A54DA0" w:rsidP="00CF27CF">
            <w:pPr>
              <w:rPr>
                <w:sz w:val="18"/>
                <w:szCs w:val="18"/>
              </w:rPr>
            </w:pPr>
            <w:r w:rsidRPr="00E31E4E">
              <w:rPr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992" w:type="dxa"/>
            <w:vAlign w:val="center"/>
          </w:tcPr>
          <w:p w14:paraId="7ACCA89E" w14:textId="7153FF4C" w:rsidR="00A54DA0" w:rsidRPr="00E31E4E" w:rsidRDefault="00C2771C" w:rsidP="00C2771C">
            <w:pPr>
              <w:jc w:val="center"/>
            </w:pPr>
            <w:r>
              <w:t>3383,6</w:t>
            </w:r>
          </w:p>
        </w:tc>
        <w:tc>
          <w:tcPr>
            <w:tcW w:w="992" w:type="dxa"/>
            <w:vAlign w:val="center"/>
          </w:tcPr>
          <w:p w14:paraId="186D9F80" w14:textId="5C8E74B7" w:rsidR="00A54DA0" w:rsidRPr="00E31E4E" w:rsidRDefault="00023757" w:rsidP="00435A8F">
            <w:pPr>
              <w:jc w:val="center"/>
            </w:pPr>
            <w:r>
              <w:t>5,3</w:t>
            </w:r>
          </w:p>
        </w:tc>
        <w:tc>
          <w:tcPr>
            <w:tcW w:w="993" w:type="dxa"/>
            <w:vAlign w:val="center"/>
          </w:tcPr>
          <w:p w14:paraId="408CACC5" w14:textId="61C9A0C1" w:rsidR="00A54DA0" w:rsidRPr="00E31E4E" w:rsidRDefault="000938C1" w:rsidP="00435A8F">
            <w:pPr>
              <w:jc w:val="center"/>
            </w:pPr>
            <w:r>
              <w:t>7471</w:t>
            </w:r>
          </w:p>
        </w:tc>
        <w:tc>
          <w:tcPr>
            <w:tcW w:w="1134" w:type="dxa"/>
            <w:vAlign w:val="center"/>
          </w:tcPr>
          <w:p w14:paraId="6FCCCF0A" w14:textId="13099DA9" w:rsidR="00A54DA0" w:rsidRPr="00E31E4E" w:rsidRDefault="007F0B5F" w:rsidP="00435A8F">
            <w:pPr>
              <w:jc w:val="center"/>
            </w:pPr>
            <w:r>
              <w:t>4046</w:t>
            </w:r>
          </w:p>
        </w:tc>
        <w:tc>
          <w:tcPr>
            <w:tcW w:w="992" w:type="dxa"/>
            <w:vAlign w:val="center"/>
          </w:tcPr>
          <w:p w14:paraId="1F2FABCB" w14:textId="01C9C171" w:rsidR="00A54DA0" w:rsidRPr="00E31E4E" w:rsidRDefault="007F0B5F" w:rsidP="00435A8F">
            <w:pPr>
              <w:jc w:val="center"/>
            </w:pPr>
            <w:r>
              <w:t>6,4</w:t>
            </w:r>
          </w:p>
        </w:tc>
        <w:tc>
          <w:tcPr>
            <w:tcW w:w="992" w:type="dxa"/>
            <w:vAlign w:val="center"/>
          </w:tcPr>
          <w:p w14:paraId="02DE59A6" w14:textId="03144DCA" w:rsidR="00A54DA0" w:rsidRPr="00E31E4E" w:rsidRDefault="007F0B5F" w:rsidP="00435A8F">
            <w:pPr>
              <w:jc w:val="center"/>
            </w:pPr>
            <w:r>
              <w:t>54,2</w:t>
            </w:r>
          </w:p>
        </w:tc>
        <w:tc>
          <w:tcPr>
            <w:tcW w:w="1134" w:type="dxa"/>
            <w:vAlign w:val="center"/>
          </w:tcPr>
          <w:p w14:paraId="2721F30C" w14:textId="6A26283D" w:rsidR="00A54DA0" w:rsidRPr="00E31E4E" w:rsidRDefault="00023757" w:rsidP="00435A8F">
            <w:pPr>
              <w:jc w:val="center"/>
            </w:pPr>
            <w:r>
              <w:t>+662,4</w:t>
            </w:r>
          </w:p>
        </w:tc>
      </w:tr>
      <w:tr w:rsidR="00A54DA0" w:rsidRPr="00985A50" w14:paraId="7A26B296" w14:textId="77777777" w:rsidTr="00C2771C">
        <w:tc>
          <w:tcPr>
            <w:tcW w:w="2093" w:type="dxa"/>
          </w:tcPr>
          <w:p w14:paraId="3136BBEE" w14:textId="77777777" w:rsidR="00A54DA0" w:rsidRPr="00E31E4E" w:rsidRDefault="00A54DA0" w:rsidP="00CF27CF">
            <w:pPr>
              <w:rPr>
                <w:sz w:val="18"/>
                <w:szCs w:val="18"/>
              </w:rPr>
            </w:pPr>
            <w:r w:rsidRPr="00E31E4E">
              <w:rPr>
                <w:sz w:val="18"/>
                <w:szCs w:val="18"/>
              </w:rPr>
              <w:t>Госпошлина</w:t>
            </w:r>
          </w:p>
        </w:tc>
        <w:tc>
          <w:tcPr>
            <w:tcW w:w="992" w:type="dxa"/>
            <w:vAlign w:val="center"/>
          </w:tcPr>
          <w:p w14:paraId="1BD46B96" w14:textId="0395D921" w:rsidR="00A54DA0" w:rsidRPr="00E31E4E" w:rsidRDefault="00C2771C" w:rsidP="00C2771C">
            <w:pPr>
              <w:jc w:val="center"/>
            </w:pPr>
            <w:r>
              <w:t>1567,2</w:t>
            </w:r>
          </w:p>
        </w:tc>
        <w:tc>
          <w:tcPr>
            <w:tcW w:w="992" w:type="dxa"/>
            <w:vAlign w:val="center"/>
          </w:tcPr>
          <w:p w14:paraId="3F300FF7" w14:textId="0AB39BA3" w:rsidR="00A54DA0" w:rsidRPr="00E31E4E" w:rsidRDefault="00023757" w:rsidP="00435A8F">
            <w:pPr>
              <w:jc w:val="center"/>
            </w:pPr>
            <w:r>
              <w:t>2,5</w:t>
            </w:r>
          </w:p>
        </w:tc>
        <w:tc>
          <w:tcPr>
            <w:tcW w:w="993" w:type="dxa"/>
            <w:vAlign w:val="center"/>
          </w:tcPr>
          <w:p w14:paraId="31E15298" w14:textId="0808592D" w:rsidR="00A54DA0" w:rsidRPr="00E31E4E" w:rsidRDefault="000938C1" w:rsidP="00435A8F">
            <w:pPr>
              <w:jc w:val="center"/>
            </w:pPr>
            <w:r>
              <w:t>3100</w:t>
            </w:r>
          </w:p>
        </w:tc>
        <w:tc>
          <w:tcPr>
            <w:tcW w:w="1134" w:type="dxa"/>
            <w:vAlign w:val="center"/>
          </w:tcPr>
          <w:p w14:paraId="2C2A5F38" w14:textId="30DFCECD" w:rsidR="007F0B5F" w:rsidRPr="00E31E4E" w:rsidRDefault="007F0B5F" w:rsidP="007F0B5F">
            <w:pPr>
              <w:jc w:val="center"/>
            </w:pPr>
            <w:r>
              <w:t>1460,3</w:t>
            </w:r>
          </w:p>
        </w:tc>
        <w:tc>
          <w:tcPr>
            <w:tcW w:w="992" w:type="dxa"/>
            <w:vAlign w:val="center"/>
          </w:tcPr>
          <w:p w14:paraId="7093C48D" w14:textId="5EBDE854" w:rsidR="00A54DA0" w:rsidRPr="00E31E4E" w:rsidRDefault="007F0B5F" w:rsidP="00435A8F">
            <w:pPr>
              <w:jc w:val="center"/>
            </w:pPr>
            <w:r>
              <w:t>2,3</w:t>
            </w:r>
          </w:p>
        </w:tc>
        <w:tc>
          <w:tcPr>
            <w:tcW w:w="992" w:type="dxa"/>
            <w:vAlign w:val="center"/>
          </w:tcPr>
          <w:p w14:paraId="6FE853EC" w14:textId="522B17B3" w:rsidR="00A54DA0" w:rsidRPr="00E31E4E" w:rsidRDefault="007F0B5F" w:rsidP="00435A8F">
            <w:pPr>
              <w:jc w:val="center"/>
            </w:pPr>
            <w:r>
              <w:t>47,1</w:t>
            </w:r>
          </w:p>
        </w:tc>
        <w:tc>
          <w:tcPr>
            <w:tcW w:w="1134" w:type="dxa"/>
            <w:vAlign w:val="center"/>
          </w:tcPr>
          <w:p w14:paraId="3EE88AEE" w14:textId="0C66C78E" w:rsidR="00A54DA0" w:rsidRPr="00E31E4E" w:rsidRDefault="00023757" w:rsidP="00435A8F">
            <w:pPr>
              <w:jc w:val="center"/>
            </w:pPr>
            <w:r>
              <w:t>-106,9</w:t>
            </w:r>
          </w:p>
        </w:tc>
      </w:tr>
      <w:tr w:rsidR="00A54DA0" w:rsidRPr="00985A50" w14:paraId="094CF02D" w14:textId="77777777" w:rsidTr="00C2771C">
        <w:tc>
          <w:tcPr>
            <w:tcW w:w="2093" w:type="dxa"/>
          </w:tcPr>
          <w:p w14:paraId="399E1470" w14:textId="77777777" w:rsidR="00A54DA0" w:rsidRPr="0058139F" w:rsidRDefault="00A54DA0" w:rsidP="00CF27CF">
            <w:pPr>
              <w:rPr>
                <w:b/>
                <w:sz w:val="18"/>
                <w:szCs w:val="18"/>
              </w:rPr>
            </w:pPr>
            <w:r w:rsidRPr="0058139F">
              <w:rPr>
                <w:b/>
                <w:sz w:val="18"/>
                <w:szCs w:val="18"/>
              </w:rPr>
              <w:t>Всего налоговых доходов</w:t>
            </w:r>
          </w:p>
        </w:tc>
        <w:tc>
          <w:tcPr>
            <w:tcW w:w="992" w:type="dxa"/>
            <w:vAlign w:val="center"/>
          </w:tcPr>
          <w:p w14:paraId="0082CE8E" w14:textId="3DD187B0" w:rsidR="00A54DA0" w:rsidRPr="0088175A" w:rsidRDefault="00C2771C" w:rsidP="00C2771C">
            <w:pPr>
              <w:ind w:right="-112"/>
              <w:jc w:val="center"/>
              <w:rPr>
                <w:b/>
              </w:rPr>
            </w:pPr>
            <w:r>
              <w:rPr>
                <w:b/>
              </w:rPr>
              <w:t>64035,1</w:t>
            </w:r>
          </w:p>
        </w:tc>
        <w:tc>
          <w:tcPr>
            <w:tcW w:w="992" w:type="dxa"/>
            <w:vAlign w:val="center"/>
          </w:tcPr>
          <w:p w14:paraId="353AC41A" w14:textId="1690E297" w:rsidR="00A54DA0" w:rsidRPr="00D83EFC" w:rsidRDefault="00023757" w:rsidP="00435A8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vAlign w:val="center"/>
          </w:tcPr>
          <w:p w14:paraId="2A81DADC" w14:textId="50CCAB59" w:rsidR="00A54DA0" w:rsidRPr="0088175A" w:rsidRDefault="000938C1" w:rsidP="00435A8F">
            <w:pPr>
              <w:jc w:val="center"/>
              <w:rPr>
                <w:b/>
              </w:rPr>
            </w:pPr>
            <w:r>
              <w:rPr>
                <w:b/>
              </w:rPr>
              <w:t>130853</w:t>
            </w:r>
          </w:p>
        </w:tc>
        <w:tc>
          <w:tcPr>
            <w:tcW w:w="1134" w:type="dxa"/>
            <w:vAlign w:val="center"/>
          </w:tcPr>
          <w:p w14:paraId="52B5FEDA" w14:textId="721398DB" w:rsidR="00A54DA0" w:rsidRPr="0088175A" w:rsidRDefault="007F0B5F" w:rsidP="00435A8F">
            <w:pPr>
              <w:jc w:val="center"/>
              <w:rPr>
                <w:b/>
              </w:rPr>
            </w:pPr>
            <w:r>
              <w:rPr>
                <w:b/>
              </w:rPr>
              <w:t>63046,1</w:t>
            </w:r>
          </w:p>
        </w:tc>
        <w:tc>
          <w:tcPr>
            <w:tcW w:w="992" w:type="dxa"/>
            <w:vAlign w:val="center"/>
          </w:tcPr>
          <w:p w14:paraId="2AFED9FC" w14:textId="56646BC3" w:rsidR="00A54DA0" w:rsidRPr="00D83EFC" w:rsidRDefault="007F0B5F" w:rsidP="00435A8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14:paraId="0DFD602F" w14:textId="15238AE2" w:rsidR="00A54DA0" w:rsidRPr="00D83EFC" w:rsidRDefault="007F0B5F" w:rsidP="00435A8F">
            <w:pPr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1134" w:type="dxa"/>
            <w:vAlign w:val="center"/>
          </w:tcPr>
          <w:p w14:paraId="4C5F9110" w14:textId="1460ABC2" w:rsidR="00A54DA0" w:rsidRPr="00D83EFC" w:rsidRDefault="00023757" w:rsidP="00435A8F">
            <w:pPr>
              <w:jc w:val="center"/>
              <w:rPr>
                <w:b/>
              </w:rPr>
            </w:pPr>
            <w:r>
              <w:rPr>
                <w:b/>
              </w:rPr>
              <w:t>-989</w:t>
            </w:r>
          </w:p>
        </w:tc>
      </w:tr>
    </w:tbl>
    <w:p w14:paraId="10D9D99E" w14:textId="736B9B27" w:rsidR="00023757" w:rsidRDefault="00495A71" w:rsidP="0005363C">
      <w:pPr>
        <w:pStyle w:val="ac"/>
        <w:ind w:left="0" w:firstLine="708"/>
        <w:jc w:val="both"/>
      </w:pPr>
      <w:bookmarkStart w:id="0" w:name="_Hlk109644953"/>
      <w:r w:rsidRPr="00172ACC">
        <w:t xml:space="preserve">Как видно из таблицы исполнение по налоговым доходам за первое полугодие </w:t>
      </w:r>
      <w:r w:rsidR="005A5CF5">
        <w:t>202</w:t>
      </w:r>
      <w:r w:rsidR="00023757">
        <w:t xml:space="preserve">2 </w:t>
      </w:r>
      <w:r w:rsidRPr="00172ACC">
        <w:t>года составило</w:t>
      </w:r>
      <w:r w:rsidR="0049115C" w:rsidRPr="00172ACC">
        <w:t xml:space="preserve"> </w:t>
      </w:r>
      <w:r w:rsidR="00023757">
        <w:t>63046,1</w:t>
      </w:r>
      <w:r w:rsidR="00172ACC" w:rsidRPr="00172ACC">
        <w:t xml:space="preserve"> </w:t>
      </w:r>
      <w:r w:rsidRPr="00172ACC">
        <w:t>тыс. руб.</w:t>
      </w:r>
      <w:r w:rsidR="005845F4">
        <w:t>,</w:t>
      </w:r>
      <w:r w:rsidR="00172ACC" w:rsidRPr="00172ACC">
        <w:t xml:space="preserve"> </w:t>
      </w:r>
      <w:r w:rsidR="00172ACC">
        <w:t>или 4</w:t>
      </w:r>
      <w:r w:rsidR="00023757">
        <w:t>8,2</w:t>
      </w:r>
      <w:r w:rsidR="00172ACC">
        <w:t>% от годового объема утвержденных налоговых поступлений</w:t>
      </w:r>
      <w:r w:rsidR="00B26D49">
        <w:t xml:space="preserve">, что на </w:t>
      </w:r>
      <w:r w:rsidR="00023757">
        <w:t>989</w:t>
      </w:r>
      <w:r w:rsidR="00B26D49">
        <w:t xml:space="preserve"> тыс. руб.</w:t>
      </w:r>
      <w:r w:rsidR="00B94A9D">
        <w:t>,</w:t>
      </w:r>
      <w:r w:rsidR="00B26D49">
        <w:t xml:space="preserve"> или на </w:t>
      </w:r>
      <w:r w:rsidR="00F76759">
        <w:t>1</w:t>
      </w:r>
      <w:r w:rsidR="00023757">
        <w:t>,5</w:t>
      </w:r>
      <w:r w:rsidR="00B26D49">
        <w:t xml:space="preserve">% </w:t>
      </w:r>
      <w:r w:rsidR="00F76759">
        <w:t>мен</w:t>
      </w:r>
      <w:r w:rsidR="00DC3DCB">
        <w:t>ьше</w:t>
      </w:r>
      <w:r w:rsidR="00B26D49">
        <w:t xml:space="preserve"> объема налоговых поступлений в бюджет МО Куйтунский район за аналогичный период 20</w:t>
      </w:r>
      <w:r w:rsidR="00023757">
        <w:t>21</w:t>
      </w:r>
      <w:r w:rsidR="00B26D49">
        <w:t xml:space="preserve"> года.</w:t>
      </w:r>
      <w:r w:rsidR="001225C9">
        <w:t xml:space="preserve"> </w:t>
      </w:r>
      <w:bookmarkEnd w:id="0"/>
      <w:r w:rsidR="00023757">
        <w:t xml:space="preserve">Снижение </w:t>
      </w:r>
      <w:r w:rsidR="00F76759">
        <w:t xml:space="preserve">налоговых поступлений </w:t>
      </w:r>
      <w:r w:rsidR="00423BC1">
        <w:t>произошло почти</w:t>
      </w:r>
      <w:r w:rsidR="00023757">
        <w:t xml:space="preserve"> по всем видам налогов, за исключением акцизов по подакцизным товарам, которые поступили в большем объеме </w:t>
      </w:r>
      <w:r w:rsidR="00423BC1">
        <w:t>по сравнению с первым полугодием 2021 года 662,4 тыс. руб.</w:t>
      </w:r>
    </w:p>
    <w:p w14:paraId="7C0297AC" w14:textId="51A9B51F" w:rsidR="00CA02AC" w:rsidRDefault="00F76759" w:rsidP="0005363C">
      <w:pPr>
        <w:pStyle w:val="ac"/>
        <w:ind w:left="0" w:firstLine="708"/>
        <w:jc w:val="both"/>
      </w:pPr>
      <w:r>
        <w:t xml:space="preserve"> </w:t>
      </w:r>
      <w:r w:rsidR="00495A71" w:rsidRPr="00CA02AC">
        <w:t>Основным источником, имеющим наибольший</w:t>
      </w:r>
      <w:r w:rsidR="00495A71" w:rsidRPr="00B84E93">
        <w:t xml:space="preserve"> удельный вес, в сумме</w:t>
      </w:r>
      <w:r w:rsidR="001C6450" w:rsidRPr="00B84E93">
        <w:t xml:space="preserve"> налоговых поступлений был и остается </w:t>
      </w:r>
      <w:r w:rsidR="001C6450" w:rsidRPr="00B84E93">
        <w:rPr>
          <w:b/>
          <w:bCs/>
        </w:rPr>
        <w:t xml:space="preserve">налог на доходы физических лиц </w:t>
      </w:r>
      <w:r w:rsidR="001C6450" w:rsidRPr="00B84E93">
        <w:rPr>
          <w:bCs/>
        </w:rPr>
        <w:t>(</w:t>
      </w:r>
      <w:r w:rsidR="00B84B5E">
        <w:rPr>
          <w:bCs/>
        </w:rPr>
        <w:t>7</w:t>
      </w:r>
      <w:r w:rsidR="00CA02AC">
        <w:rPr>
          <w:bCs/>
        </w:rPr>
        <w:t>0,8</w:t>
      </w:r>
      <w:r w:rsidR="001C6450" w:rsidRPr="00B84E93">
        <w:t>% в сумме налоговых поступлений).</w:t>
      </w:r>
      <w:r w:rsidR="001C6450" w:rsidRPr="00985A50">
        <w:rPr>
          <w:color w:val="FF0000"/>
        </w:rPr>
        <w:t xml:space="preserve"> </w:t>
      </w:r>
      <w:r w:rsidR="00B84E93" w:rsidRPr="00B84E93">
        <w:t xml:space="preserve">Исполнение </w:t>
      </w:r>
      <w:r w:rsidR="00B84E93">
        <w:t>бюджетных назначений по НДФЛ составило</w:t>
      </w:r>
      <w:r w:rsidR="00CA02AC">
        <w:t xml:space="preserve"> </w:t>
      </w:r>
      <w:r w:rsidR="00CA02AC" w:rsidRPr="00365466">
        <w:rPr>
          <w:b/>
          <w:bCs/>
        </w:rPr>
        <w:t>44631,3 тыс. руб.,</w:t>
      </w:r>
      <w:r w:rsidR="00CA02AC">
        <w:t xml:space="preserve"> или 44,9% от годового объема плановых назначений. В сравнении с аналогичным периодом прошлого года произошло снижение поступлений доходов от НДФЛ на </w:t>
      </w:r>
      <w:r w:rsidR="00D5456D">
        <w:t>547,7 тыс. руб., или на 1,2%.</w:t>
      </w:r>
    </w:p>
    <w:p w14:paraId="594DB3BF" w14:textId="29A49814" w:rsidR="005311C5" w:rsidRDefault="005311C5" w:rsidP="0005363C">
      <w:pPr>
        <w:pStyle w:val="ac"/>
        <w:ind w:left="0" w:firstLine="567"/>
        <w:jc w:val="both"/>
        <w:rPr>
          <w:color w:val="000000" w:themeColor="text1"/>
        </w:rPr>
      </w:pPr>
      <w:r w:rsidRPr="00716DA1">
        <w:rPr>
          <w:color w:val="000000" w:themeColor="text1"/>
        </w:rPr>
        <w:t>Недоимка по НДФЛ на 01.01.20</w:t>
      </w:r>
      <w:r>
        <w:rPr>
          <w:color w:val="000000" w:themeColor="text1"/>
        </w:rPr>
        <w:t>22</w:t>
      </w:r>
      <w:r w:rsidRPr="00716DA1">
        <w:rPr>
          <w:color w:val="000000" w:themeColor="text1"/>
        </w:rPr>
        <w:t xml:space="preserve"> года составляла </w:t>
      </w:r>
      <w:r>
        <w:rPr>
          <w:color w:val="000000" w:themeColor="text1"/>
        </w:rPr>
        <w:t>929,1</w:t>
      </w:r>
      <w:r w:rsidRPr="00716DA1">
        <w:rPr>
          <w:color w:val="000000" w:themeColor="text1"/>
        </w:rPr>
        <w:t xml:space="preserve"> тыс. руб., а на 01.</w:t>
      </w:r>
      <w:r>
        <w:rPr>
          <w:color w:val="000000" w:themeColor="text1"/>
        </w:rPr>
        <w:t>07.2022</w:t>
      </w:r>
      <w:r w:rsidRPr="00716DA1">
        <w:rPr>
          <w:color w:val="000000" w:themeColor="text1"/>
        </w:rPr>
        <w:t xml:space="preserve"> года </w:t>
      </w:r>
      <w:r>
        <w:rPr>
          <w:color w:val="000000" w:themeColor="text1"/>
        </w:rPr>
        <w:t>увеличилась</w:t>
      </w:r>
      <w:r w:rsidRPr="00716DA1">
        <w:rPr>
          <w:color w:val="000000" w:themeColor="text1"/>
        </w:rPr>
        <w:t xml:space="preserve"> на </w:t>
      </w:r>
      <w:r>
        <w:rPr>
          <w:color w:val="000000" w:themeColor="text1"/>
        </w:rPr>
        <w:t>145,5</w:t>
      </w:r>
      <w:r w:rsidRPr="00716DA1">
        <w:rPr>
          <w:color w:val="000000" w:themeColor="text1"/>
        </w:rPr>
        <w:t xml:space="preserve"> тыс. руб. и составляет </w:t>
      </w:r>
      <w:r>
        <w:rPr>
          <w:color w:val="000000" w:themeColor="text1"/>
        </w:rPr>
        <w:t>1074,6</w:t>
      </w:r>
      <w:r w:rsidRPr="00716DA1">
        <w:rPr>
          <w:color w:val="000000" w:themeColor="text1"/>
        </w:rPr>
        <w:t xml:space="preserve"> тыс. руб.</w:t>
      </w:r>
    </w:p>
    <w:p w14:paraId="4E0AE53B" w14:textId="2CAF8EFC" w:rsidR="00037628" w:rsidRDefault="008F2D8E" w:rsidP="0005363C">
      <w:pPr>
        <w:pStyle w:val="ac"/>
        <w:ind w:left="0" w:firstLine="708"/>
        <w:jc w:val="both"/>
      </w:pPr>
      <w:r>
        <w:rPr>
          <w:b/>
          <w:bCs/>
        </w:rPr>
        <w:t>Налоги на совокупный доход</w:t>
      </w:r>
      <w:r>
        <w:t xml:space="preserve"> при </w:t>
      </w:r>
      <w:r w:rsidR="00056893">
        <w:t xml:space="preserve">плановых назначениях 20828 тыс. руб. фактически за первое полугодие поступило </w:t>
      </w:r>
      <w:r w:rsidR="00056893" w:rsidRPr="00365466">
        <w:rPr>
          <w:b/>
          <w:bCs/>
        </w:rPr>
        <w:t>12908,5 тыс. руб.,</w:t>
      </w:r>
      <w:r w:rsidR="00056893">
        <w:t xml:space="preserve"> или 62% к годовому плану. По сравнению с соответствующим периодом прошлого года поступление </w:t>
      </w:r>
      <w:r w:rsidR="00365466">
        <w:t xml:space="preserve">данных </w:t>
      </w:r>
      <w:r w:rsidR="00056893">
        <w:t xml:space="preserve">доходов в абсолютном значении уменьшилось на 996,8 тыс. руб. </w:t>
      </w:r>
      <w:r w:rsidR="00B84E93">
        <w:t xml:space="preserve"> </w:t>
      </w:r>
      <w:r w:rsidR="002A2CAF">
        <w:t xml:space="preserve">В составе </w:t>
      </w:r>
      <w:r w:rsidR="00A54004">
        <w:t xml:space="preserve">данных доходов </w:t>
      </w:r>
      <w:r w:rsidR="002A2CAF">
        <w:t xml:space="preserve">поступают в бюджет района: </w:t>
      </w:r>
      <w:r w:rsidR="00037628">
        <w:t>налог, взимаемый в связи с применением упрощенной системы налогообложения, единый сельскохозяйственный налог</w:t>
      </w:r>
      <w:r w:rsidR="002B6F6D">
        <w:t xml:space="preserve"> (ЕСХН)</w:t>
      </w:r>
      <w:r w:rsidR="00037628">
        <w:t xml:space="preserve"> и </w:t>
      </w:r>
      <w:bookmarkStart w:id="1" w:name="_Hlk109727759"/>
      <w:r w:rsidR="00037628">
        <w:t>налог, взимаемый в связи с применением патентной системы налогообложения</w:t>
      </w:r>
      <w:r w:rsidR="00365466">
        <w:t>:</w:t>
      </w:r>
    </w:p>
    <w:bookmarkEnd w:id="1"/>
    <w:p w14:paraId="569ECB06" w14:textId="18822554" w:rsidR="00623DFA" w:rsidRDefault="00365466" w:rsidP="00623DFA">
      <w:pPr>
        <w:ind w:firstLine="708"/>
        <w:jc w:val="both"/>
      </w:pPr>
      <w:r>
        <w:t>- и</w:t>
      </w:r>
      <w:r w:rsidR="00037628">
        <w:t xml:space="preserve">сполнение бюджетных назначений </w:t>
      </w:r>
      <w:r w:rsidR="00037628" w:rsidRPr="00037628">
        <w:rPr>
          <w:b/>
          <w:bCs/>
        </w:rPr>
        <w:t>по</w:t>
      </w:r>
      <w:r w:rsidR="00037628">
        <w:t xml:space="preserve"> </w:t>
      </w:r>
      <w:r w:rsidR="00037628">
        <w:rPr>
          <w:b/>
          <w:bCs/>
        </w:rPr>
        <w:t xml:space="preserve">налогу, </w:t>
      </w:r>
      <w:r w:rsidR="00A72A3D">
        <w:rPr>
          <w:b/>
          <w:bCs/>
        </w:rPr>
        <w:t xml:space="preserve">взимаемому в связи с применением </w:t>
      </w:r>
      <w:r w:rsidR="002B6F6D">
        <w:rPr>
          <w:b/>
          <w:bCs/>
        </w:rPr>
        <w:t>упрощенной системы налогообложения,</w:t>
      </w:r>
      <w:r w:rsidR="00A72A3D">
        <w:rPr>
          <w:b/>
          <w:bCs/>
        </w:rPr>
        <w:t xml:space="preserve"> </w:t>
      </w:r>
      <w:r w:rsidR="002B6F6D">
        <w:t>составило 6351,6 тыс. руб., или 55,3% от годового объема плановых назначений</w:t>
      </w:r>
      <w:r w:rsidR="003F05C3">
        <w:t>, что на 656,5 тыс. руб. меньше объема поступлений за аналогичный период 2021 года.</w:t>
      </w:r>
      <w:r w:rsidR="00623DFA" w:rsidRPr="00623DFA">
        <w:t xml:space="preserve"> </w:t>
      </w:r>
      <w:r w:rsidR="00623DFA">
        <w:t>Данный вид налога в соответствии с</w:t>
      </w:r>
      <w:r w:rsidR="00623DFA" w:rsidRPr="001225C9">
        <w:t xml:space="preserve"> Закон</w:t>
      </w:r>
      <w:r w:rsidR="00623DFA">
        <w:t>ом  Иркутской области</w:t>
      </w:r>
      <w:r w:rsidR="00623DFA" w:rsidRPr="001225C9">
        <w:t xml:space="preserve"> № 74-ОЗ </w:t>
      </w:r>
      <w:r w:rsidR="00623DFA" w:rsidRPr="00B50429">
        <w:t xml:space="preserve">"О межбюджетных трансфертах и нормативах отчислений доходов в местные бюджеты" </w:t>
      </w:r>
      <w:r w:rsidR="00623DFA">
        <w:t xml:space="preserve">подлежит зачислению </w:t>
      </w:r>
      <w:r w:rsidR="00623DFA" w:rsidRPr="00B50429">
        <w:t>в бюджет муниципальн</w:t>
      </w:r>
      <w:r w:rsidR="00623DFA">
        <w:t>ого</w:t>
      </w:r>
      <w:r w:rsidR="00623DFA" w:rsidRPr="00B50429">
        <w:t xml:space="preserve"> район</w:t>
      </w:r>
      <w:r w:rsidR="00623DFA">
        <w:t>а</w:t>
      </w:r>
      <w:r w:rsidR="00623DFA" w:rsidRPr="00B50429">
        <w:t xml:space="preserve"> в размере 30 процентов от объема доходов по данному виду налога, подлежащего зачислению с территории соответствующего муниципального района в консолидированный бюджет Иркутской области</w:t>
      </w:r>
      <w:r w:rsidR="00623DFA" w:rsidRPr="005428B5">
        <w:t xml:space="preserve">. Налогоплательщиками налог </w:t>
      </w:r>
      <w:r w:rsidR="00623DFA" w:rsidRPr="005428B5">
        <w:lastRenderedPageBreak/>
        <w:t>уплачивается по итогам налогового периода, налоговым периодом признается первый квартал, полугодие, девять месяцев, год.</w:t>
      </w:r>
      <w:r w:rsidR="00623DFA">
        <w:t xml:space="preserve"> </w:t>
      </w:r>
    </w:p>
    <w:p w14:paraId="7E3A32C7" w14:textId="3BFA50C1" w:rsidR="0005363C" w:rsidRDefault="0005363C" w:rsidP="0005363C">
      <w:pPr>
        <w:ind w:firstLine="567"/>
        <w:jc w:val="both"/>
      </w:pPr>
      <w:r w:rsidRPr="002926CF">
        <w:t xml:space="preserve">Недоимка </w:t>
      </w:r>
      <w:r w:rsidR="00090DC4">
        <w:t xml:space="preserve">по данному виду налога </w:t>
      </w:r>
      <w:r w:rsidRPr="002926CF">
        <w:t>на 01.01.20</w:t>
      </w:r>
      <w:r>
        <w:t>22</w:t>
      </w:r>
      <w:r w:rsidRPr="002926CF">
        <w:t xml:space="preserve"> года составляла </w:t>
      </w:r>
      <w:r w:rsidR="005579DA">
        <w:t>373,7</w:t>
      </w:r>
      <w:r w:rsidRPr="002926CF">
        <w:t xml:space="preserve"> тыс. руб</w:t>
      </w:r>
      <w:r>
        <w:t>. руб., а на 01.07.2022 года у</w:t>
      </w:r>
      <w:r w:rsidR="005579DA">
        <w:t>величилас</w:t>
      </w:r>
      <w:r>
        <w:t xml:space="preserve">ь на </w:t>
      </w:r>
      <w:r w:rsidR="005579DA">
        <w:t>313,7</w:t>
      </w:r>
      <w:r>
        <w:t xml:space="preserve"> тыс. руб.</w:t>
      </w:r>
      <w:r w:rsidR="005579DA">
        <w:t>, или в 1,8 раза и</w:t>
      </w:r>
      <w:r>
        <w:t xml:space="preserve"> составила </w:t>
      </w:r>
      <w:r w:rsidR="00B67CA9">
        <w:t>687,4</w:t>
      </w:r>
      <w:r>
        <w:t xml:space="preserve"> тыс. руб.</w:t>
      </w:r>
    </w:p>
    <w:p w14:paraId="6B7DA4F3" w14:textId="786C522B" w:rsidR="00623DFA" w:rsidRDefault="00365466" w:rsidP="00270F4A">
      <w:pPr>
        <w:ind w:firstLine="567"/>
        <w:jc w:val="both"/>
        <w:rPr>
          <w:bCs/>
        </w:rPr>
      </w:pPr>
      <w:r>
        <w:rPr>
          <w:bCs/>
        </w:rPr>
        <w:t>-</w:t>
      </w:r>
      <w:r w:rsidR="0081441D">
        <w:rPr>
          <w:bCs/>
        </w:rPr>
        <w:t xml:space="preserve"> </w:t>
      </w:r>
      <w:r>
        <w:rPr>
          <w:bCs/>
        </w:rPr>
        <w:t>п</w:t>
      </w:r>
      <w:r w:rsidR="00623DFA" w:rsidRPr="00EC0E80">
        <w:rPr>
          <w:bCs/>
        </w:rPr>
        <w:t xml:space="preserve">оступления </w:t>
      </w:r>
      <w:r w:rsidR="00623DFA">
        <w:rPr>
          <w:b/>
          <w:bCs/>
        </w:rPr>
        <w:t>е</w:t>
      </w:r>
      <w:r w:rsidR="00623DFA" w:rsidRPr="00703AF4">
        <w:rPr>
          <w:b/>
          <w:bCs/>
        </w:rPr>
        <w:t>дин</w:t>
      </w:r>
      <w:r w:rsidR="00623DFA">
        <w:rPr>
          <w:b/>
          <w:bCs/>
        </w:rPr>
        <w:t>ого</w:t>
      </w:r>
      <w:r w:rsidR="00623DFA" w:rsidRPr="00703AF4">
        <w:rPr>
          <w:b/>
          <w:bCs/>
        </w:rPr>
        <w:t xml:space="preserve"> сельскохозяйственн</w:t>
      </w:r>
      <w:r w:rsidR="00623DFA">
        <w:rPr>
          <w:b/>
          <w:bCs/>
        </w:rPr>
        <w:t>ого</w:t>
      </w:r>
      <w:r w:rsidR="00623DFA" w:rsidRPr="00703AF4">
        <w:rPr>
          <w:b/>
          <w:bCs/>
        </w:rPr>
        <w:t xml:space="preserve"> налог</w:t>
      </w:r>
      <w:r w:rsidR="00623DFA">
        <w:rPr>
          <w:b/>
          <w:bCs/>
        </w:rPr>
        <w:t>а (ЕСХН)</w:t>
      </w:r>
      <w:r w:rsidR="00623DFA" w:rsidRPr="00703AF4">
        <w:rPr>
          <w:b/>
          <w:bCs/>
        </w:rPr>
        <w:t xml:space="preserve"> </w:t>
      </w:r>
      <w:r w:rsidR="00623DFA">
        <w:rPr>
          <w:bCs/>
        </w:rPr>
        <w:t>з</w:t>
      </w:r>
      <w:r w:rsidR="00623DFA" w:rsidRPr="00703AF4">
        <w:rPr>
          <w:bCs/>
        </w:rPr>
        <w:t xml:space="preserve">а первое полугодие </w:t>
      </w:r>
      <w:r w:rsidR="00623DFA">
        <w:rPr>
          <w:bCs/>
        </w:rPr>
        <w:t>2022 года составили 3207,7 тыс. руб.</w:t>
      </w:r>
      <w:r w:rsidR="00270F4A">
        <w:rPr>
          <w:bCs/>
        </w:rPr>
        <w:t xml:space="preserve">, или 112,6% от годового объема плановых назначений, что на 1112,9 тыс. руб. больше поступлений за аналогичный период 2021 года. </w:t>
      </w:r>
      <w:bookmarkStart w:id="2" w:name="_Hlk109729364"/>
      <w:r w:rsidR="00623DFA" w:rsidRPr="007B43E7">
        <w:rPr>
          <w:bCs/>
        </w:rPr>
        <w:t xml:space="preserve">В соответствии со статьей 61.1 Бюджетного кодекса РФ данный налог зачисляется в бюджет муниципального </w:t>
      </w:r>
      <w:r w:rsidR="0081441D" w:rsidRPr="007B43E7">
        <w:rPr>
          <w:bCs/>
        </w:rPr>
        <w:t>района по нормативу, взимаемого</w:t>
      </w:r>
      <w:r w:rsidR="00623DFA" w:rsidRPr="007B43E7">
        <w:rPr>
          <w:bCs/>
        </w:rPr>
        <w:t xml:space="preserve"> на территориях городских</w:t>
      </w:r>
      <w:r w:rsidR="00623DFA" w:rsidRPr="007B43E7">
        <w:t xml:space="preserve"> </w:t>
      </w:r>
      <w:r w:rsidR="00623DFA" w:rsidRPr="007B43E7">
        <w:rPr>
          <w:bCs/>
        </w:rPr>
        <w:t xml:space="preserve">поселений – 50%; на территориях сельских поселений – 70%. </w:t>
      </w:r>
    </w:p>
    <w:p w14:paraId="6E993F1E" w14:textId="364F8780" w:rsidR="005579DA" w:rsidRDefault="005579DA" w:rsidP="00270F4A">
      <w:pPr>
        <w:ind w:firstLine="567"/>
        <w:jc w:val="both"/>
        <w:rPr>
          <w:bCs/>
        </w:rPr>
      </w:pPr>
      <w:r>
        <w:rPr>
          <w:bCs/>
        </w:rPr>
        <w:t>Недоимка по ЕСХН по состоянию на 01.07.2022 года составляла 0,2 тыс. руб., на 01.07.2022 года недоимка не изменилась, т.е. составляет 0,2 тыс. руб.</w:t>
      </w:r>
    </w:p>
    <w:bookmarkEnd w:id="2"/>
    <w:p w14:paraId="2178257A" w14:textId="6B86611A" w:rsidR="00A54004" w:rsidRDefault="0081441D" w:rsidP="00A54004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Pr="0081441D">
        <w:rPr>
          <w:b/>
          <w:bCs/>
        </w:rPr>
        <w:t>налог, взимаемый в связи с применением патентной системы налогообложения</w:t>
      </w:r>
      <w:r>
        <w:rPr>
          <w:b/>
          <w:bCs/>
        </w:rPr>
        <w:t xml:space="preserve"> </w:t>
      </w:r>
      <w:r>
        <w:t>при плановых назначениях 6500 тыс. руб. за первое полугодие 2022г. в доход бюджета поступил в сумме 3354 тыс. руб.</w:t>
      </w:r>
      <w:r w:rsidR="009614CA">
        <w:t>, что на 395,4 тыс. руб. больше поступлений за аналогичный период 2021 года.</w:t>
      </w:r>
      <w:r>
        <w:t xml:space="preserve"> </w:t>
      </w:r>
      <w:r w:rsidR="00A54004" w:rsidRPr="007B43E7">
        <w:rPr>
          <w:bCs/>
        </w:rPr>
        <w:t>В соответствии со статьей 61.1 Бюджетного кодекса РФ данный налог зачисляется в бюджет муниципального района по нормативу</w:t>
      </w:r>
      <w:r w:rsidR="00A54004">
        <w:rPr>
          <w:bCs/>
        </w:rPr>
        <w:t xml:space="preserve"> 100%.</w:t>
      </w:r>
      <w:r w:rsidR="00A54004" w:rsidRPr="007B43E7">
        <w:rPr>
          <w:bCs/>
        </w:rPr>
        <w:t xml:space="preserve"> </w:t>
      </w:r>
    </w:p>
    <w:p w14:paraId="6FB456AC" w14:textId="1405D811" w:rsidR="00B67CA9" w:rsidRPr="00722210" w:rsidRDefault="00B67CA9" w:rsidP="00B67CA9">
      <w:pPr>
        <w:ind w:firstLine="567"/>
        <w:jc w:val="both"/>
      </w:pPr>
      <w:r w:rsidRPr="00722210">
        <w:t>Недоимка на 01.01.202</w:t>
      </w:r>
      <w:r>
        <w:t>2</w:t>
      </w:r>
      <w:r w:rsidRPr="00722210">
        <w:t xml:space="preserve"> года составляла </w:t>
      </w:r>
      <w:r>
        <w:t>63,3</w:t>
      </w:r>
      <w:r w:rsidRPr="00722210">
        <w:t xml:space="preserve"> тыс. руб</w:t>
      </w:r>
      <w:r>
        <w:t>.</w:t>
      </w:r>
      <w:r w:rsidRPr="00722210">
        <w:t>,</w:t>
      </w:r>
      <w:r w:rsidRPr="00625BA7">
        <w:rPr>
          <w:color w:val="FF0000"/>
        </w:rPr>
        <w:t xml:space="preserve"> </w:t>
      </w:r>
      <w:r w:rsidRPr="00722210">
        <w:t>на 01.0</w:t>
      </w:r>
      <w:r>
        <w:t>7</w:t>
      </w:r>
      <w:r w:rsidRPr="00722210">
        <w:t xml:space="preserve">.2022 года составила </w:t>
      </w:r>
      <w:r>
        <w:t>39,</w:t>
      </w:r>
      <w:r w:rsidR="009710F7">
        <w:t>9</w:t>
      </w:r>
      <w:r w:rsidRPr="00722210">
        <w:t xml:space="preserve"> тыс. руб</w:t>
      </w:r>
      <w:r>
        <w:t>.</w:t>
      </w:r>
      <w:r w:rsidRPr="00722210">
        <w:t>,</w:t>
      </w:r>
      <w:r w:rsidRPr="00625BA7">
        <w:rPr>
          <w:color w:val="FF0000"/>
        </w:rPr>
        <w:t xml:space="preserve"> </w:t>
      </w:r>
      <w:r w:rsidRPr="00722210">
        <w:t xml:space="preserve">сократилась на </w:t>
      </w:r>
      <w:r>
        <w:t>23,4</w:t>
      </w:r>
      <w:r w:rsidRPr="00722210">
        <w:t xml:space="preserve"> тыс. руб</w:t>
      </w:r>
      <w:r>
        <w:t>.</w:t>
      </w:r>
      <w:r w:rsidRPr="00722210">
        <w:t>,</w:t>
      </w:r>
      <w:r w:rsidRPr="00625BA7">
        <w:rPr>
          <w:color w:val="FF0000"/>
        </w:rPr>
        <w:t xml:space="preserve"> </w:t>
      </w:r>
      <w:r w:rsidRPr="00722210">
        <w:t xml:space="preserve">или на </w:t>
      </w:r>
      <w:r>
        <w:t>37</w:t>
      </w:r>
      <w:r w:rsidRPr="00722210">
        <w:t>%.</w:t>
      </w:r>
    </w:p>
    <w:p w14:paraId="39FE3E5B" w14:textId="773156A1" w:rsidR="00E249ED" w:rsidRDefault="00BF06EC" w:rsidP="00BF06EC">
      <w:pPr>
        <w:ind w:firstLineChars="200" w:firstLine="482"/>
        <w:jc w:val="both"/>
        <w:rPr>
          <w:color w:val="000000"/>
        </w:rPr>
      </w:pPr>
      <w:r w:rsidRPr="00BF06EC">
        <w:rPr>
          <w:b/>
          <w:bCs/>
        </w:rPr>
        <w:t xml:space="preserve">- </w:t>
      </w:r>
      <w:r w:rsidRPr="00BF06EC"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 </w:t>
      </w:r>
      <w:r w:rsidRPr="00BF06EC">
        <w:rPr>
          <w:b/>
          <w:bCs/>
          <w:color w:val="000000"/>
        </w:rPr>
        <w:t>единый налог на вмененный доход для отдельных видов деятельности</w:t>
      </w:r>
      <w:r w:rsidR="00A51087">
        <w:rPr>
          <w:b/>
          <w:bCs/>
          <w:color w:val="000000"/>
        </w:rPr>
        <w:t xml:space="preserve"> </w:t>
      </w:r>
      <w:r w:rsidR="00E249ED">
        <w:rPr>
          <w:b/>
          <w:bCs/>
          <w:color w:val="000000"/>
        </w:rPr>
        <w:t xml:space="preserve">(ЕНВД) </w:t>
      </w:r>
      <w:r w:rsidR="00A51087">
        <w:rPr>
          <w:color w:val="000000"/>
        </w:rPr>
        <w:t>фактическое исполнение за первое полугодие составило отрицательное значение минус 4,8 тыс. ру</w:t>
      </w:r>
      <w:r w:rsidR="00E249ED">
        <w:rPr>
          <w:color w:val="000000"/>
        </w:rPr>
        <w:t>б. В соответствии с п.8 ст.5 Федерального закона от 29.06.2012 №97-ФЗ ЕНВД не применяется с 1 января 2021 года.</w:t>
      </w:r>
    </w:p>
    <w:p w14:paraId="1AF5E783" w14:textId="08078D87" w:rsidR="00B67CA9" w:rsidRPr="002926CF" w:rsidRDefault="00B67CA9" w:rsidP="00B67CA9">
      <w:pPr>
        <w:ind w:firstLine="567"/>
        <w:jc w:val="both"/>
      </w:pPr>
      <w:r w:rsidRPr="002926CF">
        <w:t>Недоимка</w:t>
      </w:r>
      <w:r>
        <w:t xml:space="preserve"> по состоянию</w:t>
      </w:r>
      <w:r w:rsidRPr="002926CF">
        <w:t xml:space="preserve"> на 01.01.202</w:t>
      </w:r>
      <w:r>
        <w:t>2</w:t>
      </w:r>
      <w:r w:rsidRPr="002926CF">
        <w:t xml:space="preserve"> года составляла </w:t>
      </w:r>
      <w:r>
        <w:t>318,8</w:t>
      </w:r>
      <w:r w:rsidRPr="002926CF">
        <w:t xml:space="preserve"> тыс. руб</w:t>
      </w:r>
      <w:r>
        <w:t>.</w:t>
      </w:r>
      <w:r w:rsidRPr="002926CF">
        <w:t>,</w:t>
      </w:r>
      <w:r w:rsidRPr="00625BA7">
        <w:rPr>
          <w:color w:val="FF0000"/>
        </w:rPr>
        <w:t xml:space="preserve"> </w:t>
      </w:r>
      <w:r w:rsidRPr="00B022A9">
        <w:t xml:space="preserve">по сравнению с началом года уменьшилась на </w:t>
      </w:r>
      <w:r>
        <w:t>49,5</w:t>
      </w:r>
      <w:r w:rsidRPr="00B022A9">
        <w:t xml:space="preserve"> тыс. рублей (на </w:t>
      </w:r>
      <w:r>
        <w:t>15,5</w:t>
      </w:r>
      <w:r w:rsidRPr="00B022A9">
        <w:t>%)</w:t>
      </w:r>
      <w:r w:rsidRPr="00625BA7">
        <w:rPr>
          <w:color w:val="FF0000"/>
        </w:rPr>
        <w:t xml:space="preserve"> </w:t>
      </w:r>
      <w:r w:rsidRPr="002926CF">
        <w:t>и на 01.0</w:t>
      </w:r>
      <w:r>
        <w:t>7</w:t>
      </w:r>
      <w:r w:rsidRPr="002926CF">
        <w:t xml:space="preserve">.2022г. составила </w:t>
      </w:r>
      <w:r>
        <w:t>269,3</w:t>
      </w:r>
      <w:r w:rsidRPr="002926CF">
        <w:t xml:space="preserve"> тыс.</w:t>
      </w:r>
      <w:r>
        <w:t xml:space="preserve"> руб</w:t>
      </w:r>
      <w:r w:rsidRPr="002926CF">
        <w:t xml:space="preserve">. </w:t>
      </w:r>
    </w:p>
    <w:p w14:paraId="3D20EA9D" w14:textId="2D26304E" w:rsidR="00B309A3" w:rsidRDefault="00710DAC" w:rsidP="009710F7">
      <w:pPr>
        <w:ind w:firstLine="567"/>
        <w:jc w:val="both"/>
        <w:rPr>
          <w:bCs/>
        </w:rPr>
      </w:pPr>
      <w:r>
        <w:rPr>
          <w:b/>
          <w:bCs/>
        </w:rPr>
        <w:t xml:space="preserve">Акцизы по подакцизным товарам </w:t>
      </w:r>
      <w:r>
        <w:t xml:space="preserve">при плане 7471 тыс. руб. фактически поступили в сумме </w:t>
      </w:r>
      <w:r w:rsidR="00B309A3" w:rsidRPr="00B309A3">
        <w:rPr>
          <w:b/>
          <w:bCs/>
        </w:rPr>
        <w:t>4046 тыс. руб.</w:t>
      </w:r>
      <w:r w:rsidR="00B309A3">
        <w:rPr>
          <w:b/>
          <w:bCs/>
        </w:rPr>
        <w:t xml:space="preserve">, </w:t>
      </w:r>
      <w:r w:rsidR="00B309A3">
        <w:t xml:space="preserve">или 54,2% от годового объема плановых назначений. </w:t>
      </w:r>
      <w:r w:rsidR="0069114E">
        <w:rPr>
          <w:bCs/>
        </w:rPr>
        <w:t>Плановые показатели по акцизам на нефт</w:t>
      </w:r>
      <w:r w:rsidR="009D10A8">
        <w:rPr>
          <w:bCs/>
        </w:rPr>
        <w:t>е</w:t>
      </w:r>
      <w:r w:rsidR="00F042CA">
        <w:rPr>
          <w:bCs/>
        </w:rPr>
        <w:t>продукты рассчитываются согласно информации администратора поступлений – Федерального казначейства</w:t>
      </w:r>
      <w:r w:rsidR="000D391A">
        <w:rPr>
          <w:bCs/>
        </w:rPr>
        <w:t>.</w:t>
      </w:r>
      <w:r w:rsidR="007B43E7">
        <w:rPr>
          <w:bCs/>
        </w:rPr>
        <w:t xml:space="preserve"> По сравнению </w:t>
      </w:r>
      <w:r w:rsidR="00B309A3">
        <w:rPr>
          <w:bCs/>
        </w:rPr>
        <w:t>с аналогичным периодом прошлого года произошло увеличение поступление доходов от акцизов на 662,4 тыс. руб.</w:t>
      </w:r>
    </w:p>
    <w:p w14:paraId="13CEA84F" w14:textId="0CA96B9D" w:rsidR="000D391A" w:rsidRDefault="000D391A" w:rsidP="0058465D">
      <w:pPr>
        <w:ind w:firstLine="708"/>
        <w:jc w:val="both"/>
        <w:rPr>
          <w:bCs/>
        </w:rPr>
      </w:pPr>
      <w:r>
        <w:rPr>
          <w:bCs/>
        </w:rPr>
        <w:t xml:space="preserve">Доля налога в общем объеме налоговых доходов составляет </w:t>
      </w:r>
      <w:r w:rsidR="00B309A3">
        <w:rPr>
          <w:bCs/>
        </w:rPr>
        <w:t>6,4</w:t>
      </w:r>
      <w:r>
        <w:rPr>
          <w:bCs/>
        </w:rPr>
        <w:t>%.</w:t>
      </w:r>
    </w:p>
    <w:p w14:paraId="140F7FA1" w14:textId="7FAD20DF" w:rsidR="00D66421" w:rsidRDefault="00122DB7" w:rsidP="009710F7">
      <w:pPr>
        <w:ind w:firstLine="567"/>
        <w:jc w:val="both"/>
        <w:rPr>
          <w:bCs/>
        </w:rPr>
      </w:pPr>
      <w:r w:rsidRPr="00997989">
        <w:rPr>
          <w:b/>
          <w:bCs/>
        </w:rPr>
        <w:t xml:space="preserve">Государственная </w:t>
      </w:r>
      <w:r w:rsidR="000D391A" w:rsidRPr="00997989">
        <w:rPr>
          <w:b/>
          <w:bCs/>
        </w:rPr>
        <w:t>пошлина</w:t>
      </w:r>
      <w:r w:rsidR="00D66421">
        <w:rPr>
          <w:b/>
          <w:bCs/>
        </w:rPr>
        <w:t xml:space="preserve"> </w:t>
      </w:r>
      <w:r w:rsidR="000D391A" w:rsidRPr="00997989">
        <w:rPr>
          <w:b/>
          <w:bCs/>
        </w:rPr>
        <w:t>составляет</w:t>
      </w:r>
      <w:r w:rsidRPr="00997989">
        <w:rPr>
          <w:bCs/>
        </w:rPr>
        <w:t xml:space="preserve"> </w:t>
      </w:r>
      <w:r w:rsidR="00D66421">
        <w:rPr>
          <w:bCs/>
        </w:rPr>
        <w:t>2,3 % в сумме налоговых поступлений. Исполнение бюджетных назначений по данному виду дохода составило 1460,3 тыс. руб.</w:t>
      </w:r>
      <w:r w:rsidR="00C303F1">
        <w:rPr>
          <w:bCs/>
        </w:rPr>
        <w:t>, или 47,1% от годового объема плановых назначений. По сравнению с аналогичным периодом 2021 года снижение поступлений составило 106,9 тыс. руб.</w:t>
      </w:r>
    </w:p>
    <w:p w14:paraId="61BB08ED" w14:textId="77777777" w:rsidR="00D66421" w:rsidRDefault="00D66421" w:rsidP="00122DB7">
      <w:pPr>
        <w:ind w:firstLine="708"/>
        <w:jc w:val="both"/>
        <w:rPr>
          <w:bCs/>
        </w:rPr>
      </w:pPr>
    </w:p>
    <w:p w14:paraId="23523898" w14:textId="77777777" w:rsidR="003F6C39" w:rsidRPr="008D421E" w:rsidRDefault="003F6C39" w:rsidP="003F6C39">
      <w:pPr>
        <w:ind w:firstLine="708"/>
        <w:jc w:val="center"/>
        <w:rPr>
          <w:b/>
          <w:bCs/>
        </w:rPr>
      </w:pPr>
      <w:r w:rsidRPr="008D421E">
        <w:rPr>
          <w:b/>
          <w:bCs/>
        </w:rPr>
        <w:t>Неналоговые доходы</w:t>
      </w:r>
    </w:p>
    <w:p w14:paraId="2451D924" w14:textId="6BDE0B10" w:rsidR="003F6C39" w:rsidRPr="008D421E" w:rsidRDefault="0001579E" w:rsidP="0001579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3F6C39" w:rsidRPr="008D421E">
        <w:rPr>
          <w:rFonts w:eastAsiaTheme="minorHAnsi"/>
          <w:lang w:eastAsia="en-US"/>
        </w:rPr>
        <w:t xml:space="preserve">Исполнение за первое </w:t>
      </w:r>
      <w:r w:rsidR="0002334F" w:rsidRPr="008D421E">
        <w:rPr>
          <w:rFonts w:eastAsiaTheme="minorHAnsi"/>
          <w:lang w:eastAsia="en-US"/>
        </w:rPr>
        <w:t xml:space="preserve">полугодие </w:t>
      </w:r>
      <w:r w:rsidR="005A5CF5">
        <w:rPr>
          <w:rFonts w:eastAsiaTheme="minorHAnsi"/>
          <w:lang w:eastAsia="en-US"/>
        </w:rPr>
        <w:t>202</w:t>
      </w:r>
      <w:r w:rsidR="00F45DB4">
        <w:rPr>
          <w:rFonts w:eastAsiaTheme="minorHAnsi"/>
          <w:lang w:eastAsia="en-US"/>
        </w:rPr>
        <w:t>2</w:t>
      </w:r>
      <w:r w:rsidR="003F6C39" w:rsidRPr="008D421E">
        <w:rPr>
          <w:rFonts w:eastAsiaTheme="minorHAnsi"/>
          <w:lang w:eastAsia="en-US"/>
        </w:rPr>
        <w:t xml:space="preserve"> года по неналоговым доходам составило</w:t>
      </w:r>
      <w:r w:rsidR="0093637F" w:rsidRPr="008D421E">
        <w:rPr>
          <w:rFonts w:eastAsiaTheme="minorHAnsi"/>
          <w:lang w:eastAsia="en-US"/>
        </w:rPr>
        <w:t xml:space="preserve"> </w:t>
      </w:r>
      <w:r w:rsidR="004F5CB2">
        <w:rPr>
          <w:rFonts w:eastAsiaTheme="minorHAnsi"/>
          <w:lang w:eastAsia="en-US"/>
        </w:rPr>
        <w:t>1</w:t>
      </w:r>
      <w:r w:rsidR="00F45DB4">
        <w:rPr>
          <w:rFonts w:eastAsiaTheme="minorHAnsi"/>
          <w:lang w:eastAsia="en-US"/>
        </w:rPr>
        <w:t>5973,3</w:t>
      </w:r>
      <w:r w:rsidR="008D421E" w:rsidRPr="008D421E">
        <w:rPr>
          <w:rFonts w:eastAsiaTheme="minorHAnsi"/>
          <w:lang w:eastAsia="en-US"/>
        </w:rPr>
        <w:t xml:space="preserve"> тыс. руб.</w:t>
      </w:r>
      <w:r>
        <w:rPr>
          <w:rFonts w:eastAsiaTheme="minorHAnsi"/>
          <w:lang w:eastAsia="en-US"/>
        </w:rPr>
        <w:t>,</w:t>
      </w:r>
      <w:r w:rsidR="008D421E" w:rsidRPr="008D421E">
        <w:rPr>
          <w:rFonts w:eastAsiaTheme="minorHAnsi"/>
          <w:lang w:eastAsia="en-US"/>
        </w:rPr>
        <w:t xml:space="preserve"> или </w:t>
      </w:r>
      <w:r w:rsidR="004F5CB2">
        <w:rPr>
          <w:rFonts w:eastAsiaTheme="minorHAnsi"/>
          <w:lang w:eastAsia="en-US"/>
        </w:rPr>
        <w:t>4</w:t>
      </w:r>
      <w:r w:rsidR="00094DAE">
        <w:rPr>
          <w:rFonts w:eastAsiaTheme="minorHAnsi"/>
          <w:lang w:eastAsia="en-US"/>
        </w:rPr>
        <w:t>7,7</w:t>
      </w:r>
      <w:r w:rsidR="003F6C39" w:rsidRPr="008020DA">
        <w:rPr>
          <w:rFonts w:eastAsiaTheme="minorHAnsi"/>
          <w:lang w:eastAsia="en-US"/>
        </w:rPr>
        <w:t>%</w:t>
      </w:r>
      <w:r w:rsidR="003F6C39" w:rsidRPr="008D421E">
        <w:rPr>
          <w:rFonts w:eastAsiaTheme="minorHAnsi"/>
          <w:lang w:eastAsia="en-US"/>
        </w:rPr>
        <w:t xml:space="preserve"> к </w:t>
      </w:r>
      <w:r w:rsidR="0093637F" w:rsidRPr="008D421E">
        <w:rPr>
          <w:rFonts w:eastAsiaTheme="minorHAnsi"/>
          <w:lang w:eastAsia="en-US"/>
        </w:rPr>
        <w:t xml:space="preserve">годовому </w:t>
      </w:r>
      <w:r w:rsidR="003F6C39" w:rsidRPr="008D421E">
        <w:rPr>
          <w:rFonts w:eastAsiaTheme="minorHAnsi"/>
          <w:lang w:eastAsia="en-US"/>
        </w:rPr>
        <w:t xml:space="preserve">плану. </w:t>
      </w:r>
      <w:r w:rsidR="00094DAE">
        <w:rPr>
          <w:rFonts w:eastAsiaTheme="minorHAnsi"/>
          <w:lang w:eastAsia="en-US"/>
        </w:rPr>
        <w:t>В сравнении с аналогичным периодом 2021 года в целом</w:t>
      </w:r>
      <w:r w:rsidR="0049753E">
        <w:rPr>
          <w:rFonts w:eastAsiaTheme="minorHAnsi"/>
          <w:lang w:eastAsia="en-US"/>
        </w:rPr>
        <w:t xml:space="preserve"> наблюдается увеличение поступлений на 2253,3 тыс. руб.</w:t>
      </w:r>
    </w:p>
    <w:p w14:paraId="7303FD36" w14:textId="28CC14E9" w:rsidR="004B03A9" w:rsidRDefault="003F6C39" w:rsidP="0001579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D421E">
        <w:rPr>
          <w:rFonts w:eastAsiaTheme="minorHAnsi"/>
          <w:lang w:eastAsia="en-US"/>
        </w:rPr>
        <w:t>Основные показатели, характеризующие исполнение бюджета</w:t>
      </w:r>
      <w:r w:rsidR="00C9252B" w:rsidRPr="008D421E">
        <w:rPr>
          <w:rFonts w:eastAsiaTheme="minorHAnsi"/>
          <w:lang w:eastAsia="en-US"/>
        </w:rPr>
        <w:t xml:space="preserve"> </w:t>
      </w:r>
      <w:r w:rsidRPr="008D421E">
        <w:rPr>
          <w:rFonts w:eastAsiaTheme="minorHAnsi"/>
          <w:lang w:eastAsia="en-US"/>
        </w:rPr>
        <w:t xml:space="preserve">по неналоговым доходам за анализируемый период </w:t>
      </w:r>
      <w:r w:rsidR="005A5CF5">
        <w:rPr>
          <w:rFonts w:eastAsiaTheme="minorHAnsi"/>
          <w:lang w:eastAsia="en-US"/>
        </w:rPr>
        <w:t>202</w:t>
      </w:r>
      <w:r w:rsidR="00094DAE">
        <w:rPr>
          <w:rFonts w:eastAsiaTheme="minorHAnsi"/>
          <w:lang w:eastAsia="en-US"/>
        </w:rPr>
        <w:t>2</w:t>
      </w:r>
      <w:r w:rsidRPr="008D421E">
        <w:rPr>
          <w:rFonts w:eastAsiaTheme="minorHAnsi"/>
          <w:lang w:eastAsia="en-US"/>
        </w:rPr>
        <w:t xml:space="preserve"> года, приведены</w:t>
      </w:r>
      <w:r w:rsidR="00C9252B" w:rsidRPr="008D421E">
        <w:rPr>
          <w:rFonts w:eastAsiaTheme="minorHAnsi"/>
          <w:lang w:eastAsia="en-US"/>
        </w:rPr>
        <w:t xml:space="preserve"> </w:t>
      </w:r>
      <w:r w:rsidRPr="008D421E">
        <w:rPr>
          <w:rFonts w:eastAsiaTheme="minorHAnsi"/>
          <w:lang w:eastAsia="en-US"/>
        </w:rPr>
        <w:t>в таблице</w:t>
      </w:r>
      <w:r w:rsidR="00997496">
        <w:rPr>
          <w:rFonts w:eastAsiaTheme="minorHAnsi"/>
          <w:lang w:eastAsia="en-US"/>
        </w:rPr>
        <w:t xml:space="preserve"> №6.</w:t>
      </w:r>
    </w:p>
    <w:p w14:paraId="7B15F73A" w14:textId="77777777" w:rsidR="003F6C39" w:rsidRPr="008D421E" w:rsidRDefault="001D64C8" w:rsidP="004B03A9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8D421E">
        <w:rPr>
          <w:rFonts w:eastAsiaTheme="minorHAnsi"/>
          <w:lang w:eastAsia="en-US"/>
        </w:rPr>
        <w:t xml:space="preserve">   </w:t>
      </w:r>
      <w:r w:rsidR="004B03A9">
        <w:rPr>
          <w:rFonts w:eastAsiaTheme="minorHAnsi"/>
          <w:lang w:eastAsia="en-US"/>
        </w:rPr>
        <w:t>Таблица № 6 (</w:t>
      </w:r>
      <w:r w:rsidR="003F6C39" w:rsidRPr="008D421E">
        <w:rPr>
          <w:rFonts w:eastAsiaTheme="minorHAnsi"/>
          <w:lang w:eastAsia="en-US"/>
        </w:rPr>
        <w:t>тыс.</w:t>
      </w:r>
      <w:r w:rsidR="003B5933">
        <w:rPr>
          <w:rFonts w:eastAsiaTheme="minorHAnsi"/>
          <w:lang w:eastAsia="en-US"/>
        </w:rPr>
        <w:t xml:space="preserve"> </w:t>
      </w:r>
      <w:r w:rsidR="00C9252B" w:rsidRPr="008D421E">
        <w:rPr>
          <w:rFonts w:eastAsiaTheme="minorHAnsi"/>
          <w:lang w:eastAsia="en-US"/>
        </w:rPr>
        <w:t>руб.</w:t>
      </w:r>
      <w:r w:rsidR="004B03A9">
        <w:rPr>
          <w:rFonts w:eastAsiaTheme="minorHAnsi"/>
          <w:lang w:eastAsia="en-US"/>
        </w:rPr>
        <w:t>)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992"/>
        <w:gridCol w:w="1134"/>
        <w:gridCol w:w="992"/>
        <w:gridCol w:w="992"/>
        <w:gridCol w:w="1276"/>
      </w:tblGrid>
      <w:tr w:rsidR="00A15513" w:rsidRPr="00985A50" w14:paraId="3665C116" w14:textId="77777777" w:rsidTr="000228EB">
        <w:tc>
          <w:tcPr>
            <w:tcW w:w="1951" w:type="dxa"/>
          </w:tcPr>
          <w:p w14:paraId="14BA5A98" w14:textId="77777777" w:rsidR="00A15513" w:rsidRPr="00B279A9" w:rsidRDefault="00A15513" w:rsidP="00B279A9">
            <w:r w:rsidRPr="00B279A9">
              <w:t>Источники доходов</w:t>
            </w:r>
          </w:p>
        </w:tc>
        <w:tc>
          <w:tcPr>
            <w:tcW w:w="992" w:type="dxa"/>
          </w:tcPr>
          <w:p w14:paraId="4C3229B2" w14:textId="11B6D52E" w:rsidR="00A15513" w:rsidRPr="00F45DB4" w:rsidRDefault="00A15513" w:rsidP="00F45DB4">
            <w:pPr>
              <w:ind w:right="-105"/>
              <w:rPr>
                <w:sz w:val="18"/>
                <w:szCs w:val="18"/>
              </w:rPr>
            </w:pPr>
            <w:r w:rsidRPr="00F45DB4">
              <w:rPr>
                <w:sz w:val="18"/>
                <w:szCs w:val="18"/>
              </w:rPr>
              <w:t>Исполнено за 1 полугодие 20</w:t>
            </w:r>
            <w:r w:rsidR="000938C1" w:rsidRPr="00F45DB4">
              <w:rPr>
                <w:sz w:val="18"/>
                <w:szCs w:val="18"/>
              </w:rPr>
              <w:t>21</w:t>
            </w:r>
            <w:r w:rsidRPr="00F45DB4">
              <w:rPr>
                <w:sz w:val="18"/>
                <w:szCs w:val="18"/>
              </w:rPr>
              <w:t>года</w:t>
            </w:r>
          </w:p>
        </w:tc>
        <w:tc>
          <w:tcPr>
            <w:tcW w:w="993" w:type="dxa"/>
          </w:tcPr>
          <w:p w14:paraId="3B767F82" w14:textId="77777777" w:rsidR="00A15513" w:rsidRPr="00630FB1" w:rsidRDefault="00A15513" w:rsidP="00D45C9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30FB1">
              <w:rPr>
                <w:sz w:val="18"/>
                <w:szCs w:val="18"/>
              </w:rPr>
              <w:t>Уд.вес</w:t>
            </w:r>
            <w:proofErr w:type="spellEnd"/>
            <w:proofErr w:type="gramEnd"/>
            <w:r w:rsidRPr="00630FB1">
              <w:rPr>
                <w:sz w:val="18"/>
                <w:szCs w:val="18"/>
              </w:rPr>
              <w:t xml:space="preserve"> в структуре исполнен</w:t>
            </w:r>
            <w:r w:rsidR="00D45C90">
              <w:rPr>
                <w:sz w:val="18"/>
                <w:szCs w:val="18"/>
              </w:rPr>
              <w:t>.</w:t>
            </w:r>
            <w:r w:rsidRPr="00630FB1">
              <w:rPr>
                <w:sz w:val="18"/>
                <w:szCs w:val="18"/>
              </w:rPr>
              <w:t xml:space="preserve"> </w:t>
            </w:r>
            <w:proofErr w:type="spellStart"/>
            <w:r w:rsidR="00D45C90">
              <w:rPr>
                <w:sz w:val="18"/>
                <w:szCs w:val="18"/>
              </w:rPr>
              <w:t>н</w:t>
            </w:r>
            <w:r w:rsidRPr="00630FB1">
              <w:rPr>
                <w:sz w:val="18"/>
                <w:szCs w:val="18"/>
              </w:rPr>
              <w:t>еналог</w:t>
            </w:r>
            <w:proofErr w:type="spellEnd"/>
            <w:r w:rsidR="00D45C90">
              <w:rPr>
                <w:sz w:val="18"/>
                <w:szCs w:val="18"/>
              </w:rPr>
              <w:t>.</w:t>
            </w:r>
            <w:r w:rsidRPr="00630FB1">
              <w:rPr>
                <w:sz w:val="18"/>
                <w:szCs w:val="18"/>
              </w:rPr>
              <w:t xml:space="preserve"> доходов</w:t>
            </w:r>
          </w:p>
        </w:tc>
        <w:tc>
          <w:tcPr>
            <w:tcW w:w="992" w:type="dxa"/>
          </w:tcPr>
          <w:p w14:paraId="4C068301" w14:textId="28D854E1" w:rsidR="00A15513" w:rsidRPr="00630FB1" w:rsidRDefault="00A15513" w:rsidP="00D45C90">
            <w:pPr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 xml:space="preserve">План по доходам на </w:t>
            </w:r>
            <w:r w:rsidR="005A5CF5">
              <w:rPr>
                <w:sz w:val="18"/>
                <w:szCs w:val="18"/>
              </w:rPr>
              <w:t>202</w:t>
            </w:r>
            <w:r w:rsidR="000938C1">
              <w:rPr>
                <w:sz w:val="18"/>
                <w:szCs w:val="18"/>
              </w:rPr>
              <w:t>2</w:t>
            </w:r>
            <w:r w:rsidRPr="00630FB1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14:paraId="30DCA2F8" w14:textId="546F6E9B" w:rsidR="00A15513" w:rsidRPr="00630FB1" w:rsidRDefault="00A15513" w:rsidP="00D45C90">
            <w:pPr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 xml:space="preserve">Исполнено за 1 </w:t>
            </w:r>
            <w:proofErr w:type="gramStart"/>
            <w:r w:rsidRPr="00630FB1">
              <w:rPr>
                <w:sz w:val="18"/>
                <w:szCs w:val="18"/>
              </w:rPr>
              <w:t xml:space="preserve">полугодие  </w:t>
            </w:r>
            <w:r w:rsidR="005A5CF5">
              <w:rPr>
                <w:sz w:val="18"/>
                <w:szCs w:val="18"/>
              </w:rPr>
              <w:t>202</w:t>
            </w:r>
            <w:r w:rsidR="000938C1">
              <w:rPr>
                <w:sz w:val="18"/>
                <w:szCs w:val="18"/>
              </w:rPr>
              <w:t>2</w:t>
            </w:r>
            <w:proofErr w:type="gramEnd"/>
            <w:r w:rsidRPr="00630FB1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14:paraId="1B64C343" w14:textId="33CD55B0" w:rsidR="00A15513" w:rsidRPr="00630FB1" w:rsidRDefault="009B12A8" w:rsidP="000228EB">
            <w:pPr>
              <w:ind w:right="-10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Уд.вес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 структуре исполнен. </w:t>
            </w:r>
            <w:proofErr w:type="spellStart"/>
            <w:r w:rsidR="00A15513" w:rsidRPr="00630FB1">
              <w:rPr>
                <w:sz w:val="18"/>
                <w:szCs w:val="18"/>
              </w:rPr>
              <w:t>неналог</w:t>
            </w:r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>.</w:t>
            </w:r>
            <w:r w:rsidR="00A15513" w:rsidRPr="00630FB1">
              <w:rPr>
                <w:sz w:val="18"/>
                <w:szCs w:val="18"/>
              </w:rPr>
              <w:t xml:space="preserve"> доходов</w:t>
            </w:r>
          </w:p>
        </w:tc>
        <w:tc>
          <w:tcPr>
            <w:tcW w:w="992" w:type="dxa"/>
          </w:tcPr>
          <w:p w14:paraId="03A3998A" w14:textId="77777777" w:rsidR="00A15513" w:rsidRPr="00630FB1" w:rsidRDefault="009B12A8" w:rsidP="009B1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исполнен.</w:t>
            </w:r>
            <w:r w:rsidR="00A15513" w:rsidRPr="00630FB1">
              <w:rPr>
                <w:sz w:val="18"/>
                <w:szCs w:val="18"/>
              </w:rPr>
              <w:t xml:space="preserve"> (гр.5/гр.4)</w:t>
            </w:r>
          </w:p>
        </w:tc>
        <w:tc>
          <w:tcPr>
            <w:tcW w:w="1276" w:type="dxa"/>
          </w:tcPr>
          <w:p w14:paraId="3645FF73" w14:textId="2FBE5192" w:rsidR="00A15513" w:rsidRPr="00630FB1" w:rsidRDefault="00A15513" w:rsidP="00D27897">
            <w:pPr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>Отклонения</w:t>
            </w:r>
            <w:r w:rsidR="009B12A8">
              <w:t xml:space="preserve"> </w:t>
            </w:r>
            <w:r w:rsidR="009B12A8" w:rsidRPr="009B12A8">
              <w:rPr>
                <w:sz w:val="18"/>
                <w:szCs w:val="18"/>
              </w:rPr>
              <w:t xml:space="preserve">в сравнении </w:t>
            </w:r>
            <w:proofErr w:type="gramStart"/>
            <w:r w:rsidR="009B12A8" w:rsidRPr="009B12A8">
              <w:rPr>
                <w:sz w:val="18"/>
                <w:szCs w:val="18"/>
              </w:rPr>
              <w:t>с  тем</w:t>
            </w:r>
            <w:proofErr w:type="gramEnd"/>
            <w:r w:rsidR="009B12A8" w:rsidRPr="009B12A8">
              <w:rPr>
                <w:sz w:val="18"/>
                <w:szCs w:val="18"/>
              </w:rPr>
              <w:t xml:space="preserve"> же периодом 20</w:t>
            </w:r>
            <w:r w:rsidR="000938C1">
              <w:rPr>
                <w:sz w:val="18"/>
                <w:szCs w:val="18"/>
              </w:rPr>
              <w:t>21</w:t>
            </w:r>
            <w:r w:rsidR="009B12A8" w:rsidRPr="009B12A8">
              <w:rPr>
                <w:sz w:val="18"/>
                <w:szCs w:val="18"/>
              </w:rPr>
              <w:t xml:space="preserve"> года  </w:t>
            </w:r>
            <w:r w:rsidRPr="00630FB1">
              <w:rPr>
                <w:sz w:val="18"/>
                <w:szCs w:val="18"/>
              </w:rPr>
              <w:t>(гр.5-гр.</w:t>
            </w:r>
            <w:r w:rsidR="009B12A8">
              <w:rPr>
                <w:sz w:val="18"/>
                <w:szCs w:val="18"/>
              </w:rPr>
              <w:t>2</w:t>
            </w:r>
            <w:r w:rsidRPr="00630FB1">
              <w:rPr>
                <w:sz w:val="18"/>
                <w:szCs w:val="18"/>
              </w:rPr>
              <w:t>)</w:t>
            </w:r>
          </w:p>
        </w:tc>
      </w:tr>
      <w:tr w:rsidR="00A15513" w:rsidRPr="00985A50" w14:paraId="00E00BDC" w14:textId="77777777" w:rsidTr="000228EB">
        <w:tc>
          <w:tcPr>
            <w:tcW w:w="1951" w:type="dxa"/>
          </w:tcPr>
          <w:p w14:paraId="78AD2874" w14:textId="77777777" w:rsidR="00A15513" w:rsidRPr="00B279A9" w:rsidRDefault="00A15513" w:rsidP="00B279A9">
            <w:r w:rsidRPr="00B279A9">
              <w:lastRenderedPageBreak/>
              <w:t>1</w:t>
            </w:r>
          </w:p>
        </w:tc>
        <w:tc>
          <w:tcPr>
            <w:tcW w:w="992" w:type="dxa"/>
          </w:tcPr>
          <w:p w14:paraId="25F5E493" w14:textId="77777777" w:rsidR="00A15513" w:rsidRPr="00B279A9" w:rsidRDefault="00A15513" w:rsidP="00B279A9">
            <w:r w:rsidRPr="00630FB1">
              <w:t>2</w:t>
            </w:r>
          </w:p>
        </w:tc>
        <w:tc>
          <w:tcPr>
            <w:tcW w:w="993" w:type="dxa"/>
          </w:tcPr>
          <w:p w14:paraId="654EADBF" w14:textId="77777777" w:rsidR="00A15513" w:rsidRPr="00630FB1" w:rsidRDefault="00A15513" w:rsidP="00A15513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166C6A21" w14:textId="77777777" w:rsidR="00A15513" w:rsidRPr="00630FB1" w:rsidRDefault="00A15513" w:rsidP="00A15513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830437C" w14:textId="77777777" w:rsidR="00A15513" w:rsidRPr="00630FB1" w:rsidRDefault="00A15513" w:rsidP="00A15513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4E99E189" w14:textId="77777777" w:rsidR="00A15513" w:rsidRPr="00630FB1" w:rsidRDefault="00A15513" w:rsidP="00A15513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06E176B" w14:textId="77777777" w:rsidR="00A15513" w:rsidRPr="00630FB1" w:rsidRDefault="00A1609E" w:rsidP="00A1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1A8524C3" w14:textId="77777777" w:rsidR="00A15513" w:rsidRPr="00630FB1" w:rsidRDefault="00A1609E" w:rsidP="00A1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45C90" w:rsidRPr="00BE16CF" w14:paraId="6313E751" w14:textId="77777777" w:rsidTr="000228EB">
        <w:tc>
          <w:tcPr>
            <w:tcW w:w="1951" w:type="dxa"/>
          </w:tcPr>
          <w:p w14:paraId="2E33ACAF" w14:textId="77777777" w:rsidR="00D45C90" w:rsidRPr="0064155E" w:rsidRDefault="00D45C90" w:rsidP="00D27897">
            <w:pPr>
              <w:rPr>
                <w:sz w:val="20"/>
                <w:szCs w:val="20"/>
              </w:rPr>
            </w:pPr>
            <w:r w:rsidRPr="0064155E">
              <w:rPr>
                <w:sz w:val="20"/>
                <w:szCs w:val="20"/>
              </w:rPr>
              <w:t>Доходы от использов</w:t>
            </w:r>
            <w:r w:rsidR="00D27897">
              <w:rPr>
                <w:sz w:val="20"/>
                <w:szCs w:val="20"/>
              </w:rPr>
              <w:t>ания имущества, нах-</w:t>
            </w:r>
            <w:proofErr w:type="spellStart"/>
            <w:r w:rsidR="00D27897">
              <w:rPr>
                <w:sz w:val="20"/>
                <w:szCs w:val="20"/>
              </w:rPr>
              <w:t>ся</w:t>
            </w:r>
            <w:proofErr w:type="spellEnd"/>
            <w:r w:rsidR="00D27897">
              <w:rPr>
                <w:sz w:val="20"/>
                <w:szCs w:val="20"/>
              </w:rPr>
              <w:t xml:space="preserve"> </w:t>
            </w:r>
            <w:proofErr w:type="gramStart"/>
            <w:r w:rsidR="00D27897">
              <w:rPr>
                <w:sz w:val="20"/>
                <w:szCs w:val="20"/>
              </w:rPr>
              <w:t xml:space="preserve">в  </w:t>
            </w:r>
            <w:proofErr w:type="spellStart"/>
            <w:r w:rsidR="00D27897">
              <w:rPr>
                <w:sz w:val="20"/>
                <w:szCs w:val="20"/>
              </w:rPr>
              <w:t>мун</w:t>
            </w:r>
            <w:proofErr w:type="spellEnd"/>
            <w:proofErr w:type="gramEnd"/>
            <w:r w:rsidRPr="0064155E">
              <w:rPr>
                <w:sz w:val="20"/>
                <w:szCs w:val="20"/>
              </w:rPr>
              <w:t>. собственности</w:t>
            </w:r>
          </w:p>
        </w:tc>
        <w:tc>
          <w:tcPr>
            <w:tcW w:w="992" w:type="dxa"/>
          </w:tcPr>
          <w:p w14:paraId="0F7488C9" w14:textId="5B5602E2" w:rsidR="00D45C90" w:rsidRPr="00BE16CF" w:rsidRDefault="009033F1" w:rsidP="009B12A8">
            <w:pPr>
              <w:jc w:val="center"/>
            </w:pPr>
            <w:r>
              <w:t>3785,6</w:t>
            </w:r>
          </w:p>
        </w:tc>
        <w:tc>
          <w:tcPr>
            <w:tcW w:w="993" w:type="dxa"/>
          </w:tcPr>
          <w:p w14:paraId="04B04E21" w14:textId="272DF159" w:rsidR="00D45C90" w:rsidRPr="00BE16CF" w:rsidRDefault="009033F1" w:rsidP="009B12A8">
            <w:pPr>
              <w:jc w:val="center"/>
            </w:pPr>
            <w:r>
              <w:t>27,6</w:t>
            </w:r>
          </w:p>
        </w:tc>
        <w:tc>
          <w:tcPr>
            <w:tcW w:w="992" w:type="dxa"/>
          </w:tcPr>
          <w:p w14:paraId="7AB209EC" w14:textId="642ACFE5" w:rsidR="00D45C90" w:rsidRPr="00BE16CF" w:rsidRDefault="000938C1" w:rsidP="00A15513">
            <w:pPr>
              <w:jc w:val="center"/>
            </w:pPr>
            <w:r>
              <w:t>6271</w:t>
            </w:r>
          </w:p>
        </w:tc>
        <w:tc>
          <w:tcPr>
            <w:tcW w:w="1134" w:type="dxa"/>
          </w:tcPr>
          <w:p w14:paraId="1B339CF2" w14:textId="4CED40CF" w:rsidR="00D45C90" w:rsidRPr="00BE16CF" w:rsidRDefault="000228EB" w:rsidP="00A15513">
            <w:pPr>
              <w:jc w:val="center"/>
            </w:pPr>
            <w:r>
              <w:t>3422,2</w:t>
            </w:r>
          </w:p>
        </w:tc>
        <w:tc>
          <w:tcPr>
            <w:tcW w:w="992" w:type="dxa"/>
          </w:tcPr>
          <w:p w14:paraId="2618AD48" w14:textId="25AD9DEC" w:rsidR="00D45C90" w:rsidRPr="00BE16CF" w:rsidRDefault="00A342B3" w:rsidP="00A15513">
            <w:pPr>
              <w:jc w:val="center"/>
            </w:pPr>
            <w:r>
              <w:t>21,4</w:t>
            </w:r>
          </w:p>
        </w:tc>
        <w:tc>
          <w:tcPr>
            <w:tcW w:w="992" w:type="dxa"/>
          </w:tcPr>
          <w:p w14:paraId="1BBC73EE" w14:textId="767D18B9" w:rsidR="00D45C90" w:rsidRPr="00BE16CF" w:rsidRDefault="00A342B3" w:rsidP="00A15513">
            <w:pPr>
              <w:jc w:val="center"/>
            </w:pPr>
            <w:r>
              <w:t>54,5</w:t>
            </w:r>
          </w:p>
        </w:tc>
        <w:tc>
          <w:tcPr>
            <w:tcW w:w="1276" w:type="dxa"/>
          </w:tcPr>
          <w:p w14:paraId="27B843F5" w14:textId="302133AB" w:rsidR="00D45C90" w:rsidRPr="00BE16CF" w:rsidRDefault="00A342B3" w:rsidP="00A15513">
            <w:pPr>
              <w:ind w:right="-108"/>
              <w:jc w:val="center"/>
            </w:pPr>
            <w:r>
              <w:t>-363,4</w:t>
            </w:r>
          </w:p>
        </w:tc>
      </w:tr>
      <w:tr w:rsidR="00D45C90" w:rsidRPr="00BE16CF" w14:paraId="55D210EB" w14:textId="77777777" w:rsidTr="000228EB">
        <w:tc>
          <w:tcPr>
            <w:tcW w:w="1951" w:type="dxa"/>
          </w:tcPr>
          <w:p w14:paraId="0D9DFC0D" w14:textId="77777777" w:rsidR="00D45C90" w:rsidRPr="0064155E" w:rsidRDefault="00D45C90" w:rsidP="00B279A9">
            <w:pPr>
              <w:rPr>
                <w:sz w:val="20"/>
                <w:szCs w:val="20"/>
              </w:rPr>
            </w:pPr>
            <w:r w:rsidRPr="0064155E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</w:tcPr>
          <w:p w14:paraId="00DB283D" w14:textId="61640302" w:rsidR="00D45C90" w:rsidRPr="00BE16CF" w:rsidRDefault="00F45DB4" w:rsidP="009B12A8">
            <w:pPr>
              <w:jc w:val="center"/>
            </w:pPr>
            <w:r>
              <w:t>116,1</w:t>
            </w:r>
          </w:p>
        </w:tc>
        <w:tc>
          <w:tcPr>
            <w:tcW w:w="993" w:type="dxa"/>
          </w:tcPr>
          <w:p w14:paraId="72A35166" w14:textId="69E95C2C" w:rsidR="00D45C90" w:rsidRPr="00BE16CF" w:rsidRDefault="009033F1" w:rsidP="009B12A8">
            <w:pPr>
              <w:jc w:val="center"/>
            </w:pPr>
            <w:r>
              <w:t>0,</w:t>
            </w:r>
            <w:r w:rsidR="00A342B3">
              <w:t>9</w:t>
            </w:r>
          </w:p>
        </w:tc>
        <w:tc>
          <w:tcPr>
            <w:tcW w:w="992" w:type="dxa"/>
          </w:tcPr>
          <w:p w14:paraId="7E769A75" w14:textId="1D20236D" w:rsidR="00D45C90" w:rsidRPr="00BE16CF" w:rsidRDefault="00B249CE" w:rsidP="00A15513">
            <w:pPr>
              <w:jc w:val="center"/>
            </w:pPr>
            <w:r>
              <w:t>67,6</w:t>
            </w:r>
          </w:p>
        </w:tc>
        <w:tc>
          <w:tcPr>
            <w:tcW w:w="1134" w:type="dxa"/>
          </w:tcPr>
          <w:p w14:paraId="27106F2B" w14:textId="559300BB" w:rsidR="00D45C90" w:rsidRPr="00BE16CF" w:rsidRDefault="000228EB" w:rsidP="00A15513">
            <w:pPr>
              <w:jc w:val="center"/>
            </w:pPr>
            <w:r>
              <w:t>37,5</w:t>
            </w:r>
          </w:p>
        </w:tc>
        <w:tc>
          <w:tcPr>
            <w:tcW w:w="992" w:type="dxa"/>
          </w:tcPr>
          <w:p w14:paraId="3C85976B" w14:textId="057983E1" w:rsidR="00D45C90" w:rsidRPr="00BE16CF" w:rsidRDefault="00A342B3" w:rsidP="00A15513">
            <w:pPr>
              <w:jc w:val="center"/>
            </w:pPr>
            <w:r>
              <w:t>0,2</w:t>
            </w:r>
          </w:p>
        </w:tc>
        <w:tc>
          <w:tcPr>
            <w:tcW w:w="992" w:type="dxa"/>
          </w:tcPr>
          <w:p w14:paraId="6C0EB2B1" w14:textId="2D679352" w:rsidR="00D45C90" w:rsidRPr="00BE16CF" w:rsidRDefault="00A342B3" w:rsidP="00A15513">
            <w:pPr>
              <w:jc w:val="center"/>
            </w:pPr>
            <w:r>
              <w:t>55,4</w:t>
            </w:r>
          </w:p>
        </w:tc>
        <w:tc>
          <w:tcPr>
            <w:tcW w:w="1276" w:type="dxa"/>
          </w:tcPr>
          <w:p w14:paraId="0AEA33CE" w14:textId="1C7E62CC" w:rsidR="00D45C90" w:rsidRPr="00BE16CF" w:rsidRDefault="00A342B3" w:rsidP="00A15513">
            <w:pPr>
              <w:jc w:val="center"/>
            </w:pPr>
            <w:r>
              <w:t>-78,6</w:t>
            </w:r>
          </w:p>
        </w:tc>
      </w:tr>
      <w:tr w:rsidR="00D45C90" w:rsidRPr="00BE16CF" w14:paraId="02177BA7" w14:textId="77777777" w:rsidTr="000228EB">
        <w:tc>
          <w:tcPr>
            <w:tcW w:w="1951" w:type="dxa"/>
          </w:tcPr>
          <w:p w14:paraId="76DFF237" w14:textId="77777777" w:rsidR="00D45C90" w:rsidRPr="0064155E" w:rsidRDefault="00D45C90" w:rsidP="00B279A9">
            <w:pPr>
              <w:rPr>
                <w:sz w:val="20"/>
                <w:szCs w:val="20"/>
              </w:rPr>
            </w:pPr>
            <w:r w:rsidRPr="0064155E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14:paraId="085C28F0" w14:textId="27CC124F" w:rsidR="00D45C90" w:rsidRPr="00BE16CF" w:rsidRDefault="009033F1" w:rsidP="009B12A8">
            <w:pPr>
              <w:jc w:val="center"/>
            </w:pPr>
            <w:r>
              <w:t>7136,5</w:t>
            </w:r>
          </w:p>
        </w:tc>
        <w:tc>
          <w:tcPr>
            <w:tcW w:w="993" w:type="dxa"/>
          </w:tcPr>
          <w:p w14:paraId="529B2387" w14:textId="415756B6" w:rsidR="00D45C90" w:rsidRPr="00BE16CF" w:rsidRDefault="009033F1" w:rsidP="009B12A8">
            <w:pPr>
              <w:jc w:val="center"/>
            </w:pPr>
            <w:r>
              <w:t>52</w:t>
            </w:r>
          </w:p>
        </w:tc>
        <w:tc>
          <w:tcPr>
            <w:tcW w:w="992" w:type="dxa"/>
          </w:tcPr>
          <w:p w14:paraId="24AECF8E" w14:textId="424ED7AE" w:rsidR="00D45C90" w:rsidRPr="00BE16CF" w:rsidRDefault="000938C1" w:rsidP="00A1599E">
            <w:pPr>
              <w:ind w:left="-108" w:right="-108"/>
              <w:jc w:val="center"/>
            </w:pPr>
            <w:r>
              <w:t>21358</w:t>
            </w:r>
            <w:r w:rsidR="000228EB">
              <w:t>,2</w:t>
            </w:r>
          </w:p>
        </w:tc>
        <w:tc>
          <w:tcPr>
            <w:tcW w:w="1134" w:type="dxa"/>
          </w:tcPr>
          <w:p w14:paraId="615D486F" w14:textId="5F053E57" w:rsidR="00D45C90" w:rsidRPr="00BE16CF" w:rsidRDefault="000228EB" w:rsidP="00A15513">
            <w:pPr>
              <w:jc w:val="center"/>
            </w:pPr>
            <w:r>
              <w:t>8108,2</w:t>
            </w:r>
          </w:p>
        </w:tc>
        <w:tc>
          <w:tcPr>
            <w:tcW w:w="992" w:type="dxa"/>
          </w:tcPr>
          <w:p w14:paraId="52B0BFF6" w14:textId="68981892" w:rsidR="00D45C90" w:rsidRPr="00BE16CF" w:rsidRDefault="00A342B3" w:rsidP="00A15513">
            <w:pPr>
              <w:jc w:val="center"/>
            </w:pPr>
            <w:r>
              <w:t>50,8</w:t>
            </w:r>
          </w:p>
        </w:tc>
        <w:tc>
          <w:tcPr>
            <w:tcW w:w="992" w:type="dxa"/>
          </w:tcPr>
          <w:p w14:paraId="61C120F3" w14:textId="4886B67E" w:rsidR="00D45C90" w:rsidRPr="00BE16CF" w:rsidRDefault="00A342B3" w:rsidP="00A15513">
            <w:pPr>
              <w:jc w:val="center"/>
            </w:pPr>
            <w:r>
              <w:t>38</w:t>
            </w:r>
          </w:p>
        </w:tc>
        <w:tc>
          <w:tcPr>
            <w:tcW w:w="1276" w:type="dxa"/>
          </w:tcPr>
          <w:p w14:paraId="4919E949" w14:textId="2B86DEB4" w:rsidR="00D45C90" w:rsidRPr="00BE16CF" w:rsidRDefault="00094DAE" w:rsidP="00A15513">
            <w:pPr>
              <w:ind w:right="-108"/>
              <w:jc w:val="center"/>
            </w:pPr>
            <w:r>
              <w:t>+971,7</w:t>
            </w:r>
          </w:p>
        </w:tc>
      </w:tr>
      <w:tr w:rsidR="00D45C90" w:rsidRPr="00BE16CF" w14:paraId="7A53C1FB" w14:textId="77777777" w:rsidTr="000228EB">
        <w:tc>
          <w:tcPr>
            <w:tcW w:w="1951" w:type="dxa"/>
          </w:tcPr>
          <w:p w14:paraId="59EF58E2" w14:textId="77777777" w:rsidR="00D45C90" w:rsidRPr="0064155E" w:rsidRDefault="00D45C90" w:rsidP="00B279A9">
            <w:pPr>
              <w:rPr>
                <w:sz w:val="20"/>
                <w:szCs w:val="20"/>
              </w:rPr>
            </w:pPr>
            <w:r w:rsidRPr="0064155E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14:paraId="4E31BE2E" w14:textId="5463DE41" w:rsidR="00D45C90" w:rsidRPr="00BE16CF" w:rsidRDefault="009033F1" w:rsidP="009B12A8">
            <w:pPr>
              <w:jc w:val="center"/>
            </w:pPr>
            <w:r>
              <w:t>1702,9</w:t>
            </w:r>
          </w:p>
        </w:tc>
        <w:tc>
          <w:tcPr>
            <w:tcW w:w="993" w:type="dxa"/>
          </w:tcPr>
          <w:p w14:paraId="6559C0A7" w14:textId="55CC0B27" w:rsidR="00D45C90" w:rsidRPr="00BE16CF" w:rsidRDefault="009033F1" w:rsidP="009B12A8">
            <w:pPr>
              <w:jc w:val="center"/>
            </w:pPr>
            <w:r>
              <w:t>12,4</w:t>
            </w:r>
          </w:p>
        </w:tc>
        <w:tc>
          <w:tcPr>
            <w:tcW w:w="992" w:type="dxa"/>
          </w:tcPr>
          <w:p w14:paraId="3F40AD9F" w14:textId="5751A0C6" w:rsidR="00D45C90" w:rsidRPr="00BE16CF" w:rsidRDefault="000938C1" w:rsidP="00A1599E">
            <w:pPr>
              <w:jc w:val="center"/>
            </w:pPr>
            <w:r>
              <w:t>4240</w:t>
            </w:r>
          </w:p>
        </w:tc>
        <w:tc>
          <w:tcPr>
            <w:tcW w:w="1134" w:type="dxa"/>
          </w:tcPr>
          <w:p w14:paraId="2F517645" w14:textId="60F6F661" w:rsidR="00D45C90" w:rsidRPr="00BE16CF" w:rsidRDefault="000228EB" w:rsidP="00A15513">
            <w:pPr>
              <w:jc w:val="center"/>
            </w:pPr>
            <w:r>
              <w:t>3181,3</w:t>
            </w:r>
          </w:p>
        </w:tc>
        <w:tc>
          <w:tcPr>
            <w:tcW w:w="992" w:type="dxa"/>
          </w:tcPr>
          <w:p w14:paraId="6332EFCF" w14:textId="5F9BB44C" w:rsidR="00D45C90" w:rsidRPr="00BE16CF" w:rsidRDefault="00A342B3" w:rsidP="00A15513">
            <w:pPr>
              <w:jc w:val="center"/>
            </w:pPr>
            <w:r>
              <w:t>19,9</w:t>
            </w:r>
          </w:p>
        </w:tc>
        <w:tc>
          <w:tcPr>
            <w:tcW w:w="992" w:type="dxa"/>
          </w:tcPr>
          <w:p w14:paraId="3426C1A0" w14:textId="5C7EC2F9" w:rsidR="00D45C90" w:rsidRPr="00BE16CF" w:rsidRDefault="00A342B3" w:rsidP="00A15513">
            <w:pPr>
              <w:jc w:val="center"/>
            </w:pPr>
            <w:r>
              <w:t>75</w:t>
            </w:r>
          </w:p>
        </w:tc>
        <w:tc>
          <w:tcPr>
            <w:tcW w:w="1276" w:type="dxa"/>
          </w:tcPr>
          <w:p w14:paraId="4DDEE068" w14:textId="5B7B4923" w:rsidR="00D45C90" w:rsidRPr="00BE16CF" w:rsidRDefault="00094DAE" w:rsidP="00A15513">
            <w:pPr>
              <w:jc w:val="center"/>
            </w:pPr>
            <w:r>
              <w:t>+1478,4</w:t>
            </w:r>
          </w:p>
        </w:tc>
      </w:tr>
      <w:tr w:rsidR="00D45C90" w:rsidRPr="00BE16CF" w14:paraId="40792DAE" w14:textId="77777777" w:rsidTr="000228EB">
        <w:tc>
          <w:tcPr>
            <w:tcW w:w="1951" w:type="dxa"/>
          </w:tcPr>
          <w:p w14:paraId="7A45AFF8" w14:textId="77777777" w:rsidR="00D45C90" w:rsidRPr="0064155E" w:rsidRDefault="00D45C90" w:rsidP="00B279A9">
            <w:pPr>
              <w:rPr>
                <w:sz w:val="20"/>
                <w:szCs w:val="20"/>
              </w:rPr>
            </w:pPr>
            <w:r w:rsidRPr="0064155E">
              <w:rPr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992" w:type="dxa"/>
          </w:tcPr>
          <w:p w14:paraId="5E7CAB9D" w14:textId="19A91A2F" w:rsidR="00D45C90" w:rsidRPr="00BE16CF" w:rsidRDefault="00F45DB4" w:rsidP="009B12A8">
            <w:pPr>
              <w:jc w:val="center"/>
            </w:pPr>
            <w:r>
              <w:t>978,4</w:t>
            </w:r>
          </w:p>
        </w:tc>
        <w:tc>
          <w:tcPr>
            <w:tcW w:w="993" w:type="dxa"/>
          </w:tcPr>
          <w:p w14:paraId="6FD07CE0" w14:textId="743721F4" w:rsidR="00D45C90" w:rsidRPr="00BE16CF" w:rsidRDefault="009033F1" w:rsidP="009B12A8">
            <w:pPr>
              <w:jc w:val="center"/>
            </w:pPr>
            <w:r>
              <w:t>7,1</w:t>
            </w:r>
          </w:p>
        </w:tc>
        <w:tc>
          <w:tcPr>
            <w:tcW w:w="992" w:type="dxa"/>
          </w:tcPr>
          <w:p w14:paraId="2C538B39" w14:textId="03F8D156" w:rsidR="00D45C90" w:rsidRPr="00BE16CF" w:rsidRDefault="000938C1" w:rsidP="00A15513">
            <w:pPr>
              <w:jc w:val="center"/>
            </w:pPr>
            <w:r>
              <w:t>1543</w:t>
            </w:r>
            <w:r w:rsidR="000228EB">
              <w:t>,1</w:t>
            </w:r>
          </w:p>
        </w:tc>
        <w:tc>
          <w:tcPr>
            <w:tcW w:w="1134" w:type="dxa"/>
          </w:tcPr>
          <w:p w14:paraId="1C10C846" w14:textId="4CE19405" w:rsidR="00D45C90" w:rsidRPr="00BE16CF" w:rsidRDefault="000228EB" w:rsidP="00A15513">
            <w:pPr>
              <w:jc w:val="center"/>
            </w:pPr>
            <w:r>
              <w:t>1000,8</w:t>
            </w:r>
          </w:p>
        </w:tc>
        <w:tc>
          <w:tcPr>
            <w:tcW w:w="992" w:type="dxa"/>
          </w:tcPr>
          <w:p w14:paraId="4ADFF29B" w14:textId="285682CD" w:rsidR="00D45C90" w:rsidRPr="00BE16CF" w:rsidRDefault="00A342B3" w:rsidP="00A15513">
            <w:pPr>
              <w:jc w:val="center"/>
            </w:pPr>
            <w:r>
              <w:t>6,3</w:t>
            </w:r>
          </w:p>
        </w:tc>
        <w:tc>
          <w:tcPr>
            <w:tcW w:w="992" w:type="dxa"/>
          </w:tcPr>
          <w:p w14:paraId="0C6B0199" w14:textId="3CB5B8CA" w:rsidR="00D45C90" w:rsidRPr="00BE16CF" w:rsidRDefault="00A342B3" w:rsidP="00A15513">
            <w:pPr>
              <w:jc w:val="center"/>
            </w:pPr>
            <w:r>
              <w:t>64,9</w:t>
            </w:r>
          </w:p>
        </w:tc>
        <w:tc>
          <w:tcPr>
            <w:tcW w:w="1276" w:type="dxa"/>
          </w:tcPr>
          <w:p w14:paraId="00290388" w14:textId="06DC77D3" w:rsidR="00D45C90" w:rsidRPr="00BE16CF" w:rsidRDefault="00094DAE" w:rsidP="00A1609E">
            <w:pPr>
              <w:jc w:val="center"/>
            </w:pPr>
            <w:r>
              <w:t>+22,4</w:t>
            </w:r>
          </w:p>
        </w:tc>
      </w:tr>
      <w:tr w:rsidR="00D45C90" w:rsidRPr="00BE16CF" w14:paraId="6BF4E760" w14:textId="77777777" w:rsidTr="000228EB">
        <w:tc>
          <w:tcPr>
            <w:tcW w:w="1951" w:type="dxa"/>
          </w:tcPr>
          <w:p w14:paraId="03DA4BAD" w14:textId="77777777" w:rsidR="00D45C90" w:rsidRPr="0064155E" w:rsidRDefault="00D45C90" w:rsidP="00B279A9">
            <w:pPr>
              <w:rPr>
                <w:sz w:val="20"/>
                <w:szCs w:val="20"/>
              </w:rPr>
            </w:pPr>
            <w:r w:rsidRPr="0064155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</w:tcPr>
          <w:p w14:paraId="6895D714" w14:textId="6CDE335F" w:rsidR="00D45C90" w:rsidRPr="00BE16CF" w:rsidRDefault="00F45DB4" w:rsidP="009B12A8">
            <w:pPr>
              <w:jc w:val="center"/>
            </w:pPr>
            <w:r>
              <w:t>0,</w:t>
            </w:r>
            <w:r w:rsidR="009033F1">
              <w:t>5</w:t>
            </w:r>
          </w:p>
        </w:tc>
        <w:tc>
          <w:tcPr>
            <w:tcW w:w="993" w:type="dxa"/>
          </w:tcPr>
          <w:p w14:paraId="5769130D" w14:textId="215FA0AE" w:rsidR="00D45C90" w:rsidRPr="00BE16CF" w:rsidRDefault="00A342B3" w:rsidP="009B12A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50CAC11" w14:textId="7B839399" w:rsidR="00D45C90" w:rsidRPr="00BE16CF" w:rsidRDefault="000228EB" w:rsidP="00A1551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231F9EC" w14:textId="12DADE3C" w:rsidR="00D45C90" w:rsidRPr="00BE16CF" w:rsidRDefault="000228EB" w:rsidP="00A15513">
            <w:pPr>
              <w:jc w:val="center"/>
            </w:pPr>
            <w:r>
              <w:t>223,3</w:t>
            </w:r>
          </w:p>
        </w:tc>
        <w:tc>
          <w:tcPr>
            <w:tcW w:w="992" w:type="dxa"/>
          </w:tcPr>
          <w:p w14:paraId="524D7C05" w14:textId="2CAC8434" w:rsidR="00D45C90" w:rsidRPr="00BE16CF" w:rsidRDefault="00A342B3" w:rsidP="00A15513">
            <w:pPr>
              <w:jc w:val="center"/>
            </w:pPr>
            <w:r>
              <w:t>1,4</w:t>
            </w:r>
          </w:p>
        </w:tc>
        <w:tc>
          <w:tcPr>
            <w:tcW w:w="992" w:type="dxa"/>
          </w:tcPr>
          <w:p w14:paraId="019BA8E2" w14:textId="227EFCC5" w:rsidR="00D45C90" w:rsidRPr="00BE16CF" w:rsidRDefault="00A342B3" w:rsidP="00A1551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4BAAA125" w14:textId="652AD44A" w:rsidR="00D45C90" w:rsidRPr="00BE16CF" w:rsidRDefault="00094DAE" w:rsidP="00A15513">
            <w:pPr>
              <w:jc w:val="center"/>
            </w:pPr>
            <w:r>
              <w:t>+222,8</w:t>
            </w:r>
          </w:p>
        </w:tc>
      </w:tr>
      <w:tr w:rsidR="00D45C90" w:rsidRPr="00BE16CF" w14:paraId="1717F6FD" w14:textId="77777777" w:rsidTr="000228EB">
        <w:tc>
          <w:tcPr>
            <w:tcW w:w="1951" w:type="dxa"/>
          </w:tcPr>
          <w:p w14:paraId="2D5D3880" w14:textId="77777777" w:rsidR="00D45C90" w:rsidRPr="00D27897" w:rsidRDefault="00D45C90" w:rsidP="00B279A9">
            <w:pPr>
              <w:rPr>
                <w:b/>
                <w:sz w:val="20"/>
                <w:szCs w:val="20"/>
              </w:rPr>
            </w:pPr>
            <w:r w:rsidRPr="00D27897">
              <w:rPr>
                <w:b/>
                <w:sz w:val="20"/>
                <w:szCs w:val="20"/>
              </w:rPr>
              <w:t>Всего неналоговых доходов</w:t>
            </w:r>
          </w:p>
        </w:tc>
        <w:tc>
          <w:tcPr>
            <w:tcW w:w="992" w:type="dxa"/>
          </w:tcPr>
          <w:p w14:paraId="6C4D4C42" w14:textId="667C1419" w:rsidR="00D45C90" w:rsidRPr="00BE16CF" w:rsidRDefault="009033F1" w:rsidP="009B12A8">
            <w:pPr>
              <w:jc w:val="center"/>
              <w:rPr>
                <w:b/>
              </w:rPr>
            </w:pPr>
            <w:r>
              <w:rPr>
                <w:b/>
              </w:rPr>
              <w:t>13720</w:t>
            </w:r>
          </w:p>
        </w:tc>
        <w:tc>
          <w:tcPr>
            <w:tcW w:w="993" w:type="dxa"/>
          </w:tcPr>
          <w:p w14:paraId="6C735DEF" w14:textId="21D7A5BE" w:rsidR="00D45C90" w:rsidRPr="00BE16CF" w:rsidRDefault="009033F1" w:rsidP="009B12A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14:paraId="20E791A3" w14:textId="5E2A3121" w:rsidR="00D45C90" w:rsidRPr="00BE16CF" w:rsidRDefault="000938C1" w:rsidP="00A1599E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334</w:t>
            </w:r>
            <w:r w:rsidR="000228EB">
              <w:rPr>
                <w:b/>
              </w:rPr>
              <w:t>79,9</w:t>
            </w:r>
          </w:p>
        </w:tc>
        <w:tc>
          <w:tcPr>
            <w:tcW w:w="1134" w:type="dxa"/>
          </w:tcPr>
          <w:p w14:paraId="6ECADEC6" w14:textId="28013763" w:rsidR="00D45C90" w:rsidRPr="00BE16CF" w:rsidRDefault="000228EB" w:rsidP="00A15513">
            <w:pPr>
              <w:jc w:val="center"/>
              <w:rPr>
                <w:b/>
              </w:rPr>
            </w:pPr>
            <w:r>
              <w:rPr>
                <w:b/>
              </w:rPr>
              <w:t>15973,3</w:t>
            </w:r>
          </w:p>
        </w:tc>
        <w:tc>
          <w:tcPr>
            <w:tcW w:w="992" w:type="dxa"/>
          </w:tcPr>
          <w:p w14:paraId="77D1337C" w14:textId="0A1AF77E" w:rsidR="00D45C90" w:rsidRPr="00BE16CF" w:rsidRDefault="00A342B3" w:rsidP="00A1551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14:paraId="2FB10912" w14:textId="25953469" w:rsidR="00D45C90" w:rsidRPr="00BE16CF" w:rsidRDefault="00A342B3" w:rsidP="00A15513">
            <w:pPr>
              <w:jc w:val="center"/>
              <w:rPr>
                <w:b/>
              </w:rPr>
            </w:pPr>
            <w:r>
              <w:rPr>
                <w:b/>
              </w:rPr>
              <w:t>47,7</w:t>
            </w:r>
          </w:p>
        </w:tc>
        <w:tc>
          <w:tcPr>
            <w:tcW w:w="1276" w:type="dxa"/>
          </w:tcPr>
          <w:p w14:paraId="35B5B61B" w14:textId="06243084" w:rsidR="00D45C90" w:rsidRPr="00BE16CF" w:rsidRDefault="00094DAE" w:rsidP="00A15513">
            <w:pPr>
              <w:jc w:val="center"/>
              <w:rPr>
                <w:b/>
              </w:rPr>
            </w:pPr>
            <w:r>
              <w:rPr>
                <w:b/>
              </w:rPr>
              <w:t>+2253,3</w:t>
            </w:r>
          </w:p>
        </w:tc>
      </w:tr>
    </w:tbl>
    <w:p w14:paraId="590147E8" w14:textId="714D2F27" w:rsidR="00370889" w:rsidRDefault="0093637F" w:rsidP="0093637F">
      <w:pPr>
        <w:ind w:firstLine="708"/>
        <w:jc w:val="both"/>
      </w:pPr>
      <w:r w:rsidRPr="00307EF9">
        <w:t>В структуре неналоговых доходов</w:t>
      </w:r>
      <w:r w:rsidR="008020DA">
        <w:t>, как и в прошлые периоды,</w:t>
      </w:r>
      <w:r w:rsidRPr="00307EF9">
        <w:t xml:space="preserve"> наибольший удельный вес занимают </w:t>
      </w:r>
      <w:r w:rsidRPr="00307EF9">
        <w:rPr>
          <w:b/>
          <w:bCs/>
        </w:rPr>
        <w:t xml:space="preserve">доходы от оказания платных услуг и компенсации затрат государства — </w:t>
      </w:r>
      <w:r w:rsidR="000E4330">
        <w:rPr>
          <w:bCs/>
        </w:rPr>
        <w:t>8</w:t>
      </w:r>
      <w:r w:rsidR="0049753E">
        <w:rPr>
          <w:bCs/>
        </w:rPr>
        <w:t>108,2</w:t>
      </w:r>
      <w:r w:rsidR="00307EF9" w:rsidRPr="007B5058">
        <w:t>тыс. руб.</w:t>
      </w:r>
      <w:r w:rsidR="008020DA">
        <w:t>,</w:t>
      </w:r>
      <w:r w:rsidR="00307EF9" w:rsidRPr="00307EF9">
        <w:t xml:space="preserve"> или </w:t>
      </w:r>
      <w:r w:rsidR="0049753E">
        <w:t>50,8</w:t>
      </w:r>
      <w:r w:rsidRPr="00307EF9">
        <w:t>% в сумме неналоговых доходов.</w:t>
      </w:r>
      <w:r w:rsidR="00697165">
        <w:t xml:space="preserve">, в том числе е доходы от оказания платных услуг – 7444,7 тыс. руб., доходы от компенсации затрат – 663,5 тыс. руб. </w:t>
      </w:r>
      <w:r w:rsidR="00307EF9">
        <w:t xml:space="preserve"> В ср</w:t>
      </w:r>
      <w:r w:rsidR="007B5058">
        <w:t>авнении с первым полугодием 20</w:t>
      </w:r>
      <w:r w:rsidR="003D033E">
        <w:t>21</w:t>
      </w:r>
      <w:r w:rsidR="00307EF9">
        <w:t xml:space="preserve"> года поступления от данного вида </w:t>
      </w:r>
      <w:r w:rsidR="00307EF9" w:rsidRPr="00565A5B">
        <w:t xml:space="preserve">дохода </w:t>
      </w:r>
      <w:r w:rsidR="003D033E">
        <w:t>увеличились</w:t>
      </w:r>
      <w:r w:rsidR="00307EF9" w:rsidRPr="00565A5B">
        <w:t xml:space="preserve"> на </w:t>
      </w:r>
      <w:r w:rsidR="003D033E">
        <w:t>13,6</w:t>
      </w:r>
      <w:r w:rsidR="00307EF9" w:rsidRPr="00565A5B">
        <w:t>%</w:t>
      </w:r>
      <w:r w:rsidR="008020DA" w:rsidRPr="00565A5B">
        <w:t>,</w:t>
      </w:r>
      <w:r w:rsidR="00307EF9">
        <w:t xml:space="preserve"> или</w:t>
      </w:r>
      <w:r w:rsidR="00594F4B">
        <w:t xml:space="preserve"> на </w:t>
      </w:r>
      <w:r w:rsidR="003D033E">
        <w:t xml:space="preserve">971,7 </w:t>
      </w:r>
      <w:r w:rsidR="00307EF9">
        <w:t>тыс. рублей.</w:t>
      </w:r>
      <w:r w:rsidR="004233FF">
        <w:t xml:space="preserve"> </w:t>
      </w:r>
    </w:p>
    <w:p w14:paraId="5CBF10B0" w14:textId="1DFC02F5" w:rsidR="00307EF9" w:rsidRDefault="004233FF" w:rsidP="0093637F">
      <w:pPr>
        <w:ind w:firstLine="708"/>
        <w:jc w:val="both"/>
      </w:pPr>
      <w:r>
        <w:t>В составе данных доходов наиболее значительный вес имеет поступление родительской плата за присмотр и уход за детьми в дошкольных учреждениях 7162,4 тыс. руб., или 88,3% от общего объема доходов от оказания платных услуг и компенсации затрат государства</w:t>
      </w:r>
      <w:r w:rsidR="008C0079">
        <w:t>, рост которой по отношению к первому полугодию 2021 года составил 576,7 тыс. руб. (7162,4-6585,7).</w:t>
      </w:r>
      <w:r w:rsidR="00370889">
        <w:t xml:space="preserve"> Снижение доходов от оказания платных услуг казенными учреждениями составило 121,8 тыс. руб. (255,9 -377,7). От компенсации затрат бюджета поступлений 663,5 тыс. руб., что выше аналогичного показателя за прошлый год на 490,4 тыс. руб.</w:t>
      </w:r>
    </w:p>
    <w:p w14:paraId="5B236280" w14:textId="77777777" w:rsidR="009710F7" w:rsidRPr="00FA33B3" w:rsidRDefault="00456873" w:rsidP="009710F7">
      <w:pPr>
        <w:ind w:firstLine="567"/>
        <w:jc w:val="both"/>
        <w:rPr>
          <w:color w:val="000000" w:themeColor="text1"/>
        </w:rPr>
      </w:pPr>
      <w:r w:rsidRPr="00FA33B3">
        <w:rPr>
          <w:color w:val="000000" w:themeColor="text1"/>
        </w:rPr>
        <w:t>Поступления по администраторам доходов составляю</w:t>
      </w:r>
      <w:r w:rsidR="009710F7" w:rsidRPr="00FA33B3">
        <w:rPr>
          <w:color w:val="000000" w:themeColor="text1"/>
        </w:rPr>
        <w:t xml:space="preserve">т: </w:t>
      </w:r>
    </w:p>
    <w:p w14:paraId="29F49568" w14:textId="195FD56D" w:rsidR="00FA737D" w:rsidRDefault="006C2438" w:rsidP="009710F7">
      <w:pPr>
        <w:ind w:firstLine="567"/>
        <w:jc w:val="both"/>
        <w:rPr>
          <w:color w:val="000000" w:themeColor="text1"/>
        </w:rPr>
      </w:pPr>
      <w:r w:rsidRPr="00FA33B3">
        <w:rPr>
          <w:b/>
          <w:color w:val="000000" w:themeColor="text1"/>
        </w:rPr>
        <w:t>МКУ</w:t>
      </w:r>
      <w:r w:rsidR="00A41040" w:rsidRPr="00FA33B3">
        <w:rPr>
          <w:b/>
          <w:color w:val="000000" w:themeColor="text1"/>
        </w:rPr>
        <w:t xml:space="preserve"> </w:t>
      </w:r>
      <w:r w:rsidR="000B66DB" w:rsidRPr="00FA33B3">
        <w:rPr>
          <w:b/>
          <w:color w:val="000000" w:themeColor="text1"/>
        </w:rPr>
        <w:t>КУМИ</w:t>
      </w:r>
      <w:r w:rsidRPr="00FA33B3">
        <w:rPr>
          <w:b/>
          <w:color w:val="000000" w:themeColor="text1"/>
        </w:rPr>
        <w:t>Г по Куйтунскому району</w:t>
      </w:r>
      <w:r w:rsidR="000B66DB" w:rsidRPr="00FA33B3">
        <w:rPr>
          <w:color w:val="000000" w:themeColor="text1"/>
        </w:rPr>
        <w:t xml:space="preserve"> </w:t>
      </w:r>
      <w:r w:rsidR="00697165" w:rsidRPr="00FA33B3">
        <w:rPr>
          <w:color w:val="000000" w:themeColor="text1"/>
        </w:rPr>
        <w:t xml:space="preserve">доходы от компенсации затрат бюджета </w:t>
      </w:r>
      <w:r w:rsidR="002964A6" w:rsidRPr="00FA33B3">
        <w:rPr>
          <w:color w:val="000000" w:themeColor="text1"/>
        </w:rPr>
        <w:t>(возмещение коммунальных услуг</w:t>
      </w:r>
      <w:r w:rsidR="0024716D" w:rsidRPr="00FA33B3">
        <w:rPr>
          <w:color w:val="000000" w:themeColor="text1"/>
        </w:rPr>
        <w:t xml:space="preserve"> и поступления от </w:t>
      </w:r>
      <w:r w:rsidR="008C0079" w:rsidRPr="00FA33B3">
        <w:rPr>
          <w:color w:val="000000" w:themeColor="text1"/>
        </w:rPr>
        <w:t>найма муниципального</w:t>
      </w:r>
      <w:r w:rsidR="0024716D" w:rsidRPr="00FA33B3">
        <w:rPr>
          <w:color w:val="000000" w:themeColor="text1"/>
        </w:rPr>
        <w:t xml:space="preserve"> </w:t>
      </w:r>
      <w:r w:rsidR="00895FFB" w:rsidRPr="00FA33B3">
        <w:rPr>
          <w:color w:val="000000" w:themeColor="text1"/>
        </w:rPr>
        <w:t xml:space="preserve">жилья) при </w:t>
      </w:r>
      <w:r w:rsidR="00895FFB" w:rsidRPr="00FA33B3">
        <w:rPr>
          <w:b/>
          <w:bCs/>
          <w:color w:val="000000" w:themeColor="text1"/>
        </w:rPr>
        <w:t>плане 918 тыс. руб.,</w:t>
      </w:r>
      <w:r w:rsidR="00895FFB" w:rsidRPr="00FA33B3">
        <w:rPr>
          <w:color w:val="000000" w:themeColor="text1"/>
        </w:rPr>
        <w:t xml:space="preserve"> </w:t>
      </w:r>
      <w:r w:rsidR="00895FFB" w:rsidRPr="00FA33B3">
        <w:rPr>
          <w:b/>
          <w:bCs/>
          <w:color w:val="000000" w:themeColor="text1"/>
        </w:rPr>
        <w:t xml:space="preserve">фактически </w:t>
      </w:r>
      <w:r w:rsidR="00141695" w:rsidRPr="00FA33B3">
        <w:rPr>
          <w:b/>
          <w:bCs/>
          <w:color w:val="000000" w:themeColor="text1"/>
        </w:rPr>
        <w:t xml:space="preserve">поступило </w:t>
      </w:r>
      <w:r w:rsidR="00C70022" w:rsidRPr="00FA33B3">
        <w:rPr>
          <w:b/>
          <w:bCs/>
          <w:color w:val="000000" w:themeColor="text1"/>
        </w:rPr>
        <w:t>60</w:t>
      </w:r>
      <w:r w:rsidR="00005E80" w:rsidRPr="00FA33B3">
        <w:rPr>
          <w:b/>
          <w:bCs/>
          <w:color w:val="000000" w:themeColor="text1"/>
        </w:rPr>
        <w:t xml:space="preserve"> тыс. руб</w:t>
      </w:r>
      <w:r w:rsidR="005F0FBA" w:rsidRPr="00FA33B3">
        <w:rPr>
          <w:b/>
          <w:bCs/>
          <w:color w:val="000000" w:themeColor="text1"/>
        </w:rPr>
        <w:t>.</w:t>
      </w:r>
      <w:r w:rsidR="00895FFB" w:rsidRPr="00FA33B3">
        <w:rPr>
          <w:b/>
          <w:bCs/>
          <w:color w:val="000000" w:themeColor="text1"/>
        </w:rPr>
        <w:t>, или 6,5</w:t>
      </w:r>
      <w:r w:rsidR="00BD1FC1" w:rsidRPr="00FA33B3">
        <w:rPr>
          <w:b/>
          <w:bCs/>
          <w:color w:val="000000" w:themeColor="text1"/>
        </w:rPr>
        <w:t>% к плановым назначениям</w:t>
      </w:r>
      <w:r w:rsidR="005C5223" w:rsidRPr="00FA33B3">
        <w:rPr>
          <w:color w:val="000000" w:themeColor="text1"/>
        </w:rPr>
        <w:t>, в том числе возмещение коммунальных услуг – 32,5 тыс. руб.,</w:t>
      </w:r>
      <w:r w:rsidR="009D0387" w:rsidRPr="00FA33B3">
        <w:rPr>
          <w:color w:val="000000" w:themeColor="text1"/>
        </w:rPr>
        <w:t xml:space="preserve"> поступление квартплаты</w:t>
      </w:r>
      <w:r w:rsidR="00997496">
        <w:rPr>
          <w:color w:val="000000" w:themeColor="text1"/>
        </w:rPr>
        <w:t xml:space="preserve"> -</w:t>
      </w:r>
      <w:r w:rsidR="009D0387" w:rsidRPr="00FA33B3">
        <w:rPr>
          <w:color w:val="000000" w:themeColor="text1"/>
        </w:rPr>
        <w:t xml:space="preserve"> </w:t>
      </w:r>
      <w:r w:rsidR="00FA737D" w:rsidRPr="00FA33B3">
        <w:rPr>
          <w:color w:val="000000" w:themeColor="text1"/>
        </w:rPr>
        <w:t>27</w:t>
      </w:r>
      <w:r w:rsidR="003745FC" w:rsidRPr="00FA33B3">
        <w:rPr>
          <w:color w:val="000000" w:themeColor="text1"/>
        </w:rPr>
        <w:t xml:space="preserve">,5 тыс. руб. Следует отметить, что плановые показатели по данному источнику доходов </w:t>
      </w:r>
      <w:r w:rsidR="00FA737D" w:rsidRPr="00FA33B3">
        <w:rPr>
          <w:color w:val="000000" w:themeColor="text1"/>
        </w:rPr>
        <w:t>завышены на 444 тыс. руб., так согласно заключенных договоров плановая сумма составляет 474 тыс. руб. (СЭС – 66 тыс. руб.</w:t>
      </w:r>
      <w:r w:rsidR="002F4ED2" w:rsidRPr="00FA33B3">
        <w:rPr>
          <w:color w:val="000000" w:themeColor="text1"/>
        </w:rPr>
        <w:t xml:space="preserve">, компенсация затрат электроснабжения при строительстве жилых домов – 408 тыс. руб. (6мес.*4000 руб.*17 дом.). </w:t>
      </w:r>
      <w:r w:rsidR="00997496">
        <w:rPr>
          <w:color w:val="000000" w:themeColor="text1"/>
        </w:rPr>
        <w:t>По сравнению с аналогичным периодом 2021 года</w:t>
      </w:r>
      <w:r w:rsidR="00650F59">
        <w:rPr>
          <w:color w:val="000000" w:themeColor="text1"/>
        </w:rPr>
        <w:t xml:space="preserve"> поступления от данного вида доходов сократилось на 47,7% или на 54,8 тыс. руб. (60-114,8).</w:t>
      </w:r>
    </w:p>
    <w:p w14:paraId="2E8B5877" w14:textId="77777777" w:rsidR="00C92761" w:rsidRDefault="00250C3A" w:rsidP="009710F7">
      <w:pPr>
        <w:ind w:firstLine="567"/>
        <w:jc w:val="both"/>
        <w:rPr>
          <w:color w:val="000000" w:themeColor="text1"/>
        </w:rPr>
      </w:pPr>
      <w:r w:rsidRPr="00BD1FC1">
        <w:rPr>
          <w:b/>
          <w:color w:val="000000" w:themeColor="text1"/>
        </w:rPr>
        <w:t>Администрация МО Куйтунский район</w:t>
      </w:r>
      <w:r w:rsidRPr="00BD1FC1">
        <w:rPr>
          <w:color w:val="000000" w:themeColor="text1"/>
        </w:rPr>
        <w:t xml:space="preserve"> – </w:t>
      </w:r>
      <w:r w:rsidR="00394CC9" w:rsidRPr="00BD1FC1">
        <w:rPr>
          <w:color w:val="000000" w:themeColor="text1"/>
        </w:rPr>
        <w:t xml:space="preserve">при плане </w:t>
      </w:r>
      <w:r w:rsidR="00BD1FC1" w:rsidRPr="00BD1FC1">
        <w:rPr>
          <w:color w:val="000000" w:themeColor="text1"/>
        </w:rPr>
        <w:t>1160,8 тыс. руб., фактически поступило</w:t>
      </w:r>
      <w:r w:rsidR="00BD1FC1">
        <w:rPr>
          <w:color w:val="000000" w:themeColor="text1"/>
        </w:rPr>
        <w:t xml:space="preserve"> 857,4 тыс. руб., или 73,9% к годовым назначениям, из них</w:t>
      </w:r>
      <w:r w:rsidR="00C92761">
        <w:rPr>
          <w:color w:val="000000" w:themeColor="text1"/>
        </w:rPr>
        <w:t>:</w:t>
      </w:r>
    </w:p>
    <w:p w14:paraId="140346F3" w14:textId="746AB741" w:rsidR="00F2173F" w:rsidRDefault="00C92761" w:rsidP="00CE195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D1FC1">
        <w:rPr>
          <w:color w:val="000000" w:themeColor="text1"/>
        </w:rPr>
        <w:t>доходы от оказания платных услуг – 255,9 тыс. руб.</w:t>
      </w:r>
      <w:r>
        <w:rPr>
          <w:color w:val="000000" w:themeColor="text1"/>
        </w:rPr>
        <w:t xml:space="preserve"> Данные доходы поступили от оказания платных услуг казенными учреждениями: Библиотека – 34 тыс. руб., Музей – 35,2 тыс. руб., Школа искусств – 37,5 тыс. руб., СКО – 149,2 тыс. руб. По сравнению с </w:t>
      </w:r>
      <w:r>
        <w:rPr>
          <w:color w:val="000000" w:themeColor="text1"/>
        </w:rPr>
        <w:lastRenderedPageBreak/>
        <w:t xml:space="preserve">аналогичным периодом 2021 года </w:t>
      </w:r>
      <w:r w:rsidR="00646AE0">
        <w:rPr>
          <w:color w:val="000000" w:themeColor="text1"/>
        </w:rPr>
        <w:t xml:space="preserve">снижение поступлений составило 121,8 тыс. руб. (255,9-377,7), в основном за счет уменьшения поступления доходов от оказания платных услуг </w:t>
      </w:r>
      <w:r w:rsidR="00F2173F">
        <w:rPr>
          <w:color w:val="000000" w:themeColor="text1"/>
        </w:rPr>
        <w:t xml:space="preserve"> МКУК </w:t>
      </w:r>
      <w:r w:rsidR="00646AE0">
        <w:rPr>
          <w:color w:val="000000" w:themeColor="text1"/>
        </w:rPr>
        <w:t xml:space="preserve">СКО в связи </w:t>
      </w:r>
      <w:r w:rsidR="00F2173F">
        <w:rPr>
          <w:color w:val="000000" w:themeColor="text1"/>
        </w:rPr>
        <w:t>с проведением ремонтных работ здания Учреждения (за 6 месяцев 2021 года поступило 310,5 тыс. руб., а за 6 месяцев 2022 года – 149,2 тыс. руб.).</w:t>
      </w:r>
    </w:p>
    <w:p w14:paraId="221551AF" w14:textId="77777777" w:rsidR="0001321B" w:rsidRDefault="00F2173F" w:rsidP="0001321B">
      <w:pPr>
        <w:ind w:firstLine="709"/>
        <w:jc w:val="both"/>
      </w:pPr>
      <w:r w:rsidRPr="009B0B8D">
        <w:t>- доходы от компенсации затрат бюджета – 601,5 тыс. руб.</w:t>
      </w:r>
      <w:r w:rsidR="00125A3E">
        <w:t xml:space="preserve"> Данные доходы поступили от возврата подъемных врачами – 62 тыс. руб., возврат излишне выплаченной заработной платы при увольнении – 14,6 тыс. руб., </w:t>
      </w:r>
      <w:r w:rsidR="00125A3E" w:rsidRPr="00E06D36">
        <w:t>возвраты по оплате госпошлин на подачу заявлений в суды прошлых лет – 13,</w:t>
      </w:r>
      <w:r w:rsidR="00125A3E">
        <w:t>3</w:t>
      </w:r>
      <w:r w:rsidR="00125A3E" w:rsidRPr="00E06D36">
        <w:t xml:space="preserve"> тыс. руб.</w:t>
      </w:r>
      <w:r w:rsidR="00125A3E">
        <w:t xml:space="preserve">, возврат </w:t>
      </w:r>
      <w:r w:rsidR="0001321B">
        <w:t>излишне оплаченных денежных средств по муниципальным контрактам – 511,6 тыс. руб. (МК по строительству домов – 497 тыс. руб., МК по Ленинской школе – 14,6 тыс. руб.)</w:t>
      </w:r>
    </w:p>
    <w:p w14:paraId="4633AEED" w14:textId="4E2D27CF" w:rsidR="00C05E31" w:rsidRDefault="0001321B" w:rsidP="009710F7">
      <w:pPr>
        <w:ind w:firstLine="567"/>
        <w:jc w:val="both"/>
      </w:pPr>
      <w:r>
        <w:rPr>
          <w:b/>
          <w:bCs/>
        </w:rPr>
        <w:t>Управление Образования</w:t>
      </w:r>
      <w:r w:rsidR="00367E8F">
        <w:rPr>
          <w:b/>
          <w:bCs/>
        </w:rPr>
        <w:t xml:space="preserve"> </w:t>
      </w:r>
      <w:r w:rsidR="00367E8F">
        <w:t>– при плане 19279,8 тыс. руб., фактически поступило 7190,8 тыс. руб., или 37,3% к годовым назначениям, из них 7162,4 тыс. руб. – плата за присмотр и уход за детьми, 26,4 тыс. руб.- оплата родителями 20% от стоимости путевки</w:t>
      </w:r>
      <w:r w:rsidR="00C33AEF">
        <w:t xml:space="preserve"> в лагерь «Орленок», 2 тыс. руб. – компенсация затрат бюджета.</w:t>
      </w:r>
      <w:r w:rsidR="00C05E31">
        <w:t xml:space="preserve"> </w:t>
      </w:r>
    </w:p>
    <w:p w14:paraId="355D1BF2" w14:textId="23F31A9F" w:rsidR="00C05E31" w:rsidRPr="00E06D36" w:rsidRDefault="00C05E31" w:rsidP="009710F7">
      <w:pPr>
        <w:ind w:firstLine="567"/>
        <w:jc w:val="both"/>
      </w:pPr>
      <w:r>
        <w:t xml:space="preserve">Недоимка по родительской плате на 01.01.2022г. составляла 78,5 тыс. руб., </w:t>
      </w:r>
      <w:r w:rsidR="005311C5">
        <w:t>на 01.01.07.2022г. составила 165,4 тыс. руб., увеличилась на 86,9 тыс. руб., или в 2,1 раза.</w:t>
      </w:r>
    </w:p>
    <w:p w14:paraId="658AB062" w14:textId="195DFD80" w:rsidR="007C5AFE" w:rsidRDefault="0093637F" w:rsidP="00131841">
      <w:pPr>
        <w:ind w:firstLine="708"/>
        <w:jc w:val="both"/>
      </w:pPr>
      <w:r w:rsidRPr="008A1D9C">
        <w:t xml:space="preserve">Следующими по величине являются </w:t>
      </w:r>
      <w:r w:rsidRPr="008A1D9C">
        <w:rPr>
          <w:b/>
          <w:bCs/>
        </w:rPr>
        <w:t xml:space="preserve">доходы от </w:t>
      </w:r>
      <w:r w:rsidR="00131841" w:rsidRPr="008A1D9C">
        <w:rPr>
          <w:b/>
          <w:bCs/>
        </w:rPr>
        <w:t>использования имущества, находящегося в муниципальной собственности</w:t>
      </w:r>
      <w:r w:rsidRPr="008A1D9C">
        <w:rPr>
          <w:b/>
          <w:bCs/>
        </w:rPr>
        <w:t xml:space="preserve">, </w:t>
      </w:r>
      <w:r w:rsidRPr="008A1D9C">
        <w:t xml:space="preserve">составляющие </w:t>
      </w:r>
      <w:r w:rsidR="00F55656" w:rsidRPr="008A1D9C">
        <w:t>2</w:t>
      </w:r>
      <w:r w:rsidR="00C83EE4">
        <w:t>1,4</w:t>
      </w:r>
      <w:r w:rsidRPr="008A1D9C">
        <w:t>% в структуре неналоговых</w:t>
      </w:r>
      <w:r w:rsidR="00F55656" w:rsidRPr="008A1D9C">
        <w:t xml:space="preserve"> </w:t>
      </w:r>
      <w:r w:rsidRPr="008A1D9C">
        <w:t>доходов</w:t>
      </w:r>
      <w:r w:rsidR="00D032A5">
        <w:t xml:space="preserve">, или </w:t>
      </w:r>
      <w:r w:rsidR="00C83EE4">
        <w:t>3422,2</w:t>
      </w:r>
      <w:r w:rsidR="00F55656" w:rsidRPr="008A1D9C">
        <w:t xml:space="preserve"> тыс. руб. В сравнении с первым полугодием </w:t>
      </w:r>
      <w:r w:rsidR="00C83EE4">
        <w:t>2021</w:t>
      </w:r>
      <w:r w:rsidR="00F55656" w:rsidRPr="008A1D9C">
        <w:t xml:space="preserve">г. поступления </w:t>
      </w:r>
      <w:r w:rsidR="008A1D9C">
        <w:t xml:space="preserve">от </w:t>
      </w:r>
      <w:r w:rsidR="00F55656" w:rsidRPr="008A1D9C">
        <w:t xml:space="preserve">данного вида доходов </w:t>
      </w:r>
      <w:r w:rsidR="00C83EE4">
        <w:t>сократились на</w:t>
      </w:r>
      <w:r w:rsidR="00C83EE4" w:rsidRPr="008A1D9C">
        <w:t xml:space="preserve"> </w:t>
      </w:r>
      <w:r w:rsidR="00C83EE4">
        <w:t xml:space="preserve">363,4 </w:t>
      </w:r>
      <w:r w:rsidR="008A1D9C" w:rsidRPr="008A1D9C">
        <w:t>ты</w:t>
      </w:r>
      <w:r w:rsidR="00F55656" w:rsidRPr="008A1D9C">
        <w:t>с. руб.</w:t>
      </w:r>
      <w:r w:rsidR="00C83EE4">
        <w:t>, или на 9,6%.</w:t>
      </w:r>
    </w:p>
    <w:p w14:paraId="149D99E4" w14:textId="77777777" w:rsidR="00C9252B" w:rsidRPr="008A1D9C" w:rsidRDefault="004731CC" w:rsidP="00131841">
      <w:pPr>
        <w:ind w:firstLine="708"/>
        <w:jc w:val="both"/>
      </w:pPr>
      <w:r w:rsidRPr="008A1D9C">
        <w:t>Доходы от использования имущества включают в себя:</w:t>
      </w:r>
    </w:p>
    <w:p w14:paraId="54361308" w14:textId="77777777" w:rsidR="005B5A44" w:rsidRDefault="004731CC" w:rsidP="000D3F67">
      <w:pPr>
        <w:ind w:firstLine="567"/>
        <w:jc w:val="both"/>
      </w:pPr>
      <w:r w:rsidRPr="00220111">
        <w:t>- доходы от арендной платы по договорам аренды земельных участков, собственнос</w:t>
      </w:r>
      <w:r w:rsidR="009314E2">
        <w:t xml:space="preserve">ть на которые не разграничена </w:t>
      </w:r>
      <w:r w:rsidR="007113B7">
        <w:t>–</w:t>
      </w:r>
      <w:r w:rsidR="00B46667">
        <w:t xml:space="preserve"> </w:t>
      </w:r>
      <w:r w:rsidR="003A2168">
        <w:t>2784,1</w:t>
      </w:r>
      <w:r w:rsidRPr="00220111">
        <w:t>тыс. руб. По сравнению с аналогичным периодом прошлого года</w:t>
      </w:r>
      <w:r w:rsidR="00456C6A" w:rsidRPr="00220111">
        <w:t xml:space="preserve"> </w:t>
      </w:r>
      <w:r w:rsidR="007F0012" w:rsidRPr="00220111">
        <w:t xml:space="preserve">поступления </w:t>
      </w:r>
      <w:r w:rsidR="007C450A" w:rsidRPr="00220111">
        <w:t>от данного</w:t>
      </w:r>
      <w:r w:rsidR="007F0012" w:rsidRPr="00220111">
        <w:t xml:space="preserve"> </w:t>
      </w:r>
      <w:r w:rsidR="006C2017" w:rsidRPr="00220111">
        <w:t xml:space="preserve">вида </w:t>
      </w:r>
      <w:r w:rsidR="007C5AFE">
        <w:t xml:space="preserve">дохода </w:t>
      </w:r>
      <w:r w:rsidR="005B5A44">
        <w:t>сократились на 497,2 тыс. руб.;</w:t>
      </w:r>
    </w:p>
    <w:p w14:paraId="7D25692F" w14:textId="2D9E0A39" w:rsidR="007E6E11" w:rsidRDefault="005B5A44" w:rsidP="000D3F67">
      <w:pPr>
        <w:ind w:firstLine="567"/>
        <w:jc w:val="both"/>
      </w:pPr>
      <w:r>
        <w:t>- доходы, получаемые в виде арендной платы за земли после разграничения государственной собственности на землю – 2,1 тыс. руб.</w:t>
      </w:r>
    </w:p>
    <w:p w14:paraId="1F413A78" w14:textId="6B3140AD" w:rsidR="00812F95" w:rsidRDefault="004731CC" w:rsidP="009F336A">
      <w:pPr>
        <w:ind w:firstLine="567"/>
        <w:jc w:val="both"/>
      </w:pPr>
      <w:r w:rsidRPr="00BE3E3C">
        <w:t xml:space="preserve">- </w:t>
      </w:r>
      <w:r w:rsidRPr="00220111">
        <w:t>прочие доходы от использования имущества, находящегося в собственности муниципального района</w:t>
      </w:r>
      <w:r w:rsidR="00AE5667">
        <w:t xml:space="preserve"> (доходы от аренды имущества)</w:t>
      </w:r>
      <w:r w:rsidRPr="00220111">
        <w:t xml:space="preserve"> </w:t>
      </w:r>
      <w:r w:rsidR="000D3F67">
        <w:t xml:space="preserve">составили </w:t>
      </w:r>
      <w:r w:rsidR="005B5A44">
        <w:t xml:space="preserve">636 </w:t>
      </w:r>
      <w:r w:rsidR="000D3F67">
        <w:t>т</w:t>
      </w:r>
      <w:r w:rsidRPr="00220111">
        <w:t>ыс. руб</w:t>
      </w:r>
      <w:r w:rsidRPr="00822C11">
        <w:t>.</w:t>
      </w:r>
      <w:r w:rsidR="00822C11" w:rsidRPr="00822C11">
        <w:t>,</w:t>
      </w:r>
      <w:r w:rsidR="00C60D7F">
        <w:rPr>
          <w:color w:val="FF0000"/>
        </w:rPr>
        <w:t xml:space="preserve"> </w:t>
      </w:r>
      <w:r w:rsidR="00C60D7F" w:rsidRPr="00C60D7F">
        <w:t>или</w:t>
      </w:r>
      <w:r w:rsidR="00C60D7F">
        <w:t xml:space="preserve"> </w:t>
      </w:r>
      <w:r w:rsidR="005B5A44">
        <w:t>65,5</w:t>
      </w:r>
      <w:r w:rsidR="00C60D7F">
        <w:t xml:space="preserve">% от утвержденных годовых плановых назначений. </w:t>
      </w:r>
      <w:r w:rsidR="00C60D7F" w:rsidRPr="00C3025E">
        <w:t xml:space="preserve">По сравнению с соответствующим периодом прошлого года </w:t>
      </w:r>
      <w:r w:rsidR="00C3025E" w:rsidRPr="00C3025E">
        <w:t xml:space="preserve">данных </w:t>
      </w:r>
      <w:r w:rsidR="00C60D7F" w:rsidRPr="00C3025E">
        <w:t>доходов поступило на</w:t>
      </w:r>
      <w:r w:rsidR="00C01CBB">
        <w:t xml:space="preserve"> 133,8 тыс. руб.</w:t>
      </w:r>
      <w:r w:rsidR="00822C11" w:rsidRPr="00C3025E">
        <w:t>,</w:t>
      </w:r>
      <w:r w:rsidR="00C60D7F" w:rsidRPr="00C3025E">
        <w:t xml:space="preserve"> или</w:t>
      </w:r>
      <w:r w:rsidR="00822C11" w:rsidRPr="00C3025E">
        <w:t xml:space="preserve"> на </w:t>
      </w:r>
      <w:r w:rsidR="00C01CBB">
        <w:t>26,6</w:t>
      </w:r>
      <w:r w:rsidR="00822C11" w:rsidRPr="00C3025E">
        <w:t xml:space="preserve">% </w:t>
      </w:r>
      <w:r w:rsidR="00C01CBB">
        <w:t>больше</w:t>
      </w:r>
      <w:r w:rsidR="00C60D7F" w:rsidRPr="00C3025E">
        <w:t xml:space="preserve">. </w:t>
      </w:r>
      <w:r w:rsidR="009F336A" w:rsidRPr="00FA33B3">
        <w:t>Недоимка на 01.07.</w:t>
      </w:r>
      <w:r w:rsidR="005A5CF5" w:rsidRPr="00FA33B3">
        <w:t>2020</w:t>
      </w:r>
      <w:r w:rsidR="009F336A" w:rsidRPr="00FA33B3">
        <w:t xml:space="preserve">г. составила </w:t>
      </w:r>
      <w:r w:rsidR="00FA33B3" w:rsidRPr="00FA33B3">
        <w:t xml:space="preserve">165,8 </w:t>
      </w:r>
      <w:r w:rsidR="009F336A" w:rsidRPr="00FA33B3">
        <w:t xml:space="preserve">тыс. руб., по сравнению с началом года </w:t>
      </w:r>
      <w:r w:rsidR="00FA33B3" w:rsidRPr="00FA33B3">
        <w:t>сократилась</w:t>
      </w:r>
      <w:r w:rsidR="009F336A" w:rsidRPr="00FA33B3">
        <w:t xml:space="preserve"> на </w:t>
      </w:r>
      <w:r w:rsidR="00FA33B3" w:rsidRPr="00FA33B3">
        <w:t>1,6</w:t>
      </w:r>
      <w:r w:rsidR="009F336A" w:rsidRPr="00FA33B3">
        <w:t>тыс. руб.</w:t>
      </w:r>
      <w:r w:rsidR="00932FE0" w:rsidRPr="00FA33B3">
        <w:t xml:space="preserve"> (</w:t>
      </w:r>
      <w:r w:rsidR="00FA33B3" w:rsidRPr="00FA33B3">
        <w:t>165,8</w:t>
      </w:r>
      <w:r w:rsidR="00932FE0" w:rsidRPr="00FA33B3">
        <w:t>-</w:t>
      </w:r>
      <w:r w:rsidR="00117ABA" w:rsidRPr="00FA33B3">
        <w:t>1</w:t>
      </w:r>
      <w:r w:rsidR="00FA33B3" w:rsidRPr="00FA33B3">
        <w:t>67,4</w:t>
      </w:r>
      <w:r w:rsidR="00117ABA" w:rsidRPr="00FA33B3">
        <w:t>).</w:t>
      </w:r>
    </w:p>
    <w:p w14:paraId="1179E9A5" w14:textId="7DEBE10F" w:rsidR="00E9488C" w:rsidRDefault="00C01CBB" w:rsidP="00C01CBB">
      <w:pPr>
        <w:ind w:firstLine="708"/>
        <w:jc w:val="both"/>
        <w:rPr>
          <w:color w:val="000000" w:themeColor="text1"/>
        </w:rPr>
      </w:pPr>
      <w:r w:rsidRPr="00166339">
        <w:rPr>
          <w:b/>
          <w:color w:val="000000" w:themeColor="text1"/>
        </w:rPr>
        <w:t>Доходы от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продажи материальных и нематериальных активов </w:t>
      </w:r>
      <w:r>
        <w:rPr>
          <w:color w:val="000000" w:themeColor="text1"/>
        </w:rPr>
        <w:t xml:space="preserve">составили 3181,3 тыс. руб., или 75% от плановых назначений на год. В сравнении с первым полугодием 2021 года поступления от данного вида доходов увеличились на 1478,4 тыс. руб., или на 86,8%. Доля доходов в общем объеме неналоговых доходов составляет 19,9%. </w:t>
      </w:r>
      <w:r w:rsidR="00E9488C">
        <w:rPr>
          <w:color w:val="000000" w:themeColor="text1"/>
        </w:rPr>
        <w:t xml:space="preserve">Указанный вид доходов включает в себя </w:t>
      </w:r>
      <w:r w:rsidR="00E9488C">
        <w:rPr>
          <w:b/>
          <w:bCs/>
          <w:color w:val="000000" w:themeColor="text1"/>
        </w:rPr>
        <w:t xml:space="preserve">доходы от продажи земельных участков </w:t>
      </w:r>
      <w:r w:rsidR="00E9488C">
        <w:rPr>
          <w:color w:val="000000" w:themeColor="text1"/>
        </w:rPr>
        <w:t>и носит заявительный характер.</w:t>
      </w:r>
    </w:p>
    <w:p w14:paraId="5CF453B1" w14:textId="4C40D74E" w:rsidR="000C1A04" w:rsidRDefault="00E9488C" w:rsidP="00495C1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Решением Думы МО Куйтунский район от 30.11.2021г. № 187 утвержден прогнозный план приватизации муниципального имущества на 2022 год, в который включено три объекта недвижимого имущества (здание водонапорной башни (скважина), тепловые сети, помещение котельной) с предпо</w:t>
      </w:r>
      <w:r w:rsidR="00E87973">
        <w:rPr>
          <w:color w:val="000000" w:themeColor="text1"/>
        </w:rPr>
        <w:t xml:space="preserve">лагаемой продажной стоимостью 935 тыс. руб. Предполагаемый срок продажи </w:t>
      </w:r>
      <w:r w:rsidR="00E87973">
        <w:rPr>
          <w:color w:val="000000" w:themeColor="text1"/>
          <w:lang w:val="en-US"/>
        </w:rPr>
        <w:t>I</w:t>
      </w:r>
      <w:r w:rsidR="00E87973" w:rsidRPr="00E87973">
        <w:rPr>
          <w:color w:val="000000" w:themeColor="text1"/>
        </w:rPr>
        <w:t xml:space="preserve"> </w:t>
      </w:r>
      <w:r w:rsidR="00E87973">
        <w:rPr>
          <w:color w:val="000000" w:themeColor="text1"/>
        </w:rPr>
        <w:t xml:space="preserve">квартал 2022 года. </w:t>
      </w:r>
      <w:r w:rsidR="009A5191">
        <w:rPr>
          <w:color w:val="000000" w:themeColor="text1"/>
        </w:rPr>
        <w:t>Решением Думы от</w:t>
      </w:r>
      <w:r w:rsidR="00DD507D">
        <w:rPr>
          <w:color w:val="000000" w:themeColor="text1"/>
        </w:rPr>
        <w:t xml:space="preserve"> 31 мая 2022 года  № 239 в прогнозный план приватизации муниципального имущества внесены изменения</w:t>
      </w:r>
      <w:r w:rsidR="00F05B1E">
        <w:rPr>
          <w:color w:val="000000" w:themeColor="text1"/>
        </w:rPr>
        <w:t xml:space="preserve">: предполагаемый срок продажи изменен с </w:t>
      </w:r>
      <w:r w:rsidR="00F05B1E">
        <w:rPr>
          <w:color w:val="000000" w:themeColor="text1"/>
          <w:lang w:val="en-US"/>
        </w:rPr>
        <w:t>I</w:t>
      </w:r>
      <w:r w:rsidR="00F05B1E" w:rsidRPr="00F05B1E">
        <w:rPr>
          <w:color w:val="000000" w:themeColor="text1"/>
        </w:rPr>
        <w:t xml:space="preserve"> </w:t>
      </w:r>
      <w:r w:rsidR="00F05B1E">
        <w:rPr>
          <w:color w:val="000000" w:themeColor="text1"/>
        </w:rPr>
        <w:t>квартала</w:t>
      </w:r>
      <w:r w:rsidR="00F05B1E" w:rsidRPr="00F05B1E">
        <w:rPr>
          <w:color w:val="000000" w:themeColor="text1"/>
        </w:rPr>
        <w:t xml:space="preserve"> </w:t>
      </w:r>
      <w:r w:rsidR="00F05B1E">
        <w:rPr>
          <w:color w:val="000000" w:themeColor="text1"/>
        </w:rPr>
        <w:t xml:space="preserve">на </w:t>
      </w:r>
      <w:r w:rsidR="00F05B1E">
        <w:rPr>
          <w:color w:val="000000" w:themeColor="text1"/>
          <w:lang w:val="en-US"/>
        </w:rPr>
        <w:t>II</w:t>
      </w:r>
      <w:r w:rsidR="00F05B1E" w:rsidRPr="00F05B1E">
        <w:rPr>
          <w:color w:val="000000" w:themeColor="text1"/>
        </w:rPr>
        <w:t xml:space="preserve"> </w:t>
      </w:r>
      <w:r w:rsidR="00F05B1E">
        <w:rPr>
          <w:color w:val="000000" w:themeColor="text1"/>
        </w:rPr>
        <w:t>квартал</w:t>
      </w:r>
      <w:r w:rsidR="009A5191">
        <w:rPr>
          <w:color w:val="000000" w:themeColor="text1"/>
        </w:rPr>
        <w:t xml:space="preserve"> 2022 года</w:t>
      </w:r>
      <w:r w:rsidR="00F05B1E">
        <w:rPr>
          <w:color w:val="000000" w:themeColor="text1"/>
        </w:rPr>
        <w:t>, добавлены еще три объекта</w:t>
      </w:r>
      <w:r w:rsidR="00495C17">
        <w:rPr>
          <w:color w:val="000000" w:themeColor="text1"/>
        </w:rPr>
        <w:t xml:space="preserve"> предполагаемого к продаже</w:t>
      </w:r>
      <w:r w:rsidR="00EA5452">
        <w:rPr>
          <w:color w:val="000000" w:themeColor="text1"/>
        </w:rPr>
        <w:t xml:space="preserve"> имущества</w:t>
      </w:r>
      <w:r w:rsidR="00495C17">
        <w:rPr>
          <w:color w:val="000000" w:themeColor="text1"/>
        </w:rPr>
        <w:t xml:space="preserve"> стоимостью 190 тыс. руб.</w:t>
      </w:r>
      <w:r w:rsidR="00F05B1E">
        <w:rPr>
          <w:color w:val="000000" w:themeColor="text1"/>
        </w:rPr>
        <w:t xml:space="preserve"> (нежилое здание </w:t>
      </w:r>
      <w:r w:rsidR="00495C17">
        <w:rPr>
          <w:color w:val="000000" w:themeColor="text1"/>
        </w:rPr>
        <w:t xml:space="preserve">и 2 ед. транспортного средства (ГАЗ-31105 и ДТ 75МА)). Срок продажи </w:t>
      </w:r>
      <w:r w:rsidR="00495C17">
        <w:rPr>
          <w:color w:val="000000" w:themeColor="text1"/>
          <w:lang w:val="en-US"/>
        </w:rPr>
        <w:t>III</w:t>
      </w:r>
      <w:r w:rsidR="00495C17" w:rsidRPr="00495C17">
        <w:rPr>
          <w:color w:val="000000" w:themeColor="text1"/>
        </w:rPr>
        <w:t xml:space="preserve"> </w:t>
      </w:r>
      <w:r w:rsidR="00495C17">
        <w:rPr>
          <w:color w:val="000000" w:themeColor="text1"/>
        </w:rPr>
        <w:t>квартал 2022 года. Поступления в бюджет муниципального района от продажи муниципального имущества ожидаются в размере 1125 тыс. руб.</w:t>
      </w:r>
      <w:r w:rsidR="0083477B">
        <w:rPr>
          <w:color w:val="000000" w:themeColor="text1"/>
        </w:rPr>
        <w:t xml:space="preserve">  4 марта 2022 года </w:t>
      </w:r>
      <w:r w:rsidR="006C2438">
        <w:rPr>
          <w:color w:val="000000" w:themeColor="text1"/>
        </w:rPr>
        <w:t xml:space="preserve">издано распоряжение КУМИГ на проведение </w:t>
      </w:r>
      <w:r w:rsidR="00F41992">
        <w:rPr>
          <w:color w:val="000000" w:themeColor="text1"/>
        </w:rPr>
        <w:t xml:space="preserve">открытого аукциона по продаже муниципального имущества, однако аукцион не </w:t>
      </w:r>
      <w:r w:rsidR="00F41992">
        <w:rPr>
          <w:color w:val="000000" w:themeColor="text1"/>
        </w:rPr>
        <w:lastRenderedPageBreak/>
        <w:t>состоялся</w:t>
      </w:r>
      <w:r w:rsidR="000C1A04">
        <w:rPr>
          <w:color w:val="000000" w:themeColor="text1"/>
        </w:rPr>
        <w:t>. В связи с необходимостью исправления допущенных технических ошибок при формировании аукционной документации распоряжением КУМИГ от 31.05.2022 года № 11 торги по продажи муниципального имущества отменены.</w:t>
      </w:r>
    </w:p>
    <w:p w14:paraId="3470FF31" w14:textId="2D8F1E04" w:rsidR="000C1A04" w:rsidRDefault="000C1A04" w:rsidP="00495C1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Таким образом, поступлений доходов от продажи муниципального имущества за первое полугодие 2022года в бюджет района не было.</w:t>
      </w:r>
    </w:p>
    <w:p w14:paraId="7D6A0186" w14:textId="719394CD" w:rsidR="00EA5452" w:rsidRDefault="004F162A" w:rsidP="00131841">
      <w:pPr>
        <w:ind w:firstLine="708"/>
        <w:jc w:val="both"/>
      </w:pPr>
      <w:r>
        <w:t xml:space="preserve">Поступления за первое полугодие </w:t>
      </w:r>
      <w:r w:rsidR="005A5CF5">
        <w:t>202</w:t>
      </w:r>
      <w:r w:rsidR="00C01CBB">
        <w:t>2</w:t>
      </w:r>
      <w:r>
        <w:t xml:space="preserve"> </w:t>
      </w:r>
      <w:r w:rsidR="00221879">
        <w:t>года от</w:t>
      </w:r>
      <w:r>
        <w:t xml:space="preserve"> </w:t>
      </w:r>
      <w:r>
        <w:rPr>
          <w:b/>
        </w:rPr>
        <w:t xml:space="preserve">штрафов, санкций, возмещение ущерба </w:t>
      </w:r>
      <w:r>
        <w:t>составили</w:t>
      </w:r>
      <w:r w:rsidR="001B15F3">
        <w:t xml:space="preserve"> </w:t>
      </w:r>
      <w:r w:rsidR="00EA5452">
        <w:t>1000,8 тыс. руб., или 64,9% от годового объема плановых назначений. По сравнению с этим же периодом прошлого года поступление штрафных санкций в бюджет района увеличилось на 22,4 тыс. руб., или на 2,3%. Доля доходов в общем объеме неналоговых доходов составляет 6,3%.</w:t>
      </w:r>
    </w:p>
    <w:p w14:paraId="2D80AA75" w14:textId="51BEAD0D" w:rsidR="00ED2B3D" w:rsidRDefault="008222E1" w:rsidP="008222E1">
      <w:pPr>
        <w:ind w:firstLine="708"/>
        <w:jc w:val="both"/>
        <w:rPr>
          <w:color w:val="000000" w:themeColor="text1"/>
        </w:rPr>
      </w:pPr>
      <w:r w:rsidRPr="0062566A">
        <w:rPr>
          <w:b/>
          <w:color w:val="000000" w:themeColor="text1"/>
        </w:rPr>
        <w:t>Платежи при пользовании природными ресурсами</w:t>
      </w:r>
      <w:r w:rsidRPr="0062566A">
        <w:rPr>
          <w:color w:val="000000" w:themeColor="text1"/>
        </w:rPr>
        <w:t xml:space="preserve"> поступили в районный бюджет в объеме </w:t>
      </w:r>
      <w:r w:rsidR="00D27A49">
        <w:rPr>
          <w:color w:val="000000" w:themeColor="text1"/>
        </w:rPr>
        <w:t xml:space="preserve">37,5 </w:t>
      </w:r>
      <w:r w:rsidRPr="0062566A">
        <w:rPr>
          <w:color w:val="000000" w:themeColor="text1"/>
        </w:rPr>
        <w:t xml:space="preserve">тыс. руб., или </w:t>
      </w:r>
      <w:r w:rsidR="00D27A49">
        <w:rPr>
          <w:color w:val="000000" w:themeColor="text1"/>
        </w:rPr>
        <w:t>55,4</w:t>
      </w:r>
      <w:r w:rsidRPr="0062566A">
        <w:rPr>
          <w:color w:val="000000" w:themeColor="text1"/>
        </w:rPr>
        <w:t xml:space="preserve">% к плановым назначениям. </w:t>
      </w:r>
      <w:r w:rsidR="00660B3E">
        <w:rPr>
          <w:color w:val="000000" w:themeColor="text1"/>
        </w:rPr>
        <w:t>Сниже</w:t>
      </w:r>
      <w:r w:rsidR="00B24B61">
        <w:rPr>
          <w:color w:val="000000" w:themeColor="text1"/>
        </w:rPr>
        <w:t xml:space="preserve">ние </w:t>
      </w:r>
      <w:r w:rsidR="00B24B61" w:rsidRPr="0062566A">
        <w:rPr>
          <w:color w:val="000000" w:themeColor="text1"/>
        </w:rPr>
        <w:t>поступлений</w:t>
      </w:r>
      <w:r w:rsidRPr="0062566A">
        <w:rPr>
          <w:color w:val="000000" w:themeColor="text1"/>
        </w:rPr>
        <w:t xml:space="preserve"> к уровню аналогичного периода прошлого года составило </w:t>
      </w:r>
      <w:r w:rsidR="00D27A49">
        <w:rPr>
          <w:color w:val="000000" w:themeColor="text1"/>
        </w:rPr>
        <w:t xml:space="preserve">78,6 </w:t>
      </w:r>
      <w:r w:rsidR="00B33507">
        <w:rPr>
          <w:color w:val="000000" w:themeColor="text1"/>
        </w:rPr>
        <w:t xml:space="preserve">тыс. руб. Администратором данного дохода является Управление Федеральной службы по надзору в сфере </w:t>
      </w:r>
      <w:r w:rsidR="00D27A49">
        <w:rPr>
          <w:color w:val="000000" w:themeColor="text1"/>
        </w:rPr>
        <w:t>природопользования по</w:t>
      </w:r>
      <w:r w:rsidR="00B33507">
        <w:rPr>
          <w:color w:val="000000" w:themeColor="text1"/>
        </w:rPr>
        <w:t xml:space="preserve"> Иркутской области.</w:t>
      </w:r>
    </w:p>
    <w:p w14:paraId="5AD086BA" w14:textId="25912BB1" w:rsidR="00F03A71" w:rsidRDefault="00D27A49" w:rsidP="008222E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Поступлени</w:t>
      </w:r>
      <w:r w:rsidR="00A820EC">
        <w:rPr>
          <w:color w:val="000000" w:themeColor="text1"/>
        </w:rPr>
        <w:t>я</w:t>
      </w:r>
      <w:r>
        <w:rPr>
          <w:color w:val="000000" w:themeColor="text1"/>
        </w:rPr>
        <w:t xml:space="preserve"> </w:t>
      </w:r>
      <w:r w:rsidR="00A820EC">
        <w:rPr>
          <w:b/>
          <w:bCs/>
          <w:color w:val="000000" w:themeColor="text1"/>
        </w:rPr>
        <w:t xml:space="preserve">прочих неналоговых доходов </w:t>
      </w:r>
      <w:r w:rsidR="00A820EC">
        <w:rPr>
          <w:color w:val="000000" w:themeColor="text1"/>
        </w:rPr>
        <w:t>за первое полугодие 2022 года составили 223,3 тыс. руб. В составе данных доходов отражены</w:t>
      </w:r>
      <w:r w:rsidR="00906D72">
        <w:rPr>
          <w:color w:val="000000" w:themeColor="text1"/>
        </w:rPr>
        <w:t xml:space="preserve"> невыясненные поступления – 2</w:t>
      </w:r>
      <w:r w:rsidR="004957EE">
        <w:rPr>
          <w:color w:val="000000" w:themeColor="text1"/>
        </w:rPr>
        <w:t>10</w:t>
      </w:r>
      <w:r w:rsidR="00906D72">
        <w:rPr>
          <w:color w:val="000000" w:themeColor="text1"/>
        </w:rPr>
        <w:t xml:space="preserve"> тыс. руб</w:t>
      </w:r>
      <w:r w:rsidR="00906D72" w:rsidRPr="0080153A">
        <w:rPr>
          <w:color w:val="000000" w:themeColor="text1"/>
        </w:rPr>
        <w:t>.</w:t>
      </w:r>
      <w:r w:rsidR="00F03A71" w:rsidRPr="0080153A">
        <w:rPr>
          <w:color w:val="000000" w:themeColor="text1"/>
        </w:rPr>
        <w:t xml:space="preserve">, </w:t>
      </w:r>
      <w:r w:rsidR="00895FFB" w:rsidRPr="0080153A">
        <w:rPr>
          <w:color w:val="000000" w:themeColor="text1"/>
        </w:rPr>
        <w:t xml:space="preserve">пени </w:t>
      </w:r>
      <w:r w:rsidR="00FC0B82" w:rsidRPr="0080153A">
        <w:rPr>
          <w:color w:val="000000" w:themeColor="text1"/>
        </w:rPr>
        <w:t xml:space="preserve">– 13,3 тыс. руб., в т.ч. </w:t>
      </w:r>
      <w:r w:rsidR="00895FFB" w:rsidRPr="0080153A">
        <w:rPr>
          <w:color w:val="000000" w:themeColor="text1"/>
        </w:rPr>
        <w:t>по договору</w:t>
      </w:r>
      <w:r w:rsidR="00FC0B82" w:rsidRPr="0080153A">
        <w:rPr>
          <w:color w:val="000000" w:themeColor="text1"/>
        </w:rPr>
        <w:t xml:space="preserve"> аренды</w:t>
      </w:r>
      <w:r w:rsidR="00895FFB" w:rsidRPr="0080153A">
        <w:rPr>
          <w:color w:val="000000" w:themeColor="text1"/>
        </w:rPr>
        <w:t xml:space="preserve"> земельного участка под ИЖС – 2,3 тыс. руб., по договору аренды жилого помещения 11 тыс. руб.</w:t>
      </w:r>
      <w:r w:rsidR="00F03A71">
        <w:rPr>
          <w:color w:val="000000" w:themeColor="text1"/>
        </w:rPr>
        <w:t xml:space="preserve"> </w:t>
      </w:r>
    </w:p>
    <w:p w14:paraId="00630D41" w14:textId="77777777" w:rsidR="00E43143" w:rsidRDefault="00E43143" w:rsidP="00131841">
      <w:pPr>
        <w:ind w:firstLine="708"/>
        <w:jc w:val="both"/>
        <w:rPr>
          <w:color w:val="000000" w:themeColor="text1"/>
        </w:rPr>
      </w:pPr>
    </w:p>
    <w:p w14:paraId="730030FB" w14:textId="77777777" w:rsidR="006C4581" w:rsidRPr="008F3508" w:rsidRDefault="006C4581" w:rsidP="006C4581">
      <w:pPr>
        <w:ind w:firstLine="708"/>
        <w:jc w:val="center"/>
        <w:rPr>
          <w:b/>
          <w:color w:val="000000" w:themeColor="text1"/>
        </w:rPr>
      </w:pPr>
      <w:r w:rsidRPr="008F3508">
        <w:rPr>
          <w:b/>
          <w:color w:val="000000" w:themeColor="text1"/>
        </w:rPr>
        <w:t>Безвозмездные поступления</w:t>
      </w:r>
    </w:p>
    <w:p w14:paraId="6963FA21" w14:textId="786E328F" w:rsidR="007D08DC" w:rsidRDefault="006C4581" w:rsidP="00FD66A4">
      <w:pPr>
        <w:ind w:firstLine="708"/>
        <w:jc w:val="both"/>
      </w:pPr>
      <w:r w:rsidRPr="00D7642C">
        <w:t>Объем поступивших безвозмездных средств в бюджет муниципального района</w:t>
      </w:r>
      <w:r w:rsidR="008945F5" w:rsidRPr="00D7642C">
        <w:t xml:space="preserve"> за первое полугодие </w:t>
      </w:r>
      <w:r w:rsidR="005A5CF5">
        <w:t>202</w:t>
      </w:r>
      <w:r w:rsidR="00BD0BF9">
        <w:t>2</w:t>
      </w:r>
      <w:r w:rsidR="008F7F32">
        <w:t xml:space="preserve"> </w:t>
      </w:r>
      <w:r w:rsidR="008945F5" w:rsidRPr="00D7642C">
        <w:t xml:space="preserve">года составил </w:t>
      </w:r>
      <w:r w:rsidR="00BD0BF9">
        <w:t xml:space="preserve">778786,4 </w:t>
      </w:r>
      <w:r w:rsidR="008945F5" w:rsidRPr="00D7642C">
        <w:t xml:space="preserve">тыс. руб., или </w:t>
      </w:r>
      <w:r w:rsidR="00BD0BF9">
        <w:t xml:space="preserve">52,9 </w:t>
      </w:r>
      <w:r w:rsidR="008945F5" w:rsidRPr="00D7642C">
        <w:t>% к годовым назначениям</w:t>
      </w:r>
      <w:r w:rsidR="00DD5220" w:rsidRPr="00D7642C">
        <w:t xml:space="preserve">, что </w:t>
      </w:r>
      <w:r w:rsidR="00BD0BF9" w:rsidRPr="00D7642C">
        <w:t xml:space="preserve">на </w:t>
      </w:r>
      <w:r w:rsidR="00BD0BF9">
        <w:t xml:space="preserve">65012,5 </w:t>
      </w:r>
      <w:r w:rsidR="00DD5220" w:rsidRPr="00D7642C">
        <w:t>тыс. руб.</w:t>
      </w:r>
      <w:r w:rsidR="001A5918" w:rsidRPr="00D7642C">
        <w:t xml:space="preserve"> </w:t>
      </w:r>
      <w:r w:rsidR="006E5B0A">
        <w:t>бол</w:t>
      </w:r>
      <w:r w:rsidR="008F7F32">
        <w:t>ьше</w:t>
      </w:r>
      <w:r w:rsidR="00DD5220" w:rsidRPr="00D7642C">
        <w:t xml:space="preserve">, чем за </w:t>
      </w:r>
      <w:r w:rsidR="00A34481">
        <w:t>первое</w:t>
      </w:r>
      <w:r w:rsidR="00DD5220" w:rsidRPr="00D7642C">
        <w:t xml:space="preserve"> полугодие 20</w:t>
      </w:r>
      <w:r w:rsidR="00BD0BF9">
        <w:t xml:space="preserve">21 </w:t>
      </w:r>
      <w:r w:rsidR="00DD5220" w:rsidRPr="00D7642C">
        <w:t xml:space="preserve">года. </w:t>
      </w:r>
    </w:p>
    <w:p w14:paraId="0FACB1FC" w14:textId="36BEEC66" w:rsidR="00BD0BF9" w:rsidRDefault="00BD0BF9" w:rsidP="00FD66A4">
      <w:pPr>
        <w:ind w:firstLine="708"/>
        <w:jc w:val="both"/>
      </w:pPr>
      <w:r>
        <w:t>За анализируемый период поступило в меньшем объеме субсидий на 75186,6 тыс. руб. (в 2 раза), но увеличился объем предоставленных дотаций</w:t>
      </w:r>
      <w:r w:rsidR="0022066A">
        <w:t xml:space="preserve"> бюджету района</w:t>
      </w:r>
      <w:r>
        <w:t xml:space="preserve"> на 23,6%, что в абсолютном значении составляет 15870,6 тыс. руб., субвенций – 24,9%, или на 116375,3 тыс. руб.,</w:t>
      </w:r>
    </w:p>
    <w:p w14:paraId="2C99BFE0" w14:textId="4B75BD79" w:rsidR="008945F5" w:rsidRPr="001D6C9F" w:rsidRDefault="008945F5" w:rsidP="006C4581">
      <w:pPr>
        <w:ind w:firstLine="708"/>
        <w:jc w:val="both"/>
      </w:pPr>
      <w:r w:rsidRPr="001D6C9F">
        <w:t>Данные о безвозмездных поступлениях по источникам представлены в таблице</w:t>
      </w:r>
      <w:r w:rsidR="00650F59">
        <w:t>№7.</w:t>
      </w:r>
    </w:p>
    <w:p w14:paraId="2162BD6F" w14:textId="77777777" w:rsidR="008945F5" w:rsidRPr="00985A50" w:rsidRDefault="003B5933" w:rsidP="006C4581">
      <w:pPr>
        <w:ind w:firstLine="708"/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64C8" w:rsidRPr="001D6C9F">
        <w:t xml:space="preserve"> </w:t>
      </w:r>
      <w:r w:rsidR="0073509A">
        <w:t xml:space="preserve">      </w:t>
      </w:r>
      <w:r>
        <w:t>Таблица №7 (</w:t>
      </w:r>
      <w:r w:rsidR="008945F5" w:rsidRPr="001D6C9F">
        <w:t>тыс. ру</w:t>
      </w:r>
      <w:r w:rsidR="008945F5" w:rsidRPr="0073509A">
        <w:t>б.</w:t>
      </w:r>
      <w:r w:rsidRPr="0073509A">
        <w:t>)</w:t>
      </w:r>
    </w:p>
    <w:tbl>
      <w:tblPr>
        <w:tblStyle w:val="a7"/>
        <w:tblW w:w="9666" w:type="dxa"/>
        <w:tblLook w:val="04A0" w:firstRow="1" w:lastRow="0" w:firstColumn="1" w:lastColumn="0" w:noHBand="0" w:noVBand="1"/>
      </w:tblPr>
      <w:tblGrid>
        <w:gridCol w:w="2691"/>
        <w:gridCol w:w="1241"/>
        <w:gridCol w:w="1236"/>
        <w:gridCol w:w="1116"/>
        <w:gridCol w:w="1008"/>
        <w:gridCol w:w="1253"/>
        <w:gridCol w:w="1121"/>
      </w:tblGrid>
      <w:tr w:rsidR="00F01FD0" w:rsidRPr="00985A50" w14:paraId="5402CA4D" w14:textId="77777777" w:rsidTr="00091609">
        <w:tc>
          <w:tcPr>
            <w:tcW w:w="2719" w:type="dxa"/>
          </w:tcPr>
          <w:p w14:paraId="640A029F" w14:textId="77777777" w:rsidR="00F01FD0" w:rsidRPr="009A7885" w:rsidRDefault="00F01FD0" w:rsidP="006C4581">
            <w:pPr>
              <w:jc w:val="both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1245" w:type="dxa"/>
          </w:tcPr>
          <w:p w14:paraId="6F13698C" w14:textId="74E6558A" w:rsidR="00F01FD0" w:rsidRPr="00F01FD0" w:rsidRDefault="00F01FD0" w:rsidP="00C938C3">
            <w:pPr>
              <w:ind w:right="-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за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полугодие 20</w:t>
            </w:r>
            <w:r w:rsidR="00D14AAF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236" w:type="dxa"/>
          </w:tcPr>
          <w:p w14:paraId="56C50D41" w14:textId="429E1752" w:rsidR="00F01FD0" w:rsidRPr="009A7885" w:rsidRDefault="00F01FD0" w:rsidP="00BB5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по </w:t>
            </w:r>
            <w:r w:rsidR="001226F1">
              <w:rPr>
                <w:sz w:val="18"/>
                <w:szCs w:val="18"/>
              </w:rPr>
              <w:t xml:space="preserve">доходам на </w:t>
            </w:r>
            <w:r w:rsidR="005A5CF5">
              <w:rPr>
                <w:sz w:val="18"/>
                <w:szCs w:val="18"/>
              </w:rPr>
              <w:t>20</w:t>
            </w:r>
            <w:r w:rsidR="00885373">
              <w:rPr>
                <w:sz w:val="18"/>
                <w:szCs w:val="18"/>
              </w:rPr>
              <w:t>2</w:t>
            </w:r>
            <w:r w:rsidR="00D14AAF">
              <w:rPr>
                <w:sz w:val="18"/>
                <w:szCs w:val="18"/>
              </w:rPr>
              <w:t>2</w:t>
            </w:r>
            <w:r w:rsidR="001226F1">
              <w:rPr>
                <w:sz w:val="18"/>
                <w:szCs w:val="18"/>
              </w:rPr>
              <w:t>год</w:t>
            </w:r>
          </w:p>
        </w:tc>
        <w:tc>
          <w:tcPr>
            <w:tcW w:w="1116" w:type="dxa"/>
          </w:tcPr>
          <w:p w14:paraId="609A57F2" w14:textId="5F865A9A" w:rsidR="00F01FD0" w:rsidRPr="001226F1" w:rsidRDefault="001226F1" w:rsidP="00BB5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за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полугодие </w:t>
            </w:r>
            <w:r w:rsidR="005A5CF5">
              <w:rPr>
                <w:sz w:val="18"/>
                <w:szCs w:val="18"/>
              </w:rPr>
              <w:t>202</w:t>
            </w:r>
            <w:r w:rsidR="00D14AA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011" w:type="dxa"/>
          </w:tcPr>
          <w:p w14:paraId="1C2CB6E2" w14:textId="77777777" w:rsidR="00F01FD0" w:rsidRPr="009A7885" w:rsidRDefault="001226F1" w:rsidP="006C4581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Уд.вес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струк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испол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без.пост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14:paraId="2EE53CAD" w14:textId="77777777" w:rsidR="00A34481" w:rsidRDefault="00F01FD0" w:rsidP="00C977EA">
            <w:pPr>
              <w:jc w:val="both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 xml:space="preserve">Отклонение </w:t>
            </w:r>
            <w:r w:rsidR="00C977EA" w:rsidRPr="00C977EA">
              <w:rPr>
                <w:sz w:val="18"/>
                <w:szCs w:val="18"/>
              </w:rPr>
              <w:t>в сравнении с тем же периодом 20</w:t>
            </w:r>
            <w:r w:rsidR="00D14AAF">
              <w:rPr>
                <w:sz w:val="18"/>
                <w:szCs w:val="18"/>
              </w:rPr>
              <w:t>21</w:t>
            </w:r>
            <w:r w:rsidR="00A34481">
              <w:rPr>
                <w:sz w:val="18"/>
                <w:szCs w:val="18"/>
              </w:rPr>
              <w:t xml:space="preserve"> </w:t>
            </w:r>
            <w:r w:rsidR="00A34481" w:rsidRPr="00C977EA">
              <w:rPr>
                <w:sz w:val="18"/>
                <w:szCs w:val="18"/>
              </w:rPr>
              <w:t>года</w:t>
            </w:r>
          </w:p>
          <w:p w14:paraId="7A70B904" w14:textId="69C7BE87" w:rsidR="00F01FD0" w:rsidRPr="009A7885" w:rsidRDefault="00A34481" w:rsidP="00C977EA">
            <w:pPr>
              <w:jc w:val="both"/>
              <w:rPr>
                <w:sz w:val="18"/>
                <w:szCs w:val="18"/>
              </w:rPr>
            </w:pPr>
            <w:r w:rsidRPr="00C977EA">
              <w:rPr>
                <w:sz w:val="18"/>
                <w:szCs w:val="18"/>
              </w:rPr>
              <w:t xml:space="preserve"> (</w:t>
            </w:r>
            <w:r w:rsidR="007225F7">
              <w:rPr>
                <w:sz w:val="18"/>
                <w:szCs w:val="18"/>
              </w:rPr>
              <w:t>4-</w:t>
            </w:r>
            <w:r w:rsidR="00C977EA">
              <w:rPr>
                <w:sz w:val="18"/>
                <w:szCs w:val="18"/>
              </w:rPr>
              <w:t>2</w:t>
            </w:r>
            <w:r w:rsidR="00F01FD0" w:rsidRPr="009A7885">
              <w:rPr>
                <w:sz w:val="18"/>
                <w:szCs w:val="18"/>
              </w:rPr>
              <w:t>)</w:t>
            </w:r>
          </w:p>
        </w:tc>
        <w:tc>
          <w:tcPr>
            <w:tcW w:w="1121" w:type="dxa"/>
          </w:tcPr>
          <w:p w14:paraId="5176C224" w14:textId="77777777" w:rsidR="00F01FD0" w:rsidRPr="009A7885" w:rsidRDefault="00F01FD0" w:rsidP="006C4581">
            <w:pPr>
              <w:jc w:val="both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% исполнения</w:t>
            </w:r>
          </w:p>
        </w:tc>
      </w:tr>
      <w:tr w:rsidR="00F01FD0" w:rsidRPr="00985A50" w14:paraId="3F376D3F" w14:textId="77777777" w:rsidTr="00091609">
        <w:tc>
          <w:tcPr>
            <w:tcW w:w="2719" w:type="dxa"/>
          </w:tcPr>
          <w:p w14:paraId="0A17C30B" w14:textId="77777777" w:rsidR="00F01FD0" w:rsidRPr="009A7885" w:rsidRDefault="00F01FD0" w:rsidP="00BD6C18">
            <w:pPr>
              <w:jc w:val="center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1</w:t>
            </w:r>
          </w:p>
        </w:tc>
        <w:tc>
          <w:tcPr>
            <w:tcW w:w="1245" w:type="dxa"/>
          </w:tcPr>
          <w:p w14:paraId="4CA23305" w14:textId="77777777" w:rsidR="00F01FD0" w:rsidRPr="009A7885" w:rsidRDefault="00F01FD0" w:rsidP="00BD6C18">
            <w:pPr>
              <w:jc w:val="center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2</w:t>
            </w:r>
          </w:p>
        </w:tc>
        <w:tc>
          <w:tcPr>
            <w:tcW w:w="1236" w:type="dxa"/>
          </w:tcPr>
          <w:p w14:paraId="058C1F3C" w14:textId="77777777" w:rsidR="00F01FD0" w:rsidRPr="009A7885" w:rsidRDefault="00F01FD0" w:rsidP="00BD6C18">
            <w:pPr>
              <w:jc w:val="center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3</w:t>
            </w:r>
          </w:p>
        </w:tc>
        <w:tc>
          <w:tcPr>
            <w:tcW w:w="1116" w:type="dxa"/>
          </w:tcPr>
          <w:p w14:paraId="6B970128" w14:textId="77777777" w:rsidR="00F01FD0" w:rsidRPr="009A7885" w:rsidRDefault="001226F1" w:rsidP="00BD6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14:paraId="1B145CDC" w14:textId="77777777" w:rsidR="00F01FD0" w:rsidRPr="009A7885" w:rsidRDefault="001226F1" w:rsidP="00BD6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18" w:type="dxa"/>
          </w:tcPr>
          <w:p w14:paraId="773B2B2D" w14:textId="77777777" w:rsidR="00F01FD0" w:rsidRPr="009A7885" w:rsidRDefault="001226F1" w:rsidP="00BD6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1" w:type="dxa"/>
          </w:tcPr>
          <w:p w14:paraId="33F45396" w14:textId="77777777" w:rsidR="00F01FD0" w:rsidRPr="009A7885" w:rsidRDefault="001226F1" w:rsidP="00BD6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B5BCD" w:rsidRPr="00985A50" w14:paraId="47534AE4" w14:textId="77777777" w:rsidTr="00091609">
        <w:tc>
          <w:tcPr>
            <w:tcW w:w="2719" w:type="dxa"/>
          </w:tcPr>
          <w:p w14:paraId="4C66D5DD" w14:textId="77777777" w:rsidR="00BB5BCD" w:rsidRPr="009A7885" w:rsidRDefault="000312B7" w:rsidP="006C45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BB5BCD" w:rsidRPr="009A7885">
              <w:rPr>
                <w:sz w:val="18"/>
                <w:szCs w:val="18"/>
              </w:rPr>
              <w:t>отации на выравнивание уровня бюджетной обеспеченности</w:t>
            </w:r>
          </w:p>
        </w:tc>
        <w:tc>
          <w:tcPr>
            <w:tcW w:w="1245" w:type="dxa"/>
          </w:tcPr>
          <w:p w14:paraId="2027602B" w14:textId="0F3B6C7C" w:rsidR="00BB5BCD" w:rsidRPr="009A7885" w:rsidRDefault="003820B3" w:rsidP="009B6BDB">
            <w:pPr>
              <w:jc w:val="center"/>
            </w:pPr>
            <w:r>
              <w:t>65253,1</w:t>
            </w:r>
          </w:p>
        </w:tc>
        <w:tc>
          <w:tcPr>
            <w:tcW w:w="1236" w:type="dxa"/>
          </w:tcPr>
          <w:p w14:paraId="21A12624" w14:textId="28786663" w:rsidR="00BB5BCD" w:rsidRPr="009A7885" w:rsidRDefault="00D14AAF" w:rsidP="000312B7">
            <w:pPr>
              <w:jc w:val="center"/>
            </w:pPr>
            <w:r>
              <w:t>142684</w:t>
            </w:r>
          </w:p>
        </w:tc>
        <w:tc>
          <w:tcPr>
            <w:tcW w:w="1116" w:type="dxa"/>
          </w:tcPr>
          <w:p w14:paraId="3E4108B9" w14:textId="0A50BA42" w:rsidR="00BB5BCD" w:rsidRPr="009A7885" w:rsidRDefault="00E36371" w:rsidP="00AA68D4">
            <w:pPr>
              <w:jc w:val="center"/>
            </w:pPr>
            <w:r>
              <w:t>83232,3</w:t>
            </w:r>
          </w:p>
        </w:tc>
        <w:tc>
          <w:tcPr>
            <w:tcW w:w="1011" w:type="dxa"/>
          </w:tcPr>
          <w:p w14:paraId="5FF86C49" w14:textId="0C54DCE2" w:rsidR="00BB5BCD" w:rsidRPr="009A7885" w:rsidRDefault="00D050D8" w:rsidP="00AA68D4">
            <w:pPr>
              <w:jc w:val="center"/>
            </w:pPr>
            <w:r>
              <w:t>10,7</w:t>
            </w:r>
          </w:p>
        </w:tc>
        <w:tc>
          <w:tcPr>
            <w:tcW w:w="1218" w:type="dxa"/>
          </w:tcPr>
          <w:p w14:paraId="585F0682" w14:textId="6323956F" w:rsidR="00BB5BCD" w:rsidRPr="009A7885" w:rsidRDefault="007E6376" w:rsidP="00AA68D4">
            <w:pPr>
              <w:jc w:val="center"/>
            </w:pPr>
            <w:r>
              <w:t>+17979,2</w:t>
            </w:r>
          </w:p>
        </w:tc>
        <w:tc>
          <w:tcPr>
            <w:tcW w:w="1121" w:type="dxa"/>
          </w:tcPr>
          <w:p w14:paraId="508988D6" w14:textId="512FE043" w:rsidR="00BB5BCD" w:rsidRPr="009A7885" w:rsidRDefault="001D4109" w:rsidP="00AA68D4">
            <w:pPr>
              <w:jc w:val="center"/>
            </w:pPr>
            <w:r>
              <w:t>58,3</w:t>
            </w:r>
          </w:p>
        </w:tc>
      </w:tr>
      <w:tr w:rsidR="00BB5BCD" w:rsidRPr="00985A50" w14:paraId="27AFCC75" w14:textId="77777777" w:rsidTr="00091609">
        <w:tc>
          <w:tcPr>
            <w:tcW w:w="2719" w:type="dxa"/>
          </w:tcPr>
          <w:p w14:paraId="616CDBCD" w14:textId="77777777" w:rsidR="00BB5BCD" w:rsidRPr="0060280F" w:rsidRDefault="000312B7" w:rsidP="006C4581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</w:t>
            </w:r>
            <w:r w:rsidR="00BB5BCD" w:rsidRPr="0060280F">
              <w:rPr>
                <w:color w:val="000000" w:themeColor="text1"/>
                <w:sz w:val="18"/>
                <w:szCs w:val="18"/>
              </w:rPr>
              <w:t>отации на поддержку мер по обеспечению сбалансированности бюджетов</w:t>
            </w:r>
          </w:p>
        </w:tc>
        <w:tc>
          <w:tcPr>
            <w:tcW w:w="1245" w:type="dxa"/>
          </w:tcPr>
          <w:p w14:paraId="2839328C" w14:textId="1B146C45" w:rsidR="00BB5BCD" w:rsidRDefault="003820B3" w:rsidP="009B6B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2108,6</w:t>
            </w:r>
          </w:p>
        </w:tc>
        <w:tc>
          <w:tcPr>
            <w:tcW w:w="1236" w:type="dxa"/>
          </w:tcPr>
          <w:p w14:paraId="3554EDFE" w14:textId="798A4476" w:rsidR="00BB5BCD" w:rsidRPr="0060280F" w:rsidRDefault="003820B3" w:rsidP="00385D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16" w:type="dxa"/>
          </w:tcPr>
          <w:p w14:paraId="163AE78B" w14:textId="487166BE" w:rsidR="00BB5BCD" w:rsidRDefault="003820B3" w:rsidP="00BD6C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11" w:type="dxa"/>
          </w:tcPr>
          <w:p w14:paraId="6CD170CC" w14:textId="2EAA77F6" w:rsidR="00BB5BCD" w:rsidRPr="0060280F" w:rsidRDefault="00D050D8" w:rsidP="00BD6C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18" w:type="dxa"/>
          </w:tcPr>
          <w:p w14:paraId="39E12FE1" w14:textId="273E5D77" w:rsidR="00BB5BCD" w:rsidRPr="0060280F" w:rsidRDefault="007E6376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-2108,6</w:t>
            </w:r>
          </w:p>
        </w:tc>
        <w:tc>
          <w:tcPr>
            <w:tcW w:w="1121" w:type="dxa"/>
          </w:tcPr>
          <w:p w14:paraId="0EF6A8A0" w14:textId="34C4AA5F" w:rsidR="00BB5BCD" w:rsidRPr="0060280F" w:rsidRDefault="00930C5E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B5BCD" w:rsidRPr="0081405F" w14:paraId="7403725A" w14:textId="77777777" w:rsidTr="00091609">
        <w:tc>
          <w:tcPr>
            <w:tcW w:w="2719" w:type="dxa"/>
          </w:tcPr>
          <w:p w14:paraId="1E435F2D" w14:textId="77777777" w:rsidR="00BB5BCD" w:rsidRPr="0081405F" w:rsidRDefault="00BB5BCD" w:rsidP="006C45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1405F">
              <w:rPr>
                <w:b/>
                <w:color w:val="000000" w:themeColor="text1"/>
                <w:sz w:val="18"/>
                <w:szCs w:val="18"/>
              </w:rPr>
              <w:t>Итого дотации</w:t>
            </w:r>
          </w:p>
        </w:tc>
        <w:tc>
          <w:tcPr>
            <w:tcW w:w="1245" w:type="dxa"/>
          </w:tcPr>
          <w:p w14:paraId="19A6FD71" w14:textId="6F4D0E42" w:rsidR="00BB5BCD" w:rsidRDefault="003820B3" w:rsidP="009B6B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67361,7</w:t>
            </w:r>
          </w:p>
        </w:tc>
        <w:tc>
          <w:tcPr>
            <w:tcW w:w="1236" w:type="dxa"/>
          </w:tcPr>
          <w:p w14:paraId="3655A574" w14:textId="79F455BC" w:rsidR="00BB5BCD" w:rsidRPr="0081405F" w:rsidRDefault="00D14AAF" w:rsidP="00385D9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142684</w:t>
            </w:r>
          </w:p>
        </w:tc>
        <w:tc>
          <w:tcPr>
            <w:tcW w:w="1116" w:type="dxa"/>
          </w:tcPr>
          <w:p w14:paraId="0EB91EF9" w14:textId="38EEFE28" w:rsidR="00BB5BCD" w:rsidRDefault="00E36371" w:rsidP="00BD6C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83232,3</w:t>
            </w:r>
          </w:p>
        </w:tc>
        <w:tc>
          <w:tcPr>
            <w:tcW w:w="1011" w:type="dxa"/>
          </w:tcPr>
          <w:p w14:paraId="6EE5E309" w14:textId="3D6C47DA" w:rsidR="00BB5BCD" w:rsidRPr="0081405F" w:rsidRDefault="00D050D8" w:rsidP="00BD6C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10,7</w:t>
            </w:r>
          </w:p>
        </w:tc>
        <w:tc>
          <w:tcPr>
            <w:tcW w:w="1218" w:type="dxa"/>
          </w:tcPr>
          <w:p w14:paraId="0443D366" w14:textId="33F6C57E" w:rsidR="00BB5BCD" w:rsidRPr="0081405F" w:rsidRDefault="007E6376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+15870,6</w:t>
            </w:r>
          </w:p>
        </w:tc>
        <w:tc>
          <w:tcPr>
            <w:tcW w:w="1121" w:type="dxa"/>
          </w:tcPr>
          <w:p w14:paraId="39119EBC" w14:textId="2E221E06" w:rsidR="00BB5BCD" w:rsidRPr="0081405F" w:rsidRDefault="00930C5E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58,3</w:t>
            </w:r>
          </w:p>
        </w:tc>
      </w:tr>
      <w:tr w:rsidR="00425C12" w:rsidRPr="00985A50" w14:paraId="7DCD8FCF" w14:textId="77777777" w:rsidTr="00091609">
        <w:tc>
          <w:tcPr>
            <w:tcW w:w="2719" w:type="dxa"/>
          </w:tcPr>
          <w:p w14:paraId="4346E1A7" w14:textId="77777777" w:rsidR="00425C12" w:rsidRDefault="00425C12" w:rsidP="00C938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на </w:t>
            </w:r>
            <w:r w:rsidR="00C938C3">
              <w:rPr>
                <w:sz w:val="18"/>
                <w:szCs w:val="18"/>
              </w:rPr>
              <w:t xml:space="preserve">софинансирование </w:t>
            </w:r>
            <w:proofErr w:type="spellStart"/>
            <w:r w:rsidR="00C938C3">
              <w:rPr>
                <w:sz w:val="18"/>
                <w:szCs w:val="18"/>
              </w:rPr>
              <w:t>капитальн</w:t>
            </w:r>
            <w:proofErr w:type="spellEnd"/>
            <w:r w:rsidR="00C938C3">
              <w:rPr>
                <w:sz w:val="18"/>
                <w:szCs w:val="18"/>
              </w:rPr>
              <w:t>. вложений в объекты муниципальной собственности</w:t>
            </w:r>
          </w:p>
        </w:tc>
        <w:tc>
          <w:tcPr>
            <w:tcW w:w="1245" w:type="dxa"/>
          </w:tcPr>
          <w:p w14:paraId="114BA05C" w14:textId="7A508BBE" w:rsidR="00425C12" w:rsidRDefault="00091609" w:rsidP="009B6BDB">
            <w:pPr>
              <w:jc w:val="center"/>
            </w:pPr>
            <w:r>
              <w:t>-</w:t>
            </w:r>
          </w:p>
        </w:tc>
        <w:tc>
          <w:tcPr>
            <w:tcW w:w="1236" w:type="dxa"/>
          </w:tcPr>
          <w:p w14:paraId="1D5390FD" w14:textId="76CB8B87" w:rsidR="00425C12" w:rsidRDefault="00D14AAF" w:rsidP="00AA68D4">
            <w:pPr>
              <w:jc w:val="center"/>
            </w:pPr>
            <w:r>
              <w:t>2539</w:t>
            </w:r>
            <w:r w:rsidR="0064723C">
              <w:t>,5</w:t>
            </w:r>
          </w:p>
        </w:tc>
        <w:tc>
          <w:tcPr>
            <w:tcW w:w="1116" w:type="dxa"/>
          </w:tcPr>
          <w:p w14:paraId="29EDE9CA" w14:textId="43991FDE" w:rsidR="00425C12" w:rsidRDefault="00E36371" w:rsidP="00AA68D4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14:paraId="272EC6D9" w14:textId="7E0D4D09" w:rsidR="00425C12" w:rsidRPr="003635C6" w:rsidRDefault="00D050D8" w:rsidP="00AA68D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14:paraId="488F2BDA" w14:textId="28B3983F" w:rsidR="00425C12" w:rsidRPr="003635C6" w:rsidRDefault="007E6376" w:rsidP="00AA68D4">
            <w:pPr>
              <w:jc w:val="center"/>
            </w:pPr>
            <w:r>
              <w:t>+2539,5</w:t>
            </w:r>
          </w:p>
        </w:tc>
        <w:tc>
          <w:tcPr>
            <w:tcW w:w="1121" w:type="dxa"/>
          </w:tcPr>
          <w:p w14:paraId="37922CCD" w14:textId="6DE69CCD" w:rsidR="00425C12" w:rsidRPr="003635C6" w:rsidRDefault="00930C5E" w:rsidP="00AA68D4">
            <w:pPr>
              <w:jc w:val="center"/>
            </w:pPr>
            <w:r>
              <w:t>-</w:t>
            </w:r>
          </w:p>
        </w:tc>
      </w:tr>
      <w:tr w:rsidR="00C938C3" w:rsidRPr="00985A50" w14:paraId="03A05002" w14:textId="77777777" w:rsidTr="00091609">
        <w:tc>
          <w:tcPr>
            <w:tcW w:w="2719" w:type="dxa"/>
          </w:tcPr>
          <w:p w14:paraId="5212E226" w14:textId="4EAC2912" w:rsidR="00C938C3" w:rsidRDefault="005323BC" w:rsidP="00C938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245" w:type="dxa"/>
          </w:tcPr>
          <w:p w14:paraId="397A9FA6" w14:textId="4E883609" w:rsidR="00C938C3" w:rsidRDefault="000521A7" w:rsidP="009B6BDB">
            <w:pPr>
              <w:jc w:val="center"/>
            </w:pPr>
            <w:r>
              <w:t>9708,6</w:t>
            </w:r>
          </w:p>
        </w:tc>
        <w:tc>
          <w:tcPr>
            <w:tcW w:w="1236" w:type="dxa"/>
          </w:tcPr>
          <w:p w14:paraId="304B86F6" w14:textId="08207592" w:rsidR="00C938C3" w:rsidRDefault="005323BC" w:rsidP="000312B7">
            <w:pPr>
              <w:jc w:val="center"/>
            </w:pPr>
            <w:r>
              <w:t>2644</w:t>
            </w:r>
            <w:r w:rsidR="0064723C">
              <w:t>0,6</w:t>
            </w:r>
          </w:p>
        </w:tc>
        <w:tc>
          <w:tcPr>
            <w:tcW w:w="1116" w:type="dxa"/>
          </w:tcPr>
          <w:p w14:paraId="5C85552C" w14:textId="69987EA9" w:rsidR="00C938C3" w:rsidRDefault="00E36371" w:rsidP="00AA68D4">
            <w:pPr>
              <w:jc w:val="center"/>
            </w:pPr>
            <w:r>
              <w:t>11361,5</w:t>
            </w:r>
          </w:p>
        </w:tc>
        <w:tc>
          <w:tcPr>
            <w:tcW w:w="1011" w:type="dxa"/>
          </w:tcPr>
          <w:p w14:paraId="02214F9B" w14:textId="127B0B69" w:rsidR="00C938C3" w:rsidRDefault="00D050D8" w:rsidP="00AA68D4">
            <w:pPr>
              <w:jc w:val="center"/>
            </w:pPr>
            <w:r>
              <w:t>1,5</w:t>
            </w:r>
          </w:p>
        </w:tc>
        <w:tc>
          <w:tcPr>
            <w:tcW w:w="1218" w:type="dxa"/>
          </w:tcPr>
          <w:p w14:paraId="52F79FE2" w14:textId="4E3BDBE1" w:rsidR="00C938C3" w:rsidRDefault="007E6376" w:rsidP="00AA68D4">
            <w:pPr>
              <w:jc w:val="center"/>
            </w:pPr>
            <w:r>
              <w:t>+1652,9</w:t>
            </w:r>
          </w:p>
        </w:tc>
        <w:tc>
          <w:tcPr>
            <w:tcW w:w="1121" w:type="dxa"/>
          </w:tcPr>
          <w:p w14:paraId="00BD9240" w14:textId="6364B752" w:rsidR="00C938C3" w:rsidRDefault="00930C5E" w:rsidP="00AA68D4">
            <w:pPr>
              <w:jc w:val="center"/>
            </w:pPr>
            <w:r>
              <w:t>43</w:t>
            </w:r>
          </w:p>
        </w:tc>
      </w:tr>
      <w:tr w:rsidR="00FE58D6" w:rsidRPr="00985A50" w14:paraId="1E48BDF4" w14:textId="77777777" w:rsidTr="00091609">
        <w:tc>
          <w:tcPr>
            <w:tcW w:w="2719" w:type="dxa"/>
          </w:tcPr>
          <w:p w14:paraId="295B3C94" w14:textId="1389AD29" w:rsidR="00FE58D6" w:rsidRDefault="000312B7" w:rsidP="00D860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E58D6">
              <w:rPr>
                <w:sz w:val="18"/>
                <w:szCs w:val="18"/>
              </w:rPr>
              <w:t xml:space="preserve">убсидия </w:t>
            </w:r>
            <w:r w:rsidR="005323BC">
              <w:rPr>
                <w:sz w:val="18"/>
                <w:szCs w:val="18"/>
              </w:rPr>
              <w:t>на реализацию мероприятий по модернизации школьных систем образования</w:t>
            </w:r>
          </w:p>
        </w:tc>
        <w:tc>
          <w:tcPr>
            <w:tcW w:w="1245" w:type="dxa"/>
          </w:tcPr>
          <w:p w14:paraId="2C2FBAF4" w14:textId="65FA19E9" w:rsidR="00FE58D6" w:rsidRDefault="00FE58D6" w:rsidP="009B6BDB">
            <w:pPr>
              <w:jc w:val="center"/>
            </w:pPr>
          </w:p>
        </w:tc>
        <w:tc>
          <w:tcPr>
            <w:tcW w:w="1236" w:type="dxa"/>
          </w:tcPr>
          <w:p w14:paraId="3E23FD87" w14:textId="188FFB17" w:rsidR="00FE58D6" w:rsidRDefault="005323BC" w:rsidP="00AA68D4">
            <w:pPr>
              <w:jc w:val="center"/>
            </w:pPr>
            <w:r>
              <w:t>1135</w:t>
            </w:r>
            <w:r w:rsidR="0064723C">
              <w:t>4,9</w:t>
            </w:r>
          </w:p>
        </w:tc>
        <w:tc>
          <w:tcPr>
            <w:tcW w:w="1116" w:type="dxa"/>
          </w:tcPr>
          <w:p w14:paraId="05C20A8C" w14:textId="7ABBF28E" w:rsidR="00FE58D6" w:rsidRDefault="00E36371" w:rsidP="00AA68D4">
            <w:pPr>
              <w:jc w:val="center"/>
            </w:pPr>
            <w:r>
              <w:t>2869,8</w:t>
            </w:r>
          </w:p>
        </w:tc>
        <w:tc>
          <w:tcPr>
            <w:tcW w:w="1011" w:type="dxa"/>
          </w:tcPr>
          <w:p w14:paraId="001B62EC" w14:textId="60D2A4E0" w:rsidR="00FE58D6" w:rsidRDefault="00D050D8" w:rsidP="003901B6">
            <w:pPr>
              <w:jc w:val="center"/>
            </w:pPr>
            <w:r>
              <w:t>0,</w:t>
            </w:r>
            <w:r w:rsidR="008F004E">
              <w:t>3</w:t>
            </w:r>
          </w:p>
        </w:tc>
        <w:tc>
          <w:tcPr>
            <w:tcW w:w="1218" w:type="dxa"/>
          </w:tcPr>
          <w:p w14:paraId="35AEA4D8" w14:textId="2386A68F" w:rsidR="00FE58D6" w:rsidRDefault="007E6376" w:rsidP="00AA68D4">
            <w:pPr>
              <w:jc w:val="center"/>
            </w:pPr>
            <w:r>
              <w:t>+2869,8</w:t>
            </w:r>
          </w:p>
        </w:tc>
        <w:tc>
          <w:tcPr>
            <w:tcW w:w="1121" w:type="dxa"/>
          </w:tcPr>
          <w:p w14:paraId="07F6B349" w14:textId="6E7ED31A" w:rsidR="00FE58D6" w:rsidRDefault="00930C5E" w:rsidP="00AA68D4">
            <w:pPr>
              <w:jc w:val="center"/>
            </w:pPr>
            <w:r>
              <w:t>25,3</w:t>
            </w:r>
          </w:p>
        </w:tc>
      </w:tr>
      <w:tr w:rsidR="00FE58D6" w:rsidRPr="00985A50" w14:paraId="4A4836BA" w14:textId="77777777" w:rsidTr="00091609">
        <w:tc>
          <w:tcPr>
            <w:tcW w:w="2719" w:type="dxa"/>
          </w:tcPr>
          <w:p w14:paraId="6FDB9FAB" w14:textId="6EDDD85F" w:rsidR="00FE58D6" w:rsidRDefault="00FE58D6" w:rsidP="00D860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на </w:t>
            </w:r>
            <w:r w:rsidR="00860B79">
              <w:rPr>
                <w:sz w:val="18"/>
                <w:szCs w:val="18"/>
              </w:rPr>
              <w:t xml:space="preserve">софинансирование мероприятий по капитальному ремонту образовательных </w:t>
            </w:r>
            <w:r w:rsidR="00860B79">
              <w:rPr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1245" w:type="dxa"/>
          </w:tcPr>
          <w:p w14:paraId="57894859" w14:textId="77777777" w:rsidR="00FE58D6" w:rsidRDefault="00A1599E" w:rsidP="009B6BDB">
            <w:pPr>
              <w:jc w:val="center"/>
            </w:pPr>
            <w:r>
              <w:lastRenderedPageBreak/>
              <w:t>-</w:t>
            </w:r>
          </w:p>
        </w:tc>
        <w:tc>
          <w:tcPr>
            <w:tcW w:w="1236" w:type="dxa"/>
          </w:tcPr>
          <w:p w14:paraId="48A96775" w14:textId="30A6B842" w:rsidR="00FE58D6" w:rsidRDefault="00860B79" w:rsidP="00AA68D4">
            <w:pPr>
              <w:jc w:val="center"/>
            </w:pPr>
            <w:r>
              <w:t>17673</w:t>
            </w:r>
            <w:r w:rsidR="0064723C">
              <w:t>,4</w:t>
            </w:r>
          </w:p>
        </w:tc>
        <w:tc>
          <w:tcPr>
            <w:tcW w:w="1116" w:type="dxa"/>
          </w:tcPr>
          <w:p w14:paraId="25F2C747" w14:textId="02D25E35" w:rsidR="00FE58D6" w:rsidRDefault="00E36371" w:rsidP="00AA68D4">
            <w:pPr>
              <w:jc w:val="center"/>
            </w:pPr>
            <w:r>
              <w:t>4123,7</w:t>
            </w:r>
          </w:p>
        </w:tc>
        <w:tc>
          <w:tcPr>
            <w:tcW w:w="1011" w:type="dxa"/>
          </w:tcPr>
          <w:p w14:paraId="6DD3A51D" w14:textId="160E27E7" w:rsidR="00FE58D6" w:rsidRDefault="00D050D8" w:rsidP="00AA68D4">
            <w:pPr>
              <w:jc w:val="center"/>
            </w:pPr>
            <w:r>
              <w:t>0,5</w:t>
            </w:r>
          </w:p>
        </w:tc>
        <w:tc>
          <w:tcPr>
            <w:tcW w:w="1218" w:type="dxa"/>
          </w:tcPr>
          <w:p w14:paraId="6B723DD2" w14:textId="71A723F2" w:rsidR="00FE58D6" w:rsidRDefault="007E6376" w:rsidP="00AA68D4">
            <w:pPr>
              <w:jc w:val="center"/>
            </w:pPr>
            <w:r>
              <w:t>+4123,7</w:t>
            </w:r>
          </w:p>
        </w:tc>
        <w:tc>
          <w:tcPr>
            <w:tcW w:w="1121" w:type="dxa"/>
          </w:tcPr>
          <w:p w14:paraId="18BA9DE6" w14:textId="250A17B7" w:rsidR="00FE58D6" w:rsidRDefault="00930C5E" w:rsidP="00AA68D4">
            <w:pPr>
              <w:jc w:val="center"/>
            </w:pPr>
            <w:r>
              <w:t>23,3</w:t>
            </w:r>
          </w:p>
        </w:tc>
      </w:tr>
      <w:tr w:rsidR="00D8608F" w:rsidRPr="00985A50" w14:paraId="107EDE62" w14:textId="77777777" w:rsidTr="00091609">
        <w:tc>
          <w:tcPr>
            <w:tcW w:w="2719" w:type="dxa"/>
          </w:tcPr>
          <w:p w14:paraId="4F6863EC" w14:textId="77777777" w:rsidR="00D8608F" w:rsidRDefault="00D8608F" w:rsidP="007D6C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245" w:type="dxa"/>
          </w:tcPr>
          <w:p w14:paraId="72CE3337" w14:textId="1B6EBE4C" w:rsidR="00D8608F" w:rsidRDefault="00091609" w:rsidP="009B6BDB">
            <w:pPr>
              <w:jc w:val="center"/>
            </w:pPr>
            <w:r>
              <w:t>140094,6</w:t>
            </w:r>
          </w:p>
        </w:tc>
        <w:tc>
          <w:tcPr>
            <w:tcW w:w="1236" w:type="dxa"/>
          </w:tcPr>
          <w:p w14:paraId="6B8FC70E" w14:textId="4A6F71AE" w:rsidR="00D8608F" w:rsidRDefault="0064723C" w:rsidP="00AA68D4">
            <w:pPr>
              <w:jc w:val="center"/>
            </w:pPr>
            <w:r>
              <w:t>130</w:t>
            </w:r>
            <w:r w:rsidR="00091609">
              <w:t>944,2</w:t>
            </w:r>
          </w:p>
        </w:tc>
        <w:tc>
          <w:tcPr>
            <w:tcW w:w="1116" w:type="dxa"/>
          </w:tcPr>
          <w:p w14:paraId="05D44A84" w14:textId="32D1CA12" w:rsidR="00D8608F" w:rsidRDefault="00D050D8" w:rsidP="00AA68D4">
            <w:pPr>
              <w:jc w:val="center"/>
            </w:pPr>
            <w:r>
              <w:t>56261,6</w:t>
            </w:r>
          </w:p>
        </w:tc>
        <w:tc>
          <w:tcPr>
            <w:tcW w:w="1011" w:type="dxa"/>
          </w:tcPr>
          <w:p w14:paraId="3C3B691E" w14:textId="6E50AD12" w:rsidR="00D8608F" w:rsidRPr="003635C6" w:rsidRDefault="00D050D8" w:rsidP="00AA68D4">
            <w:pPr>
              <w:jc w:val="center"/>
            </w:pPr>
            <w:r>
              <w:t>7,2</w:t>
            </w:r>
          </w:p>
        </w:tc>
        <w:tc>
          <w:tcPr>
            <w:tcW w:w="1218" w:type="dxa"/>
          </w:tcPr>
          <w:p w14:paraId="4E3C8275" w14:textId="70DBA9B6" w:rsidR="00D8608F" w:rsidRPr="003635C6" w:rsidRDefault="007E6376" w:rsidP="00AA68D4">
            <w:pPr>
              <w:jc w:val="center"/>
            </w:pPr>
            <w:r>
              <w:t>-84233</w:t>
            </w:r>
          </w:p>
        </w:tc>
        <w:tc>
          <w:tcPr>
            <w:tcW w:w="1121" w:type="dxa"/>
          </w:tcPr>
          <w:p w14:paraId="0265A530" w14:textId="1E6B38FF" w:rsidR="00D8608F" w:rsidRPr="003635C6" w:rsidRDefault="00930C5E" w:rsidP="00AA68D4">
            <w:pPr>
              <w:jc w:val="center"/>
            </w:pPr>
            <w:r>
              <w:t>43</w:t>
            </w:r>
          </w:p>
        </w:tc>
      </w:tr>
      <w:tr w:rsidR="00BB5BCD" w:rsidRPr="0081405F" w14:paraId="183A27D5" w14:textId="77777777" w:rsidTr="00091609">
        <w:tc>
          <w:tcPr>
            <w:tcW w:w="2719" w:type="dxa"/>
          </w:tcPr>
          <w:p w14:paraId="6E261511" w14:textId="77777777" w:rsidR="00BB5BCD" w:rsidRPr="0081405F" w:rsidRDefault="00BB5BCD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1405F">
              <w:rPr>
                <w:b/>
                <w:color w:val="000000" w:themeColor="text1"/>
                <w:sz w:val="18"/>
                <w:szCs w:val="18"/>
              </w:rPr>
              <w:t>Итого субсидии</w:t>
            </w:r>
          </w:p>
        </w:tc>
        <w:tc>
          <w:tcPr>
            <w:tcW w:w="1245" w:type="dxa"/>
          </w:tcPr>
          <w:p w14:paraId="46031840" w14:textId="606E6A4F" w:rsidR="00BB5BCD" w:rsidRDefault="003820B3" w:rsidP="009B6B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149803,2</w:t>
            </w:r>
          </w:p>
        </w:tc>
        <w:tc>
          <w:tcPr>
            <w:tcW w:w="1236" w:type="dxa"/>
          </w:tcPr>
          <w:p w14:paraId="7FC61874" w14:textId="771DF6D9" w:rsidR="00BB5BCD" w:rsidRPr="0081405F" w:rsidRDefault="00860B79" w:rsidP="00385D9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188952</w:t>
            </w:r>
            <w:r w:rsidR="000B357B">
              <w:rPr>
                <w:b/>
                <w:color w:val="000000" w:themeColor="text1"/>
              </w:rPr>
              <w:t>,6</w:t>
            </w:r>
          </w:p>
        </w:tc>
        <w:tc>
          <w:tcPr>
            <w:tcW w:w="1116" w:type="dxa"/>
          </w:tcPr>
          <w:p w14:paraId="6DA505BC" w14:textId="52DCF418" w:rsidR="00BB5BCD" w:rsidRDefault="00BE686A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74616,6</w:t>
            </w:r>
          </w:p>
        </w:tc>
        <w:tc>
          <w:tcPr>
            <w:tcW w:w="1011" w:type="dxa"/>
          </w:tcPr>
          <w:p w14:paraId="6ED9F734" w14:textId="00552D26" w:rsidR="00BB5BCD" w:rsidRPr="0081405F" w:rsidRDefault="00D050D8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9,</w:t>
            </w:r>
            <w:r w:rsidR="008F004E">
              <w:rPr>
                <w:b/>
                <w:color w:val="000000" w:themeColor="text1"/>
              </w:rPr>
              <w:t>5</w:t>
            </w:r>
          </w:p>
        </w:tc>
        <w:tc>
          <w:tcPr>
            <w:tcW w:w="1218" w:type="dxa"/>
          </w:tcPr>
          <w:p w14:paraId="3AED741C" w14:textId="2F2655BE" w:rsidR="00BB5BCD" w:rsidRPr="0081405F" w:rsidRDefault="007E6376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-75186,6</w:t>
            </w:r>
          </w:p>
        </w:tc>
        <w:tc>
          <w:tcPr>
            <w:tcW w:w="1121" w:type="dxa"/>
          </w:tcPr>
          <w:p w14:paraId="428C3781" w14:textId="575D1B9B" w:rsidR="00BB5BCD" w:rsidRPr="0081405F" w:rsidRDefault="00930C5E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39,5</w:t>
            </w:r>
          </w:p>
        </w:tc>
      </w:tr>
      <w:tr w:rsidR="00BB5BCD" w:rsidRPr="00985A50" w14:paraId="28506DAF" w14:textId="77777777" w:rsidTr="00091609">
        <w:tc>
          <w:tcPr>
            <w:tcW w:w="2719" w:type="dxa"/>
          </w:tcPr>
          <w:p w14:paraId="0A16D34D" w14:textId="77777777" w:rsidR="00BB5BCD" w:rsidRPr="00E67401" w:rsidRDefault="00BB5BCD" w:rsidP="000D3EFF">
            <w:pPr>
              <w:jc w:val="both"/>
              <w:rPr>
                <w:sz w:val="18"/>
                <w:szCs w:val="18"/>
              </w:rPr>
            </w:pPr>
            <w:r w:rsidRPr="00E67401">
              <w:rPr>
                <w:sz w:val="18"/>
                <w:szCs w:val="18"/>
              </w:rPr>
              <w:t>Субвенция на предоставление гражданам субсидий на оплату жилого помещения и комм</w:t>
            </w:r>
            <w:r>
              <w:rPr>
                <w:sz w:val="18"/>
                <w:szCs w:val="18"/>
              </w:rPr>
              <w:t>унальных</w:t>
            </w:r>
            <w:r w:rsidRPr="00E67401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1245" w:type="dxa"/>
          </w:tcPr>
          <w:p w14:paraId="28B4D7F0" w14:textId="6678D213" w:rsidR="00BB5BCD" w:rsidRDefault="003820B3" w:rsidP="009B6BDB">
            <w:pPr>
              <w:jc w:val="center"/>
            </w:pPr>
            <w:r>
              <w:t>10022</w:t>
            </w:r>
          </w:p>
        </w:tc>
        <w:tc>
          <w:tcPr>
            <w:tcW w:w="1236" w:type="dxa"/>
          </w:tcPr>
          <w:p w14:paraId="3CCCD70C" w14:textId="7DEA420C" w:rsidR="00BB5BCD" w:rsidRPr="00E67401" w:rsidRDefault="00860B79" w:rsidP="00E242BA">
            <w:pPr>
              <w:jc w:val="center"/>
            </w:pPr>
            <w:r>
              <w:t>1684</w:t>
            </w:r>
            <w:r w:rsidR="0064723C">
              <w:t>3,3</w:t>
            </w:r>
          </w:p>
        </w:tc>
        <w:tc>
          <w:tcPr>
            <w:tcW w:w="1116" w:type="dxa"/>
          </w:tcPr>
          <w:p w14:paraId="1962BE6E" w14:textId="01B88D5F" w:rsidR="00BB5BCD" w:rsidRDefault="00BE686A" w:rsidP="00B66301">
            <w:pPr>
              <w:jc w:val="center"/>
            </w:pPr>
            <w:r>
              <w:t>3832,2</w:t>
            </w:r>
          </w:p>
        </w:tc>
        <w:tc>
          <w:tcPr>
            <w:tcW w:w="1011" w:type="dxa"/>
          </w:tcPr>
          <w:p w14:paraId="7C3037FB" w14:textId="15BD9837" w:rsidR="00BB5BCD" w:rsidRPr="00E67401" w:rsidRDefault="008F004E" w:rsidP="00AA68D4">
            <w:pPr>
              <w:jc w:val="center"/>
            </w:pPr>
            <w:r>
              <w:t>0,5</w:t>
            </w:r>
          </w:p>
        </w:tc>
        <w:tc>
          <w:tcPr>
            <w:tcW w:w="1218" w:type="dxa"/>
          </w:tcPr>
          <w:p w14:paraId="60E096F6" w14:textId="5A4FAFC1" w:rsidR="00BB5BCD" w:rsidRPr="00E67401" w:rsidRDefault="001D4109" w:rsidP="00AA68D4">
            <w:pPr>
              <w:jc w:val="center"/>
            </w:pPr>
            <w:r>
              <w:t>-6189,8</w:t>
            </w:r>
          </w:p>
        </w:tc>
        <w:tc>
          <w:tcPr>
            <w:tcW w:w="1121" w:type="dxa"/>
          </w:tcPr>
          <w:p w14:paraId="230C4219" w14:textId="6718387C" w:rsidR="00BB5BCD" w:rsidRPr="00E67401" w:rsidRDefault="00930C5E" w:rsidP="00AA68D4">
            <w:pPr>
              <w:jc w:val="center"/>
            </w:pPr>
            <w:r>
              <w:t>22,7</w:t>
            </w:r>
          </w:p>
        </w:tc>
      </w:tr>
      <w:tr w:rsidR="00BB5BCD" w:rsidRPr="00985A50" w14:paraId="20602954" w14:textId="77777777" w:rsidTr="00091609">
        <w:tc>
          <w:tcPr>
            <w:tcW w:w="2719" w:type="dxa"/>
          </w:tcPr>
          <w:p w14:paraId="308C99AF" w14:textId="77777777" w:rsidR="00BB5BCD" w:rsidRPr="00476509" w:rsidRDefault="00BB5BCD" w:rsidP="00B31B81">
            <w:pPr>
              <w:jc w:val="both"/>
              <w:rPr>
                <w:sz w:val="18"/>
                <w:szCs w:val="18"/>
              </w:rPr>
            </w:pPr>
            <w:r w:rsidRPr="00476509">
              <w:rPr>
                <w:sz w:val="18"/>
                <w:szCs w:val="18"/>
              </w:rPr>
              <w:t>Субвенция на передаваемые полномочия субъекта РФ</w:t>
            </w:r>
          </w:p>
        </w:tc>
        <w:tc>
          <w:tcPr>
            <w:tcW w:w="1245" w:type="dxa"/>
          </w:tcPr>
          <w:p w14:paraId="1CF09083" w14:textId="311728D6" w:rsidR="00BB5BCD" w:rsidRDefault="00C162B1" w:rsidP="009B6BDB">
            <w:pPr>
              <w:jc w:val="center"/>
            </w:pPr>
            <w:r>
              <w:t>12214,8</w:t>
            </w:r>
          </w:p>
        </w:tc>
        <w:tc>
          <w:tcPr>
            <w:tcW w:w="1236" w:type="dxa"/>
          </w:tcPr>
          <w:p w14:paraId="53E4C56F" w14:textId="74C9F90F" w:rsidR="00BB5BCD" w:rsidRPr="00476509" w:rsidRDefault="00860B79" w:rsidP="00AA68D4">
            <w:pPr>
              <w:jc w:val="center"/>
            </w:pPr>
            <w:r>
              <w:t>24830</w:t>
            </w:r>
            <w:r w:rsidR="0064723C">
              <w:t>8,9</w:t>
            </w:r>
          </w:p>
        </w:tc>
        <w:tc>
          <w:tcPr>
            <w:tcW w:w="1116" w:type="dxa"/>
          </w:tcPr>
          <w:p w14:paraId="0A7716FC" w14:textId="26F480B0" w:rsidR="00BB5BCD" w:rsidRDefault="00BE686A" w:rsidP="00B66301">
            <w:pPr>
              <w:jc w:val="center"/>
            </w:pPr>
            <w:r>
              <w:t>122920,6</w:t>
            </w:r>
          </w:p>
        </w:tc>
        <w:tc>
          <w:tcPr>
            <w:tcW w:w="1011" w:type="dxa"/>
          </w:tcPr>
          <w:p w14:paraId="15B964FE" w14:textId="4605333A" w:rsidR="00BB5BCD" w:rsidRPr="00476509" w:rsidRDefault="008F004E" w:rsidP="00AA68D4">
            <w:pPr>
              <w:jc w:val="center"/>
            </w:pPr>
            <w:r>
              <w:t>15,7</w:t>
            </w:r>
          </w:p>
        </w:tc>
        <w:tc>
          <w:tcPr>
            <w:tcW w:w="1218" w:type="dxa"/>
          </w:tcPr>
          <w:p w14:paraId="04641488" w14:textId="59142E1D" w:rsidR="00BB5BCD" w:rsidRPr="00476509" w:rsidRDefault="001D4109" w:rsidP="00AA68D4">
            <w:pPr>
              <w:jc w:val="center"/>
            </w:pPr>
            <w:r>
              <w:t>+110705,8</w:t>
            </w:r>
          </w:p>
        </w:tc>
        <w:tc>
          <w:tcPr>
            <w:tcW w:w="1121" w:type="dxa"/>
          </w:tcPr>
          <w:p w14:paraId="0E7457FC" w14:textId="7DC1B7AC" w:rsidR="00BB5BCD" w:rsidRPr="00476509" w:rsidRDefault="00930C5E" w:rsidP="00476509">
            <w:pPr>
              <w:jc w:val="center"/>
            </w:pPr>
            <w:r>
              <w:t>49,5</w:t>
            </w:r>
          </w:p>
        </w:tc>
      </w:tr>
      <w:tr w:rsidR="00A81FB9" w:rsidRPr="00985A50" w14:paraId="709C5552" w14:textId="77777777" w:rsidTr="00091609">
        <w:tc>
          <w:tcPr>
            <w:tcW w:w="2719" w:type="dxa"/>
          </w:tcPr>
          <w:p w14:paraId="241E39A2" w14:textId="77777777" w:rsidR="00A81FB9" w:rsidRPr="00476509" w:rsidRDefault="00A81FB9" w:rsidP="00A81F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Субвенция </w:t>
            </w:r>
            <w:proofErr w:type="gramStart"/>
            <w:r>
              <w:rPr>
                <w:sz w:val="18"/>
                <w:szCs w:val="18"/>
              </w:rPr>
              <w:t>на  осуществление</w:t>
            </w:r>
            <w:proofErr w:type="gramEnd"/>
            <w:r>
              <w:rPr>
                <w:sz w:val="18"/>
                <w:szCs w:val="18"/>
              </w:rPr>
              <w:t xml:space="preserve"> полномочий   по составлению  списков кандидатов  в  присяжные  заседатели  </w:t>
            </w:r>
            <w:proofErr w:type="spellStart"/>
            <w:r>
              <w:rPr>
                <w:sz w:val="18"/>
                <w:szCs w:val="18"/>
              </w:rPr>
              <w:t>фед</w:t>
            </w:r>
            <w:proofErr w:type="spellEnd"/>
            <w:r>
              <w:rPr>
                <w:sz w:val="18"/>
                <w:szCs w:val="18"/>
              </w:rPr>
              <w:t xml:space="preserve">.   </w:t>
            </w:r>
            <w:proofErr w:type="gramStart"/>
            <w:r>
              <w:rPr>
                <w:sz w:val="18"/>
                <w:szCs w:val="18"/>
              </w:rPr>
              <w:t>судов  в</w:t>
            </w:r>
            <w:proofErr w:type="gramEnd"/>
            <w:r>
              <w:rPr>
                <w:sz w:val="18"/>
                <w:szCs w:val="18"/>
              </w:rPr>
              <w:t xml:space="preserve">   РФ</w:t>
            </w:r>
          </w:p>
        </w:tc>
        <w:tc>
          <w:tcPr>
            <w:tcW w:w="1245" w:type="dxa"/>
          </w:tcPr>
          <w:p w14:paraId="3695C595" w14:textId="61CD2255" w:rsidR="00A81FB9" w:rsidRDefault="003820B3" w:rsidP="009B6BDB">
            <w:pPr>
              <w:jc w:val="center"/>
            </w:pPr>
            <w:r>
              <w:t>22,2</w:t>
            </w:r>
          </w:p>
        </w:tc>
        <w:tc>
          <w:tcPr>
            <w:tcW w:w="1236" w:type="dxa"/>
          </w:tcPr>
          <w:p w14:paraId="2AC9B4C8" w14:textId="45D2C61D" w:rsidR="00A81FB9" w:rsidRDefault="001E39F9" w:rsidP="00AA68D4">
            <w:pPr>
              <w:jc w:val="center"/>
            </w:pPr>
            <w:r>
              <w:t>56</w:t>
            </w:r>
            <w:r w:rsidR="0064723C">
              <w:t>,4</w:t>
            </w:r>
          </w:p>
        </w:tc>
        <w:tc>
          <w:tcPr>
            <w:tcW w:w="1116" w:type="dxa"/>
          </w:tcPr>
          <w:p w14:paraId="1729135B" w14:textId="0BAB23D4" w:rsidR="00A81FB9" w:rsidRDefault="00BE686A" w:rsidP="00B66301">
            <w:pPr>
              <w:jc w:val="center"/>
            </w:pPr>
            <w:r>
              <w:t>56,4</w:t>
            </w:r>
          </w:p>
        </w:tc>
        <w:tc>
          <w:tcPr>
            <w:tcW w:w="1011" w:type="dxa"/>
          </w:tcPr>
          <w:p w14:paraId="1DD85477" w14:textId="2007F931" w:rsidR="00A81FB9" w:rsidRPr="00476509" w:rsidRDefault="008F004E" w:rsidP="00AA68D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14:paraId="0F2D1ADF" w14:textId="73DD60F6" w:rsidR="00A81FB9" w:rsidRPr="00476509" w:rsidRDefault="001D4109" w:rsidP="00AA68D4">
            <w:pPr>
              <w:jc w:val="center"/>
            </w:pPr>
            <w:r>
              <w:t>+34,2</w:t>
            </w:r>
          </w:p>
        </w:tc>
        <w:tc>
          <w:tcPr>
            <w:tcW w:w="1121" w:type="dxa"/>
          </w:tcPr>
          <w:p w14:paraId="506C94FC" w14:textId="1E43F198" w:rsidR="00A81FB9" w:rsidRPr="00476509" w:rsidRDefault="00930C5E" w:rsidP="00476509">
            <w:pPr>
              <w:jc w:val="center"/>
            </w:pPr>
            <w:r>
              <w:t>100</w:t>
            </w:r>
          </w:p>
        </w:tc>
      </w:tr>
      <w:tr w:rsidR="00BB5BCD" w:rsidRPr="00985A50" w14:paraId="009733C8" w14:textId="77777777" w:rsidTr="00091609">
        <w:tc>
          <w:tcPr>
            <w:tcW w:w="2719" w:type="dxa"/>
          </w:tcPr>
          <w:p w14:paraId="06A1BE7A" w14:textId="77777777" w:rsidR="00BB5BCD" w:rsidRPr="00476509" w:rsidRDefault="00BB5BCD" w:rsidP="000312B7">
            <w:pPr>
              <w:jc w:val="both"/>
              <w:rPr>
                <w:sz w:val="18"/>
                <w:szCs w:val="18"/>
              </w:rPr>
            </w:pPr>
            <w:r w:rsidRPr="00476509">
              <w:rPr>
                <w:sz w:val="18"/>
                <w:szCs w:val="18"/>
              </w:rPr>
              <w:t>Субвенция на обеспечен</w:t>
            </w:r>
            <w:r w:rsidR="000312B7">
              <w:rPr>
                <w:sz w:val="18"/>
                <w:szCs w:val="18"/>
              </w:rPr>
              <w:t xml:space="preserve">ие </w:t>
            </w:r>
            <w:proofErr w:type="spellStart"/>
            <w:proofErr w:type="gramStart"/>
            <w:r w:rsidR="000312B7">
              <w:rPr>
                <w:sz w:val="18"/>
                <w:szCs w:val="18"/>
              </w:rPr>
              <w:t>гос.гарантий</w:t>
            </w:r>
            <w:proofErr w:type="spellEnd"/>
            <w:proofErr w:type="gramEnd"/>
            <w:r w:rsidR="000312B7">
              <w:rPr>
                <w:sz w:val="18"/>
                <w:szCs w:val="18"/>
              </w:rPr>
              <w:t xml:space="preserve"> прав граждан на</w:t>
            </w:r>
            <w:r w:rsidRPr="00476509">
              <w:rPr>
                <w:sz w:val="18"/>
                <w:szCs w:val="18"/>
              </w:rPr>
              <w:t xml:space="preserve"> образовани</w:t>
            </w:r>
            <w:r w:rsidR="000312B7">
              <w:rPr>
                <w:sz w:val="18"/>
                <w:szCs w:val="18"/>
              </w:rPr>
              <w:t>е</w:t>
            </w:r>
            <w:r w:rsidRPr="004765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</w:tcPr>
          <w:p w14:paraId="06150120" w14:textId="4ED2C71B" w:rsidR="00BB5BCD" w:rsidRDefault="00C162B1" w:rsidP="009B6BDB">
            <w:pPr>
              <w:jc w:val="center"/>
            </w:pPr>
            <w:r>
              <w:t>445818,5</w:t>
            </w:r>
          </w:p>
        </w:tc>
        <w:tc>
          <w:tcPr>
            <w:tcW w:w="1236" w:type="dxa"/>
          </w:tcPr>
          <w:p w14:paraId="6ED8E1F1" w14:textId="24A3095F" w:rsidR="00BB5BCD" w:rsidRPr="00476509" w:rsidRDefault="001E39F9" w:rsidP="00E242BA">
            <w:pPr>
              <w:jc w:val="center"/>
            </w:pPr>
            <w:r>
              <w:t>809429</w:t>
            </w:r>
            <w:r w:rsidR="0064723C">
              <w:t>,3</w:t>
            </w:r>
          </w:p>
        </w:tc>
        <w:tc>
          <w:tcPr>
            <w:tcW w:w="1116" w:type="dxa"/>
          </w:tcPr>
          <w:p w14:paraId="1160D908" w14:textId="38B0B002" w:rsidR="00BB5BCD" w:rsidRDefault="00BE686A" w:rsidP="0040746E">
            <w:pPr>
              <w:jc w:val="center"/>
            </w:pPr>
            <w:r>
              <w:t>457643,6</w:t>
            </w:r>
          </w:p>
        </w:tc>
        <w:tc>
          <w:tcPr>
            <w:tcW w:w="1011" w:type="dxa"/>
          </w:tcPr>
          <w:p w14:paraId="4B72D2C2" w14:textId="3A93CDDF" w:rsidR="00BB5BCD" w:rsidRPr="00476509" w:rsidRDefault="008F004E" w:rsidP="0040746E">
            <w:pPr>
              <w:jc w:val="center"/>
            </w:pPr>
            <w:r>
              <w:t>58,8</w:t>
            </w:r>
          </w:p>
        </w:tc>
        <w:tc>
          <w:tcPr>
            <w:tcW w:w="1218" w:type="dxa"/>
          </w:tcPr>
          <w:p w14:paraId="0F0C47ED" w14:textId="0D9C1E13" w:rsidR="00BB5BCD" w:rsidRPr="00476509" w:rsidRDefault="001D4109" w:rsidP="00AA68D4">
            <w:pPr>
              <w:jc w:val="center"/>
            </w:pPr>
            <w:r>
              <w:t>+11825,1</w:t>
            </w:r>
          </w:p>
        </w:tc>
        <w:tc>
          <w:tcPr>
            <w:tcW w:w="1121" w:type="dxa"/>
          </w:tcPr>
          <w:p w14:paraId="653014B4" w14:textId="2F6A18E0" w:rsidR="00BB5BCD" w:rsidRPr="00476509" w:rsidRDefault="00930C5E" w:rsidP="00AA68D4">
            <w:pPr>
              <w:jc w:val="center"/>
            </w:pPr>
            <w:r>
              <w:t>56,5</w:t>
            </w:r>
          </w:p>
        </w:tc>
      </w:tr>
      <w:tr w:rsidR="00BB5BCD" w:rsidRPr="00985A50" w14:paraId="15CED4EE" w14:textId="77777777" w:rsidTr="00091609">
        <w:tc>
          <w:tcPr>
            <w:tcW w:w="2719" w:type="dxa"/>
          </w:tcPr>
          <w:p w14:paraId="43AA32D5" w14:textId="77777777" w:rsidR="00BB5BCD" w:rsidRPr="000F7782" w:rsidRDefault="00BB5BCD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F7782">
              <w:rPr>
                <w:b/>
                <w:color w:val="000000" w:themeColor="text1"/>
                <w:sz w:val="18"/>
                <w:szCs w:val="18"/>
              </w:rPr>
              <w:t>Итого субвенции</w:t>
            </w:r>
          </w:p>
        </w:tc>
        <w:tc>
          <w:tcPr>
            <w:tcW w:w="1245" w:type="dxa"/>
          </w:tcPr>
          <w:p w14:paraId="736CF18A" w14:textId="1D7225AA" w:rsidR="00BB5BCD" w:rsidRDefault="003820B3" w:rsidP="009B6B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468077,5</w:t>
            </w:r>
          </w:p>
        </w:tc>
        <w:tc>
          <w:tcPr>
            <w:tcW w:w="1236" w:type="dxa"/>
          </w:tcPr>
          <w:p w14:paraId="357B3079" w14:textId="7E9278CB" w:rsidR="00BB5BCD" w:rsidRPr="000F7782" w:rsidRDefault="00860B79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107463</w:t>
            </w:r>
            <w:r w:rsidR="000B357B">
              <w:rPr>
                <w:b/>
                <w:color w:val="000000" w:themeColor="text1"/>
              </w:rPr>
              <w:t>7,9</w:t>
            </w:r>
          </w:p>
        </w:tc>
        <w:tc>
          <w:tcPr>
            <w:tcW w:w="1116" w:type="dxa"/>
          </w:tcPr>
          <w:p w14:paraId="51FF56D1" w14:textId="71C0A106" w:rsidR="00BB5BCD" w:rsidRDefault="00BE686A" w:rsidP="00BD6C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584452,8</w:t>
            </w:r>
          </w:p>
        </w:tc>
        <w:tc>
          <w:tcPr>
            <w:tcW w:w="1011" w:type="dxa"/>
          </w:tcPr>
          <w:p w14:paraId="4BB266FE" w14:textId="0771430A" w:rsidR="00BB5BCD" w:rsidRPr="000F7782" w:rsidRDefault="008F004E" w:rsidP="00BD6C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75</w:t>
            </w:r>
          </w:p>
        </w:tc>
        <w:tc>
          <w:tcPr>
            <w:tcW w:w="1218" w:type="dxa"/>
          </w:tcPr>
          <w:p w14:paraId="1625FAAA" w14:textId="10537E04" w:rsidR="00BB5BCD" w:rsidRPr="000F7782" w:rsidRDefault="001D4109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+116375,3</w:t>
            </w:r>
          </w:p>
        </w:tc>
        <w:tc>
          <w:tcPr>
            <w:tcW w:w="1121" w:type="dxa"/>
          </w:tcPr>
          <w:p w14:paraId="4A0DFDCF" w14:textId="7E561504" w:rsidR="00BB5BCD" w:rsidRPr="000F7782" w:rsidRDefault="00930C5E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54,4</w:t>
            </w:r>
          </w:p>
        </w:tc>
      </w:tr>
      <w:tr w:rsidR="00BB5BCD" w:rsidRPr="00985A50" w14:paraId="3DC367F1" w14:textId="77777777" w:rsidTr="00091609">
        <w:tc>
          <w:tcPr>
            <w:tcW w:w="2719" w:type="dxa"/>
          </w:tcPr>
          <w:p w14:paraId="3ACB6310" w14:textId="77777777" w:rsidR="00BB5BCD" w:rsidRPr="00502663" w:rsidRDefault="00BB5BCD" w:rsidP="00B31B81">
            <w:pPr>
              <w:jc w:val="both"/>
              <w:rPr>
                <w:sz w:val="18"/>
                <w:szCs w:val="18"/>
              </w:rPr>
            </w:pPr>
            <w:r w:rsidRPr="00502663">
              <w:rPr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1245" w:type="dxa"/>
          </w:tcPr>
          <w:p w14:paraId="27A423EC" w14:textId="0C99B531" w:rsidR="00BB5BCD" w:rsidRPr="00502663" w:rsidRDefault="007743AF" w:rsidP="009B6BDB">
            <w:pPr>
              <w:jc w:val="center"/>
            </w:pPr>
            <w:r>
              <w:t>5</w:t>
            </w:r>
            <w:r w:rsidR="00C162B1">
              <w:t>676,7</w:t>
            </w:r>
          </w:p>
        </w:tc>
        <w:tc>
          <w:tcPr>
            <w:tcW w:w="1236" w:type="dxa"/>
          </w:tcPr>
          <w:p w14:paraId="5F02D6AB" w14:textId="4CB67D57" w:rsidR="00BB5BCD" w:rsidRPr="00502663" w:rsidRDefault="00B249CE" w:rsidP="00AC5C0E">
            <w:pPr>
              <w:jc w:val="center"/>
            </w:pPr>
            <w:r>
              <w:t>12</w:t>
            </w:r>
            <w:r w:rsidR="000B357B">
              <w:t>602</w:t>
            </w:r>
          </w:p>
        </w:tc>
        <w:tc>
          <w:tcPr>
            <w:tcW w:w="1116" w:type="dxa"/>
          </w:tcPr>
          <w:p w14:paraId="0AF25855" w14:textId="4FC2B7E3" w:rsidR="00BB5BCD" w:rsidRPr="00502663" w:rsidRDefault="00BE686A" w:rsidP="00B66301">
            <w:pPr>
              <w:jc w:val="center"/>
            </w:pPr>
            <w:r>
              <w:t>6325,6</w:t>
            </w:r>
          </w:p>
        </w:tc>
        <w:tc>
          <w:tcPr>
            <w:tcW w:w="1011" w:type="dxa"/>
          </w:tcPr>
          <w:p w14:paraId="0E33722C" w14:textId="3EDB3A44" w:rsidR="00BB5BCD" w:rsidRPr="00502663" w:rsidRDefault="008F004E" w:rsidP="00AA68D4">
            <w:pPr>
              <w:jc w:val="center"/>
            </w:pPr>
            <w:r>
              <w:t>0,8</w:t>
            </w:r>
          </w:p>
        </w:tc>
        <w:tc>
          <w:tcPr>
            <w:tcW w:w="1218" w:type="dxa"/>
          </w:tcPr>
          <w:p w14:paraId="66AFCBC9" w14:textId="18010665" w:rsidR="00BB5BCD" w:rsidRPr="00502663" w:rsidRDefault="001D4109" w:rsidP="00AA68D4">
            <w:pPr>
              <w:jc w:val="center"/>
            </w:pPr>
            <w:r>
              <w:t>+648,9</w:t>
            </w:r>
          </w:p>
        </w:tc>
        <w:tc>
          <w:tcPr>
            <w:tcW w:w="1121" w:type="dxa"/>
          </w:tcPr>
          <w:p w14:paraId="0129DB01" w14:textId="1B31BBB0" w:rsidR="00BB5BCD" w:rsidRPr="00502663" w:rsidRDefault="00930C5E" w:rsidP="00AA68D4">
            <w:pPr>
              <w:jc w:val="center"/>
            </w:pPr>
            <w:r>
              <w:t>50,2</w:t>
            </w:r>
          </w:p>
        </w:tc>
      </w:tr>
      <w:tr w:rsidR="00B249CE" w:rsidRPr="00985A50" w14:paraId="03775C26" w14:textId="77777777" w:rsidTr="00091609">
        <w:tc>
          <w:tcPr>
            <w:tcW w:w="2719" w:type="dxa"/>
          </w:tcPr>
          <w:p w14:paraId="4AF41A35" w14:textId="6F476488" w:rsidR="00B249CE" w:rsidRPr="00502663" w:rsidRDefault="00B249CE" w:rsidP="00B31B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трансферты, передаваемые на ежемесячное денежное вознаграждение за классное руководство </w:t>
            </w:r>
            <w:proofErr w:type="spellStart"/>
            <w:proofErr w:type="gramStart"/>
            <w:r>
              <w:rPr>
                <w:sz w:val="18"/>
                <w:szCs w:val="18"/>
              </w:rPr>
              <w:t>пед.работникам</w:t>
            </w:r>
            <w:proofErr w:type="spellEnd"/>
            <w:proofErr w:type="gramEnd"/>
          </w:p>
        </w:tc>
        <w:tc>
          <w:tcPr>
            <w:tcW w:w="1245" w:type="dxa"/>
          </w:tcPr>
          <w:p w14:paraId="119E512D" w14:textId="5CB6BB9E" w:rsidR="00B249CE" w:rsidRPr="00502663" w:rsidRDefault="00C162B1" w:rsidP="009B6BDB">
            <w:pPr>
              <w:jc w:val="center"/>
            </w:pPr>
            <w:r>
              <w:t>23269,</w:t>
            </w:r>
            <w:r w:rsidR="007F6790">
              <w:t>7</w:t>
            </w:r>
          </w:p>
        </w:tc>
        <w:tc>
          <w:tcPr>
            <w:tcW w:w="1236" w:type="dxa"/>
          </w:tcPr>
          <w:p w14:paraId="019CF0BC" w14:textId="73522CA0" w:rsidR="00B249CE" w:rsidRDefault="00B249CE" w:rsidP="00AC5C0E">
            <w:pPr>
              <w:jc w:val="center"/>
            </w:pPr>
            <w:r>
              <w:t>39230</w:t>
            </w:r>
          </w:p>
        </w:tc>
        <w:tc>
          <w:tcPr>
            <w:tcW w:w="1116" w:type="dxa"/>
          </w:tcPr>
          <w:p w14:paraId="7CCC1769" w14:textId="581B9B9C" w:rsidR="00B249CE" w:rsidRPr="00502663" w:rsidRDefault="00BE686A" w:rsidP="00B66301">
            <w:pPr>
              <w:jc w:val="center"/>
            </w:pPr>
            <w:r>
              <w:t>21211,2</w:t>
            </w:r>
          </w:p>
        </w:tc>
        <w:tc>
          <w:tcPr>
            <w:tcW w:w="1011" w:type="dxa"/>
          </w:tcPr>
          <w:p w14:paraId="3CAB2369" w14:textId="36C70685" w:rsidR="00B249CE" w:rsidRPr="00502663" w:rsidRDefault="008F004E" w:rsidP="00AA68D4">
            <w:pPr>
              <w:jc w:val="center"/>
            </w:pPr>
            <w:r>
              <w:t>2,7</w:t>
            </w:r>
          </w:p>
        </w:tc>
        <w:tc>
          <w:tcPr>
            <w:tcW w:w="1218" w:type="dxa"/>
          </w:tcPr>
          <w:p w14:paraId="0C7A59BA" w14:textId="753905EA" w:rsidR="00B249CE" w:rsidRPr="00502663" w:rsidRDefault="001D4109" w:rsidP="00AA68D4">
            <w:pPr>
              <w:jc w:val="center"/>
            </w:pPr>
            <w:r>
              <w:t>-2058,5</w:t>
            </w:r>
          </w:p>
        </w:tc>
        <w:tc>
          <w:tcPr>
            <w:tcW w:w="1121" w:type="dxa"/>
          </w:tcPr>
          <w:p w14:paraId="4CD0DB3C" w14:textId="67D445EB" w:rsidR="00B249CE" w:rsidRPr="00502663" w:rsidRDefault="00930C5E" w:rsidP="00AA68D4">
            <w:pPr>
              <w:jc w:val="center"/>
            </w:pPr>
            <w:r>
              <w:t>54,1</w:t>
            </w:r>
          </w:p>
        </w:tc>
      </w:tr>
      <w:tr w:rsidR="00FE58D6" w:rsidRPr="00985A50" w14:paraId="7B797788" w14:textId="77777777" w:rsidTr="00091609">
        <w:tc>
          <w:tcPr>
            <w:tcW w:w="2719" w:type="dxa"/>
          </w:tcPr>
          <w:p w14:paraId="0C775355" w14:textId="77777777" w:rsidR="00FE58D6" w:rsidRPr="00502663" w:rsidRDefault="00FE58D6" w:rsidP="00B31B8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прочие  МБТ</w:t>
            </w:r>
            <w:proofErr w:type="gramEnd"/>
          </w:p>
        </w:tc>
        <w:tc>
          <w:tcPr>
            <w:tcW w:w="1245" w:type="dxa"/>
          </w:tcPr>
          <w:p w14:paraId="58C4AD75" w14:textId="694878EF" w:rsidR="00FE58D6" w:rsidRDefault="007F6790" w:rsidP="009B6BDB">
            <w:pPr>
              <w:jc w:val="center"/>
            </w:pPr>
            <w:r>
              <w:t>-</w:t>
            </w:r>
          </w:p>
        </w:tc>
        <w:tc>
          <w:tcPr>
            <w:tcW w:w="1236" w:type="dxa"/>
          </w:tcPr>
          <w:p w14:paraId="0C3F4995" w14:textId="13ED3482" w:rsidR="00FE58D6" w:rsidRDefault="00BE686A" w:rsidP="00D15DF7">
            <w:pPr>
              <w:jc w:val="center"/>
            </w:pPr>
            <w:r>
              <w:t>11938,3</w:t>
            </w:r>
          </w:p>
        </w:tc>
        <w:tc>
          <w:tcPr>
            <w:tcW w:w="1116" w:type="dxa"/>
          </w:tcPr>
          <w:p w14:paraId="72F69811" w14:textId="3C89172F" w:rsidR="00FE58D6" w:rsidRDefault="00BE686A" w:rsidP="00B66301">
            <w:pPr>
              <w:jc w:val="center"/>
            </w:pPr>
            <w:r>
              <w:t>10213,4</w:t>
            </w:r>
          </w:p>
        </w:tc>
        <w:tc>
          <w:tcPr>
            <w:tcW w:w="1011" w:type="dxa"/>
          </w:tcPr>
          <w:p w14:paraId="7934B431" w14:textId="39A2B18C" w:rsidR="00FE58D6" w:rsidRPr="00502663" w:rsidRDefault="008F004E" w:rsidP="00AA68D4">
            <w:pPr>
              <w:jc w:val="center"/>
            </w:pPr>
            <w:r>
              <w:t>1,3</w:t>
            </w:r>
          </w:p>
        </w:tc>
        <w:tc>
          <w:tcPr>
            <w:tcW w:w="1218" w:type="dxa"/>
          </w:tcPr>
          <w:p w14:paraId="75F1AAEB" w14:textId="2A6F94EF" w:rsidR="00FE58D6" w:rsidRPr="00502663" w:rsidRDefault="001D4109" w:rsidP="00AA68D4">
            <w:pPr>
              <w:jc w:val="center"/>
            </w:pPr>
            <w:r>
              <w:t>+10213,4</w:t>
            </w:r>
          </w:p>
        </w:tc>
        <w:tc>
          <w:tcPr>
            <w:tcW w:w="1121" w:type="dxa"/>
          </w:tcPr>
          <w:p w14:paraId="5336E198" w14:textId="68FD757E" w:rsidR="00FE58D6" w:rsidRPr="00502663" w:rsidRDefault="00930C5E" w:rsidP="00AA68D4">
            <w:pPr>
              <w:jc w:val="center"/>
            </w:pPr>
            <w:r>
              <w:t>85,6</w:t>
            </w:r>
          </w:p>
        </w:tc>
      </w:tr>
      <w:tr w:rsidR="00BB5BCD" w:rsidRPr="00985A50" w14:paraId="1AE38A56" w14:textId="77777777" w:rsidTr="00091609">
        <w:tc>
          <w:tcPr>
            <w:tcW w:w="2719" w:type="dxa"/>
          </w:tcPr>
          <w:p w14:paraId="7DEB8B26" w14:textId="77777777" w:rsidR="00BB5BCD" w:rsidRPr="0060280F" w:rsidRDefault="00BB5BCD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0280F">
              <w:rPr>
                <w:b/>
                <w:color w:val="000000" w:themeColor="text1"/>
                <w:sz w:val="18"/>
                <w:szCs w:val="18"/>
              </w:rPr>
              <w:t>Итого МБТ</w:t>
            </w:r>
          </w:p>
        </w:tc>
        <w:tc>
          <w:tcPr>
            <w:tcW w:w="1245" w:type="dxa"/>
          </w:tcPr>
          <w:p w14:paraId="50461CA0" w14:textId="76A5910D" w:rsidR="00BB5BCD" w:rsidRDefault="003820B3" w:rsidP="009B6B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28946,4</w:t>
            </w:r>
          </w:p>
        </w:tc>
        <w:tc>
          <w:tcPr>
            <w:tcW w:w="1236" w:type="dxa"/>
          </w:tcPr>
          <w:p w14:paraId="2CC50EA7" w14:textId="78927992" w:rsidR="00BB5BCD" w:rsidRPr="0060280F" w:rsidRDefault="00B249CE" w:rsidP="00AC5C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E36371">
              <w:rPr>
                <w:b/>
                <w:color w:val="000000" w:themeColor="text1"/>
              </w:rPr>
              <w:t>3770,3</w:t>
            </w:r>
          </w:p>
        </w:tc>
        <w:tc>
          <w:tcPr>
            <w:tcW w:w="1116" w:type="dxa"/>
          </w:tcPr>
          <w:p w14:paraId="1ECFDF0F" w14:textId="282A9A10" w:rsidR="00BB5BCD" w:rsidRDefault="00BE686A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37750,2</w:t>
            </w:r>
          </w:p>
        </w:tc>
        <w:tc>
          <w:tcPr>
            <w:tcW w:w="1011" w:type="dxa"/>
          </w:tcPr>
          <w:p w14:paraId="27ACF361" w14:textId="7A633550" w:rsidR="00BB5BCD" w:rsidRPr="0060280F" w:rsidRDefault="008F004E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4,8</w:t>
            </w:r>
          </w:p>
        </w:tc>
        <w:tc>
          <w:tcPr>
            <w:tcW w:w="1218" w:type="dxa"/>
          </w:tcPr>
          <w:p w14:paraId="31019B2B" w14:textId="698C374A" w:rsidR="00BB5BCD" w:rsidRPr="0060280F" w:rsidRDefault="001D4109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+8803,8</w:t>
            </w:r>
          </w:p>
        </w:tc>
        <w:tc>
          <w:tcPr>
            <w:tcW w:w="1121" w:type="dxa"/>
          </w:tcPr>
          <w:p w14:paraId="25AA8CAD" w14:textId="4A0DAF12" w:rsidR="00BB5BCD" w:rsidRPr="0060280F" w:rsidRDefault="00930C5E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59,2</w:t>
            </w:r>
          </w:p>
        </w:tc>
      </w:tr>
      <w:tr w:rsidR="00BB5BCD" w:rsidRPr="0060280F" w14:paraId="47FF42B5" w14:textId="77777777" w:rsidTr="00091609">
        <w:tc>
          <w:tcPr>
            <w:tcW w:w="2719" w:type="dxa"/>
          </w:tcPr>
          <w:p w14:paraId="263ED5A4" w14:textId="77777777" w:rsidR="00BB5BCD" w:rsidRPr="0060280F" w:rsidRDefault="00BB5BCD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0280F">
              <w:rPr>
                <w:b/>
                <w:color w:val="000000" w:themeColor="text1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45" w:type="dxa"/>
          </w:tcPr>
          <w:p w14:paraId="5396CA98" w14:textId="1F9198D8" w:rsidR="00BB5BCD" w:rsidRDefault="003820B3" w:rsidP="009B6B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62,3</w:t>
            </w:r>
          </w:p>
        </w:tc>
        <w:tc>
          <w:tcPr>
            <w:tcW w:w="1236" w:type="dxa"/>
          </w:tcPr>
          <w:p w14:paraId="5AE71723" w14:textId="54CD0020" w:rsidR="00BB5BCD" w:rsidRPr="0060280F" w:rsidRDefault="000B357B" w:rsidP="00AC5C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102,5</w:t>
            </w:r>
          </w:p>
        </w:tc>
        <w:tc>
          <w:tcPr>
            <w:tcW w:w="1116" w:type="dxa"/>
          </w:tcPr>
          <w:p w14:paraId="6E6F8576" w14:textId="05651316" w:rsidR="00BB5BCD" w:rsidRDefault="00BE686A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011" w:type="dxa"/>
          </w:tcPr>
          <w:p w14:paraId="475FE159" w14:textId="4331F144" w:rsidR="00BB5BCD" w:rsidRPr="0060280F" w:rsidRDefault="001D4109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18" w:type="dxa"/>
          </w:tcPr>
          <w:p w14:paraId="4454F94F" w14:textId="4842CC3E" w:rsidR="00BB5BCD" w:rsidRPr="0060280F" w:rsidRDefault="001D4109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-62,3</w:t>
            </w:r>
          </w:p>
        </w:tc>
        <w:tc>
          <w:tcPr>
            <w:tcW w:w="1121" w:type="dxa"/>
          </w:tcPr>
          <w:p w14:paraId="0AED2DB6" w14:textId="0A0233C3" w:rsidR="00BB5BCD" w:rsidRPr="0060280F" w:rsidRDefault="00930C5E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BB5BCD" w:rsidRPr="0060280F" w14:paraId="1537A8E2" w14:textId="77777777" w:rsidTr="00091609">
        <w:tc>
          <w:tcPr>
            <w:tcW w:w="2719" w:type="dxa"/>
          </w:tcPr>
          <w:p w14:paraId="26AEFE4F" w14:textId="77777777" w:rsidR="00BB5BCD" w:rsidRPr="0060280F" w:rsidRDefault="00BB5BCD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0280F">
              <w:rPr>
                <w:b/>
                <w:color w:val="000000" w:themeColor="text1"/>
                <w:sz w:val="18"/>
                <w:szCs w:val="18"/>
              </w:rPr>
              <w:t>Возврат остатков субсидий, субвенций, МБТ прошлых лет</w:t>
            </w:r>
          </w:p>
        </w:tc>
        <w:tc>
          <w:tcPr>
            <w:tcW w:w="1245" w:type="dxa"/>
          </w:tcPr>
          <w:p w14:paraId="225EED66" w14:textId="2CA329A8" w:rsidR="00BB5BCD" w:rsidRDefault="003820B3" w:rsidP="009B6B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-477,2</w:t>
            </w:r>
          </w:p>
        </w:tc>
        <w:tc>
          <w:tcPr>
            <w:tcW w:w="1236" w:type="dxa"/>
          </w:tcPr>
          <w:p w14:paraId="2EC62D95" w14:textId="5AEB2ACD" w:rsidR="00BB5BCD" w:rsidRPr="0060280F" w:rsidRDefault="00BB5BCD" w:rsidP="00AC5C0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16" w:type="dxa"/>
          </w:tcPr>
          <w:p w14:paraId="03CF8A92" w14:textId="121D28BE" w:rsidR="00BB5BCD" w:rsidRDefault="00BE686A" w:rsidP="0069021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  <w:r w:rsidR="000B357B">
              <w:rPr>
                <w:b/>
                <w:color w:val="000000" w:themeColor="text1"/>
              </w:rPr>
              <w:t>1265,5</w:t>
            </w:r>
          </w:p>
        </w:tc>
        <w:tc>
          <w:tcPr>
            <w:tcW w:w="1011" w:type="dxa"/>
          </w:tcPr>
          <w:p w14:paraId="4C03A38F" w14:textId="4D766187" w:rsidR="00BB5BCD" w:rsidRPr="0060280F" w:rsidRDefault="00BB5BCD" w:rsidP="00AA68D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18" w:type="dxa"/>
          </w:tcPr>
          <w:p w14:paraId="42A67858" w14:textId="0034D8D2" w:rsidR="00BB5BCD" w:rsidRPr="0060280F" w:rsidRDefault="001D4109" w:rsidP="0050266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-788,3</w:t>
            </w:r>
          </w:p>
        </w:tc>
        <w:tc>
          <w:tcPr>
            <w:tcW w:w="1121" w:type="dxa"/>
          </w:tcPr>
          <w:p w14:paraId="0763A82E" w14:textId="11887ABD" w:rsidR="00BB5BCD" w:rsidRPr="0060280F" w:rsidRDefault="00930C5E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BB5BCD" w:rsidRPr="0060280F" w14:paraId="3189DD41" w14:textId="77777777" w:rsidTr="00091609">
        <w:tc>
          <w:tcPr>
            <w:tcW w:w="2719" w:type="dxa"/>
          </w:tcPr>
          <w:p w14:paraId="1356941C" w14:textId="77777777" w:rsidR="00BB5BCD" w:rsidRPr="0060280F" w:rsidRDefault="00BB5BCD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0280F">
              <w:rPr>
                <w:b/>
                <w:color w:val="000000" w:themeColor="text1"/>
                <w:sz w:val="18"/>
                <w:szCs w:val="18"/>
              </w:rPr>
              <w:t>Всего безвозмездных поступлений</w:t>
            </w:r>
          </w:p>
        </w:tc>
        <w:tc>
          <w:tcPr>
            <w:tcW w:w="1245" w:type="dxa"/>
          </w:tcPr>
          <w:p w14:paraId="7B7CBDE0" w14:textId="249D6715" w:rsidR="00BB5BCD" w:rsidRPr="0060280F" w:rsidRDefault="001B2D02" w:rsidP="009B6B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713773,9</w:t>
            </w:r>
          </w:p>
        </w:tc>
        <w:tc>
          <w:tcPr>
            <w:tcW w:w="1236" w:type="dxa"/>
          </w:tcPr>
          <w:p w14:paraId="7B8D340E" w14:textId="20E836C9" w:rsidR="00BB5BCD" w:rsidRPr="0060280F" w:rsidRDefault="001E39F9" w:rsidP="00AC5C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="000B357B">
              <w:rPr>
                <w:b/>
                <w:color w:val="000000" w:themeColor="text1"/>
              </w:rPr>
              <w:t>70147,3</w:t>
            </w:r>
          </w:p>
        </w:tc>
        <w:tc>
          <w:tcPr>
            <w:tcW w:w="1116" w:type="dxa"/>
          </w:tcPr>
          <w:p w14:paraId="7312FCB0" w14:textId="6DCF3807" w:rsidR="00BB5BCD" w:rsidRPr="0060280F" w:rsidRDefault="002A0168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778786,4</w:t>
            </w:r>
          </w:p>
        </w:tc>
        <w:tc>
          <w:tcPr>
            <w:tcW w:w="1011" w:type="dxa"/>
          </w:tcPr>
          <w:p w14:paraId="3A74D2AA" w14:textId="7F2EC0B2" w:rsidR="00BB5BCD" w:rsidRPr="0060280F" w:rsidRDefault="008F004E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  <w:tc>
          <w:tcPr>
            <w:tcW w:w="1218" w:type="dxa"/>
          </w:tcPr>
          <w:p w14:paraId="2EC29ECC" w14:textId="3F1A4797" w:rsidR="00BB5BCD" w:rsidRPr="0060280F" w:rsidRDefault="001D4109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+65012,5</w:t>
            </w:r>
          </w:p>
        </w:tc>
        <w:tc>
          <w:tcPr>
            <w:tcW w:w="1121" w:type="dxa"/>
          </w:tcPr>
          <w:p w14:paraId="7B52C62E" w14:textId="683D8059" w:rsidR="00BB5BCD" w:rsidRPr="0060280F" w:rsidRDefault="00930C5E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52,9</w:t>
            </w:r>
          </w:p>
        </w:tc>
      </w:tr>
    </w:tbl>
    <w:p w14:paraId="10F9DAE9" w14:textId="75E9BCDB" w:rsidR="00EA670D" w:rsidRDefault="00EA670D" w:rsidP="00EF64A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Наибольшую долю в структуре безвозмездных поступлений первого </w:t>
      </w:r>
      <w:r w:rsidR="00E35270">
        <w:rPr>
          <w:color w:val="000000" w:themeColor="text1"/>
        </w:rPr>
        <w:t>полугодия, как</w:t>
      </w:r>
      <w:r>
        <w:rPr>
          <w:color w:val="000000" w:themeColor="text1"/>
        </w:rPr>
        <w:t xml:space="preserve"> и в 20</w:t>
      </w:r>
      <w:r w:rsidR="0022066A">
        <w:rPr>
          <w:color w:val="000000" w:themeColor="text1"/>
        </w:rPr>
        <w:t xml:space="preserve">21 </w:t>
      </w:r>
      <w:r>
        <w:rPr>
          <w:color w:val="000000" w:themeColor="text1"/>
        </w:rPr>
        <w:t xml:space="preserve">году, составляют субвенции на образование (в том числе </w:t>
      </w:r>
      <w:r w:rsidR="0080153A">
        <w:rPr>
          <w:color w:val="000000" w:themeColor="text1"/>
        </w:rPr>
        <w:t>дополнительное) - 58</w:t>
      </w:r>
      <w:r w:rsidR="0022066A">
        <w:rPr>
          <w:color w:val="000000" w:themeColor="text1"/>
        </w:rPr>
        <w:t>,8</w:t>
      </w:r>
      <w:r>
        <w:rPr>
          <w:color w:val="000000" w:themeColor="text1"/>
        </w:rPr>
        <w:t xml:space="preserve">%, или  </w:t>
      </w:r>
      <w:r w:rsidR="0022066A">
        <w:rPr>
          <w:color w:val="000000" w:themeColor="text1"/>
        </w:rPr>
        <w:t xml:space="preserve"> 457643,6 </w:t>
      </w:r>
      <w:r>
        <w:rPr>
          <w:color w:val="000000" w:themeColor="text1"/>
        </w:rPr>
        <w:t>тыс.</w:t>
      </w:r>
      <w:r w:rsidR="00E3527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руб. </w:t>
      </w:r>
    </w:p>
    <w:p w14:paraId="5C4FDD62" w14:textId="58A6584E" w:rsidR="00553EAB" w:rsidRPr="00EF64A2" w:rsidRDefault="00EF64A2" w:rsidP="00EF64A2">
      <w:pPr>
        <w:ind w:firstLine="708"/>
        <w:jc w:val="both"/>
        <w:rPr>
          <w:color w:val="000000" w:themeColor="text1"/>
        </w:rPr>
      </w:pPr>
      <w:r w:rsidRPr="00EF64A2">
        <w:rPr>
          <w:color w:val="000000" w:themeColor="text1"/>
        </w:rPr>
        <w:t>В разрезе Главных администраторов доходов бюджета района</w:t>
      </w:r>
      <w:r>
        <w:rPr>
          <w:color w:val="000000" w:themeColor="text1"/>
        </w:rPr>
        <w:t xml:space="preserve"> наиболее значительные поступления администрируются Управлением Образования – </w:t>
      </w:r>
      <w:r w:rsidR="0022066A">
        <w:rPr>
          <w:color w:val="000000" w:themeColor="text1"/>
        </w:rPr>
        <w:t xml:space="preserve">516575,7 </w:t>
      </w:r>
      <w:r>
        <w:rPr>
          <w:color w:val="000000" w:themeColor="text1"/>
        </w:rPr>
        <w:t>тыс.</w:t>
      </w:r>
      <w:r w:rsidR="0022066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руб., что составляет </w:t>
      </w:r>
      <w:r w:rsidR="00C7774F">
        <w:rPr>
          <w:color w:val="000000" w:themeColor="text1"/>
        </w:rPr>
        <w:t>66,3</w:t>
      </w:r>
      <w:r>
        <w:rPr>
          <w:color w:val="000000" w:themeColor="text1"/>
        </w:rPr>
        <w:t xml:space="preserve">% от всех безвозмездных поступлений в бюджет. Финансовое Управление является </w:t>
      </w:r>
      <w:r w:rsidR="00C7774F">
        <w:rPr>
          <w:color w:val="000000" w:themeColor="text1"/>
        </w:rPr>
        <w:t>Главным Администратором</w:t>
      </w:r>
      <w:r w:rsidR="00C17493">
        <w:rPr>
          <w:color w:val="000000" w:themeColor="text1"/>
        </w:rPr>
        <w:t xml:space="preserve"> </w:t>
      </w:r>
      <w:r w:rsidR="00C7774F">
        <w:rPr>
          <w:color w:val="000000" w:themeColor="text1"/>
        </w:rPr>
        <w:t>32,4%</w:t>
      </w:r>
      <w:r w:rsidR="00C17493">
        <w:rPr>
          <w:color w:val="000000" w:themeColor="text1"/>
        </w:rPr>
        <w:t xml:space="preserve"> всех поступивших безвозмездных поступлений (</w:t>
      </w:r>
      <w:r w:rsidR="00C7774F">
        <w:rPr>
          <w:color w:val="000000" w:themeColor="text1"/>
        </w:rPr>
        <w:t xml:space="preserve">252005 </w:t>
      </w:r>
      <w:r w:rsidR="00C17493">
        <w:rPr>
          <w:color w:val="000000" w:themeColor="text1"/>
        </w:rPr>
        <w:t xml:space="preserve">тыс. руб.), Администрация </w:t>
      </w:r>
      <w:r w:rsidR="00C7774F">
        <w:rPr>
          <w:color w:val="000000" w:themeColor="text1"/>
        </w:rPr>
        <w:t>–</w:t>
      </w:r>
      <w:r w:rsidR="00C17493">
        <w:rPr>
          <w:color w:val="000000" w:themeColor="text1"/>
        </w:rPr>
        <w:t xml:space="preserve"> </w:t>
      </w:r>
      <w:r w:rsidR="00C7774F">
        <w:rPr>
          <w:color w:val="000000" w:themeColor="text1"/>
        </w:rPr>
        <w:t>1,2</w:t>
      </w:r>
      <w:r w:rsidR="00C17493">
        <w:rPr>
          <w:color w:val="000000" w:themeColor="text1"/>
        </w:rPr>
        <w:t>% (</w:t>
      </w:r>
      <w:r w:rsidR="00C7774F">
        <w:rPr>
          <w:color w:val="000000" w:themeColor="text1"/>
        </w:rPr>
        <w:t xml:space="preserve">9543,6 </w:t>
      </w:r>
      <w:r w:rsidR="00C17493">
        <w:rPr>
          <w:color w:val="000000" w:themeColor="text1"/>
        </w:rPr>
        <w:t>тыс. руб.), КСП – 0,1% (</w:t>
      </w:r>
      <w:r w:rsidR="00C7774F">
        <w:rPr>
          <w:color w:val="000000" w:themeColor="text1"/>
        </w:rPr>
        <w:t xml:space="preserve">662,1 </w:t>
      </w:r>
      <w:r w:rsidR="00C17493">
        <w:rPr>
          <w:color w:val="000000" w:themeColor="text1"/>
        </w:rPr>
        <w:t>тыс. руб.).</w:t>
      </w:r>
    </w:p>
    <w:p w14:paraId="7EECD00A" w14:textId="77777777" w:rsidR="00EF64A2" w:rsidRPr="00EF64A2" w:rsidRDefault="00EF64A2" w:rsidP="003D55B3">
      <w:pPr>
        <w:jc w:val="center"/>
        <w:rPr>
          <w:color w:val="000000" w:themeColor="text1"/>
        </w:rPr>
      </w:pPr>
    </w:p>
    <w:p w14:paraId="5DF60EDC" w14:textId="77777777" w:rsidR="00C17493" w:rsidRPr="00D47B96" w:rsidRDefault="00C17493" w:rsidP="00C17493">
      <w:pPr>
        <w:jc w:val="center"/>
        <w:rPr>
          <w:b/>
          <w:color w:val="000000" w:themeColor="text1"/>
        </w:rPr>
      </w:pPr>
      <w:bookmarkStart w:id="3" w:name="_Hlk110524400"/>
      <w:r w:rsidRPr="00D47B96">
        <w:rPr>
          <w:b/>
          <w:color w:val="000000" w:themeColor="text1"/>
        </w:rPr>
        <w:t xml:space="preserve">Анализ исполнения расходной части бюджета МО Куйтунский район </w:t>
      </w:r>
    </w:p>
    <w:p w14:paraId="43A4F83F" w14:textId="4D2FA5AA" w:rsidR="00C17493" w:rsidRDefault="00C17493" w:rsidP="00C17493">
      <w:pPr>
        <w:jc w:val="center"/>
        <w:rPr>
          <w:b/>
          <w:color w:val="000000" w:themeColor="text1"/>
        </w:rPr>
      </w:pPr>
      <w:r w:rsidRPr="00D47B96">
        <w:rPr>
          <w:b/>
          <w:color w:val="000000" w:themeColor="text1"/>
        </w:rPr>
        <w:t xml:space="preserve">за 1 полугодие </w:t>
      </w:r>
      <w:r w:rsidR="005A5CF5">
        <w:rPr>
          <w:b/>
          <w:color w:val="000000" w:themeColor="text1"/>
        </w:rPr>
        <w:t>202</w:t>
      </w:r>
      <w:r w:rsidR="00E35270">
        <w:rPr>
          <w:b/>
          <w:color w:val="000000" w:themeColor="text1"/>
        </w:rPr>
        <w:t>2</w:t>
      </w:r>
      <w:r>
        <w:rPr>
          <w:b/>
          <w:color w:val="000000" w:themeColor="text1"/>
        </w:rPr>
        <w:t xml:space="preserve"> </w:t>
      </w:r>
      <w:r w:rsidRPr="00D47B96">
        <w:rPr>
          <w:b/>
          <w:color w:val="000000" w:themeColor="text1"/>
        </w:rPr>
        <w:t>года</w:t>
      </w:r>
    </w:p>
    <w:bookmarkEnd w:id="3"/>
    <w:p w14:paraId="2EAFF88B" w14:textId="0C230B18" w:rsidR="00DD2F1C" w:rsidRDefault="00D21546" w:rsidP="000366ED">
      <w:pPr>
        <w:jc w:val="both"/>
      </w:pPr>
      <w:r>
        <w:rPr>
          <w:b/>
          <w:color w:val="000000" w:themeColor="text1"/>
        </w:rPr>
        <w:tab/>
      </w:r>
      <w:r w:rsidR="00C17493" w:rsidRPr="00B158B0">
        <w:t xml:space="preserve">Исполнение расходной части районного бюджета за первое полугодие </w:t>
      </w:r>
      <w:r w:rsidR="005A5CF5">
        <w:t>202</w:t>
      </w:r>
      <w:r w:rsidR="000C1E36" w:rsidRPr="000C1E36">
        <w:t>2</w:t>
      </w:r>
      <w:r w:rsidR="00C17493" w:rsidRPr="00B158B0">
        <w:t xml:space="preserve"> года составило </w:t>
      </w:r>
      <w:r w:rsidR="000C1E36" w:rsidRPr="000C1E36">
        <w:t>847527</w:t>
      </w:r>
      <w:r w:rsidR="009D783A">
        <w:t>,</w:t>
      </w:r>
      <w:r w:rsidR="000C1E36" w:rsidRPr="000C1E36">
        <w:t xml:space="preserve">8 </w:t>
      </w:r>
      <w:r w:rsidR="00C17493" w:rsidRPr="00B158B0">
        <w:t xml:space="preserve">тыс. руб. или </w:t>
      </w:r>
      <w:r w:rsidR="000C1E36" w:rsidRPr="000C1E36">
        <w:t>50</w:t>
      </w:r>
      <w:r w:rsidR="003D76EB">
        <w:t>,</w:t>
      </w:r>
      <w:r w:rsidR="000C1E36" w:rsidRPr="000C1E36">
        <w:t xml:space="preserve">7 </w:t>
      </w:r>
      <w:r w:rsidR="00C17493" w:rsidRPr="00B158B0">
        <w:t>% к годовым назначениям.</w:t>
      </w:r>
      <w:r w:rsidR="00C17493">
        <w:t xml:space="preserve"> </w:t>
      </w:r>
      <w:r w:rsidR="00C17493" w:rsidRPr="00A72BFD">
        <w:t xml:space="preserve">По сравнению с аналогичным периодом </w:t>
      </w:r>
      <w:r w:rsidR="000C1E36" w:rsidRPr="000C1E36">
        <w:t>2021</w:t>
      </w:r>
      <w:r w:rsidR="00C17493" w:rsidRPr="00A72BFD">
        <w:t xml:space="preserve"> года расходы районного бюджета в абсолютном значении у</w:t>
      </w:r>
      <w:r w:rsidR="00C17493">
        <w:t xml:space="preserve">величились </w:t>
      </w:r>
      <w:r w:rsidR="00C17493" w:rsidRPr="00A72BFD">
        <w:t xml:space="preserve">на </w:t>
      </w:r>
      <w:r w:rsidR="000C1E36" w:rsidRPr="000C1E36">
        <w:t>62592</w:t>
      </w:r>
      <w:r w:rsidR="009D783A">
        <w:t>,</w:t>
      </w:r>
      <w:r w:rsidR="000C1E36" w:rsidRPr="000C1E36">
        <w:t>9</w:t>
      </w:r>
      <w:r w:rsidR="00C17493">
        <w:t xml:space="preserve"> </w:t>
      </w:r>
      <w:r w:rsidR="00C17493" w:rsidRPr="00A72BFD">
        <w:t>тыс. руб.</w:t>
      </w:r>
      <w:r w:rsidR="00A1027C">
        <w:t>,</w:t>
      </w:r>
      <w:r w:rsidR="00C17493" w:rsidRPr="00A72BFD">
        <w:t xml:space="preserve"> или </w:t>
      </w:r>
      <w:r w:rsidR="00C17493">
        <w:t xml:space="preserve">на </w:t>
      </w:r>
      <w:r w:rsidR="000C1E36" w:rsidRPr="000C1E36">
        <w:t>8</w:t>
      </w:r>
      <w:r w:rsidR="00C17493">
        <w:t>%</w:t>
      </w:r>
      <w:r w:rsidR="00DD2F1C">
        <w:t>. Наиболее значительное увеличение расходов произошло</w:t>
      </w:r>
      <w:r w:rsidR="00614813">
        <w:t xml:space="preserve"> по разделу «Жилищно-коммунальное хозяйство» в 7,4 раза и </w:t>
      </w:r>
      <w:r w:rsidR="00DD2F1C">
        <w:t>по разделу «Межбюджетные трансферты»</w:t>
      </w:r>
      <w:r w:rsidR="00614813">
        <w:t xml:space="preserve"> на 30%.</w:t>
      </w:r>
      <w:r w:rsidR="009D783A">
        <w:t xml:space="preserve"> Вместе с тем имеет место и снижение расходов, самое значительное из которых по разделу «Социальная политика» на 6684,8 тыс. руб., или на 28,4%.</w:t>
      </w:r>
    </w:p>
    <w:p w14:paraId="2F697BED" w14:textId="148722C9" w:rsidR="00C17493" w:rsidRPr="00A72BFD" w:rsidRDefault="00C17493" w:rsidP="00C17493">
      <w:pPr>
        <w:tabs>
          <w:tab w:val="right" w:pos="9214"/>
        </w:tabs>
        <w:ind w:firstLine="284"/>
        <w:jc w:val="both"/>
      </w:pPr>
      <w:r w:rsidRPr="00A72BFD">
        <w:t>Исполнение в разрезе разделов бюджетной классификации отражено в таблице</w:t>
      </w:r>
      <w:r w:rsidR="00650F59">
        <w:t xml:space="preserve"> №8.</w:t>
      </w:r>
      <w:r w:rsidRPr="00A72BFD">
        <w:tab/>
      </w:r>
    </w:p>
    <w:p w14:paraId="7CC40704" w14:textId="77777777" w:rsidR="00C17493" w:rsidRPr="00A72BFD" w:rsidRDefault="00C17493" w:rsidP="00C17493">
      <w:pPr>
        <w:ind w:firstLine="284"/>
        <w:jc w:val="right"/>
      </w:pPr>
      <w:r>
        <w:t>Таблица №8 (</w:t>
      </w:r>
      <w:r w:rsidRPr="00A72BFD">
        <w:t>тыс. руб.</w:t>
      </w:r>
      <w:r>
        <w:t>)</w:t>
      </w:r>
    </w:p>
    <w:tbl>
      <w:tblPr>
        <w:tblStyle w:val="a7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276"/>
        <w:gridCol w:w="1276"/>
        <w:gridCol w:w="1134"/>
        <w:gridCol w:w="1275"/>
        <w:gridCol w:w="1276"/>
      </w:tblGrid>
      <w:tr w:rsidR="005F7E0C" w:rsidRPr="00985A50" w14:paraId="12F6D523" w14:textId="77777777" w:rsidTr="0080153A">
        <w:tc>
          <w:tcPr>
            <w:tcW w:w="2410" w:type="dxa"/>
          </w:tcPr>
          <w:p w14:paraId="074E0F14" w14:textId="77777777" w:rsidR="005F7E0C" w:rsidRDefault="005F7E0C" w:rsidP="009B6BDB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>Раздел расходов</w:t>
            </w:r>
          </w:p>
          <w:p w14:paraId="58A53806" w14:textId="77777777" w:rsidR="005F7E0C" w:rsidRPr="00985A50" w:rsidRDefault="005F7E0C" w:rsidP="009B6BDB">
            <w:pPr>
              <w:tabs>
                <w:tab w:val="left" w:pos="733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5631C24" w14:textId="7255EED3" w:rsidR="005F7E0C" w:rsidRPr="00985A50" w:rsidRDefault="005F7E0C" w:rsidP="0080153A">
            <w:pPr>
              <w:tabs>
                <w:tab w:val="left" w:pos="7335"/>
              </w:tabs>
              <w:ind w:right="-111"/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Исполнение за </w:t>
            </w:r>
            <w:r w:rsidRPr="00985A50">
              <w:rPr>
                <w:sz w:val="18"/>
                <w:szCs w:val="18"/>
                <w:lang w:val="en-US"/>
              </w:rPr>
              <w:t>I</w:t>
            </w:r>
            <w:r w:rsidRPr="00985A50">
              <w:rPr>
                <w:sz w:val="18"/>
                <w:szCs w:val="18"/>
              </w:rPr>
              <w:t xml:space="preserve"> пол. 20</w:t>
            </w:r>
            <w:r w:rsidR="00E35270">
              <w:rPr>
                <w:sz w:val="18"/>
                <w:szCs w:val="18"/>
              </w:rPr>
              <w:t>21</w:t>
            </w:r>
            <w:r w:rsidRPr="00985A50">
              <w:rPr>
                <w:sz w:val="18"/>
                <w:szCs w:val="18"/>
              </w:rPr>
              <w:t>года</w:t>
            </w:r>
          </w:p>
        </w:tc>
        <w:tc>
          <w:tcPr>
            <w:tcW w:w="1276" w:type="dxa"/>
          </w:tcPr>
          <w:p w14:paraId="563B6260" w14:textId="77777777" w:rsidR="005F7E0C" w:rsidRPr="00985A50" w:rsidRDefault="005F7E0C" w:rsidP="009B6BDB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Доля в сумме расходов </w:t>
            </w:r>
          </w:p>
          <w:p w14:paraId="3F39D9C9" w14:textId="3D49414F" w:rsidR="005F7E0C" w:rsidRPr="00985A50" w:rsidRDefault="005F7E0C" w:rsidP="00026A2A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за </w:t>
            </w:r>
            <w:r w:rsidRPr="00985A50">
              <w:rPr>
                <w:sz w:val="18"/>
                <w:szCs w:val="18"/>
                <w:lang w:val="en-US"/>
              </w:rPr>
              <w:t>I</w:t>
            </w:r>
            <w:r w:rsidRPr="00985A50">
              <w:rPr>
                <w:sz w:val="18"/>
                <w:szCs w:val="18"/>
              </w:rPr>
              <w:t xml:space="preserve"> пол. </w:t>
            </w:r>
            <w:r w:rsidRPr="00985A50">
              <w:rPr>
                <w:sz w:val="18"/>
                <w:szCs w:val="18"/>
              </w:rPr>
              <w:lastRenderedPageBreak/>
              <w:t>20</w:t>
            </w:r>
            <w:r w:rsidR="00E35270">
              <w:rPr>
                <w:sz w:val="18"/>
                <w:szCs w:val="18"/>
              </w:rPr>
              <w:t>21</w:t>
            </w:r>
            <w:r w:rsidRPr="00985A50">
              <w:rPr>
                <w:sz w:val="18"/>
                <w:szCs w:val="18"/>
              </w:rPr>
              <w:t>года</w:t>
            </w:r>
          </w:p>
        </w:tc>
        <w:tc>
          <w:tcPr>
            <w:tcW w:w="1276" w:type="dxa"/>
          </w:tcPr>
          <w:p w14:paraId="2964D6DA" w14:textId="4DCC0F0C" w:rsidR="005F7E0C" w:rsidRPr="00985A50" w:rsidRDefault="005F7E0C" w:rsidP="009B6BDB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lastRenderedPageBreak/>
              <w:t xml:space="preserve">План по расходам на </w:t>
            </w:r>
            <w:r>
              <w:rPr>
                <w:sz w:val="18"/>
                <w:szCs w:val="18"/>
              </w:rPr>
              <w:t>202</w:t>
            </w:r>
            <w:r w:rsidR="00E35270">
              <w:rPr>
                <w:sz w:val="18"/>
                <w:szCs w:val="18"/>
              </w:rPr>
              <w:t>2</w:t>
            </w:r>
            <w:r w:rsidRPr="00985A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14:paraId="1C933314" w14:textId="0C01AC6C" w:rsidR="005F7E0C" w:rsidRPr="00985A50" w:rsidRDefault="005F7E0C" w:rsidP="009B6BDB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Исполнено за </w:t>
            </w:r>
            <w:r w:rsidRPr="00985A50">
              <w:rPr>
                <w:sz w:val="18"/>
                <w:szCs w:val="18"/>
                <w:lang w:val="en-US"/>
              </w:rPr>
              <w:t>I</w:t>
            </w:r>
            <w:r w:rsidRPr="00985A50">
              <w:rPr>
                <w:sz w:val="18"/>
                <w:szCs w:val="18"/>
              </w:rPr>
              <w:t xml:space="preserve"> </w:t>
            </w:r>
            <w:proofErr w:type="spellStart"/>
            <w:r w:rsidRPr="00985A50">
              <w:rPr>
                <w:sz w:val="18"/>
                <w:szCs w:val="18"/>
              </w:rPr>
              <w:t>полуг</w:t>
            </w:r>
            <w:proofErr w:type="spellEnd"/>
            <w:r w:rsidRPr="00985A5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202</w:t>
            </w:r>
            <w:r w:rsidR="00E35270">
              <w:rPr>
                <w:sz w:val="18"/>
                <w:szCs w:val="18"/>
              </w:rPr>
              <w:t>2</w:t>
            </w:r>
            <w:r w:rsidRPr="00985A50">
              <w:rPr>
                <w:sz w:val="18"/>
                <w:szCs w:val="18"/>
              </w:rPr>
              <w:t xml:space="preserve"> года.</w:t>
            </w:r>
          </w:p>
        </w:tc>
        <w:tc>
          <w:tcPr>
            <w:tcW w:w="1275" w:type="dxa"/>
          </w:tcPr>
          <w:p w14:paraId="561B3D7D" w14:textId="77777777" w:rsidR="005F7E0C" w:rsidRPr="00985A50" w:rsidRDefault="005F7E0C" w:rsidP="009B6BDB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Доля в сумме расходов </w:t>
            </w:r>
          </w:p>
          <w:p w14:paraId="6E12B93A" w14:textId="3DEB21DB" w:rsidR="005F7E0C" w:rsidRPr="00985A50" w:rsidRDefault="005F7E0C" w:rsidP="009B6BDB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за </w:t>
            </w:r>
            <w:r w:rsidRPr="00985A50">
              <w:rPr>
                <w:sz w:val="18"/>
                <w:szCs w:val="18"/>
                <w:lang w:val="en-US"/>
              </w:rPr>
              <w:t>I</w:t>
            </w:r>
            <w:r w:rsidRPr="00985A50">
              <w:rPr>
                <w:sz w:val="18"/>
                <w:szCs w:val="18"/>
              </w:rPr>
              <w:t xml:space="preserve"> </w:t>
            </w:r>
            <w:proofErr w:type="spellStart"/>
            <w:r w:rsidRPr="00985A50">
              <w:rPr>
                <w:sz w:val="18"/>
                <w:szCs w:val="18"/>
              </w:rPr>
              <w:t>полуг</w:t>
            </w:r>
            <w:proofErr w:type="spellEnd"/>
            <w:r w:rsidRPr="00985A5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lastRenderedPageBreak/>
              <w:t>202</w:t>
            </w:r>
            <w:r w:rsidR="00E35270">
              <w:rPr>
                <w:sz w:val="18"/>
                <w:szCs w:val="18"/>
              </w:rPr>
              <w:t>2</w:t>
            </w:r>
            <w:r w:rsidRPr="00985A5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</w:tcPr>
          <w:p w14:paraId="5F58D796" w14:textId="77777777" w:rsidR="005F7E0C" w:rsidRPr="00985A50" w:rsidRDefault="005F7E0C" w:rsidP="009B6BDB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lastRenderedPageBreak/>
              <w:t>% исполнения (5/4)</w:t>
            </w:r>
          </w:p>
          <w:p w14:paraId="6E537686" w14:textId="77777777" w:rsidR="005F7E0C" w:rsidRPr="00985A50" w:rsidRDefault="005F7E0C" w:rsidP="009B6BDB">
            <w:pPr>
              <w:tabs>
                <w:tab w:val="left" w:pos="7335"/>
              </w:tabs>
              <w:rPr>
                <w:sz w:val="18"/>
                <w:szCs w:val="18"/>
              </w:rPr>
            </w:pPr>
          </w:p>
        </w:tc>
      </w:tr>
      <w:tr w:rsidR="005F7E0C" w:rsidRPr="00985A50" w14:paraId="54E930AA" w14:textId="77777777" w:rsidTr="0080153A">
        <w:tc>
          <w:tcPr>
            <w:tcW w:w="2410" w:type="dxa"/>
          </w:tcPr>
          <w:p w14:paraId="225B6D45" w14:textId="77777777" w:rsidR="005F7E0C" w:rsidRPr="00985A50" w:rsidRDefault="005F7E0C" w:rsidP="009B6BDB">
            <w:pPr>
              <w:tabs>
                <w:tab w:val="left" w:pos="7335"/>
              </w:tabs>
              <w:jc w:val="center"/>
            </w:pPr>
            <w:r w:rsidRPr="00985A50">
              <w:lastRenderedPageBreak/>
              <w:t>1</w:t>
            </w:r>
          </w:p>
        </w:tc>
        <w:tc>
          <w:tcPr>
            <w:tcW w:w="1134" w:type="dxa"/>
          </w:tcPr>
          <w:p w14:paraId="287BA378" w14:textId="77777777" w:rsidR="005F7E0C" w:rsidRPr="00985A50" w:rsidRDefault="005F7E0C" w:rsidP="009B6BDB">
            <w:pPr>
              <w:tabs>
                <w:tab w:val="left" w:pos="7335"/>
              </w:tabs>
              <w:jc w:val="center"/>
            </w:pPr>
            <w:r w:rsidRPr="00985A50">
              <w:t>2</w:t>
            </w:r>
          </w:p>
        </w:tc>
        <w:tc>
          <w:tcPr>
            <w:tcW w:w="1276" w:type="dxa"/>
          </w:tcPr>
          <w:p w14:paraId="2A3AFD4D" w14:textId="77777777" w:rsidR="005F7E0C" w:rsidRPr="00985A50" w:rsidRDefault="005F7E0C" w:rsidP="009B6BDB">
            <w:pPr>
              <w:tabs>
                <w:tab w:val="left" w:pos="7335"/>
              </w:tabs>
              <w:jc w:val="center"/>
            </w:pPr>
            <w:r w:rsidRPr="00985A50">
              <w:t>3</w:t>
            </w:r>
          </w:p>
        </w:tc>
        <w:tc>
          <w:tcPr>
            <w:tcW w:w="1276" w:type="dxa"/>
          </w:tcPr>
          <w:p w14:paraId="34142A1F" w14:textId="77777777" w:rsidR="005F7E0C" w:rsidRPr="00985A50" w:rsidRDefault="005F7E0C" w:rsidP="009B6BDB">
            <w:pPr>
              <w:tabs>
                <w:tab w:val="left" w:pos="7335"/>
              </w:tabs>
              <w:jc w:val="center"/>
            </w:pPr>
            <w:r w:rsidRPr="00985A50">
              <w:t>4</w:t>
            </w:r>
          </w:p>
        </w:tc>
        <w:tc>
          <w:tcPr>
            <w:tcW w:w="1134" w:type="dxa"/>
          </w:tcPr>
          <w:p w14:paraId="04A0B51E" w14:textId="77777777" w:rsidR="005F7E0C" w:rsidRPr="00985A50" w:rsidRDefault="005F7E0C" w:rsidP="009B6BDB">
            <w:pPr>
              <w:tabs>
                <w:tab w:val="left" w:pos="7335"/>
              </w:tabs>
              <w:jc w:val="center"/>
            </w:pPr>
            <w:r w:rsidRPr="00985A50">
              <w:t>5</w:t>
            </w:r>
          </w:p>
        </w:tc>
        <w:tc>
          <w:tcPr>
            <w:tcW w:w="1275" w:type="dxa"/>
          </w:tcPr>
          <w:p w14:paraId="2450E8D0" w14:textId="77777777" w:rsidR="005F7E0C" w:rsidRPr="00985A50" w:rsidRDefault="005F7E0C" w:rsidP="009B6BDB">
            <w:pPr>
              <w:tabs>
                <w:tab w:val="left" w:pos="7335"/>
              </w:tabs>
              <w:jc w:val="center"/>
            </w:pPr>
            <w:r w:rsidRPr="00985A50">
              <w:t>6</w:t>
            </w:r>
          </w:p>
        </w:tc>
        <w:tc>
          <w:tcPr>
            <w:tcW w:w="1276" w:type="dxa"/>
          </w:tcPr>
          <w:p w14:paraId="4F002DC8" w14:textId="77777777" w:rsidR="005F7E0C" w:rsidRPr="00985A50" w:rsidRDefault="005F7E0C" w:rsidP="009B6BDB">
            <w:pPr>
              <w:tabs>
                <w:tab w:val="left" w:pos="7335"/>
              </w:tabs>
              <w:jc w:val="center"/>
            </w:pPr>
            <w:r>
              <w:t>7</w:t>
            </w:r>
          </w:p>
        </w:tc>
      </w:tr>
      <w:tr w:rsidR="005F7E0C" w:rsidRPr="00985A50" w14:paraId="22933759" w14:textId="77777777" w:rsidTr="0080153A">
        <w:tc>
          <w:tcPr>
            <w:tcW w:w="2410" w:type="dxa"/>
          </w:tcPr>
          <w:p w14:paraId="10FCCFE3" w14:textId="77777777" w:rsidR="005F7E0C" w:rsidRPr="005F7E0C" w:rsidRDefault="005F7E0C" w:rsidP="00A1027C">
            <w:pPr>
              <w:tabs>
                <w:tab w:val="left" w:pos="7335"/>
              </w:tabs>
              <w:ind w:hanging="108"/>
              <w:rPr>
                <w:sz w:val="20"/>
                <w:szCs w:val="20"/>
              </w:rPr>
            </w:pPr>
            <w:r w:rsidRPr="005F7E0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14:paraId="4DC0010B" w14:textId="0B41272B" w:rsidR="005F7E0C" w:rsidRPr="000C1E36" w:rsidRDefault="000C1E36" w:rsidP="00C96757">
            <w:pPr>
              <w:tabs>
                <w:tab w:val="left" w:pos="733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53060.6</w:t>
            </w:r>
          </w:p>
        </w:tc>
        <w:tc>
          <w:tcPr>
            <w:tcW w:w="1276" w:type="dxa"/>
            <w:vAlign w:val="center"/>
          </w:tcPr>
          <w:p w14:paraId="59F4EB12" w14:textId="122A2BCB" w:rsidR="005F7E0C" w:rsidRPr="000E2824" w:rsidRDefault="007426B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6,8</w:t>
            </w:r>
          </w:p>
        </w:tc>
        <w:tc>
          <w:tcPr>
            <w:tcW w:w="1276" w:type="dxa"/>
            <w:vAlign w:val="center"/>
          </w:tcPr>
          <w:p w14:paraId="23EAF6D8" w14:textId="1C37E0C4" w:rsidR="005F7E0C" w:rsidRPr="000E2824" w:rsidRDefault="00A40E3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111557,8</w:t>
            </w:r>
          </w:p>
        </w:tc>
        <w:tc>
          <w:tcPr>
            <w:tcW w:w="1134" w:type="dxa"/>
            <w:vAlign w:val="center"/>
          </w:tcPr>
          <w:p w14:paraId="080C8621" w14:textId="4064A0DC" w:rsidR="005F7E0C" w:rsidRPr="000E2824" w:rsidRDefault="007426B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61142,4</w:t>
            </w:r>
          </w:p>
        </w:tc>
        <w:tc>
          <w:tcPr>
            <w:tcW w:w="1275" w:type="dxa"/>
            <w:vAlign w:val="center"/>
          </w:tcPr>
          <w:p w14:paraId="6382424E" w14:textId="0B3D6001" w:rsidR="005F7E0C" w:rsidRPr="000E2824" w:rsidRDefault="007426B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</w:t>
            </w:r>
          </w:p>
        </w:tc>
        <w:tc>
          <w:tcPr>
            <w:tcW w:w="1276" w:type="dxa"/>
            <w:vAlign w:val="center"/>
          </w:tcPr>
          <w:p w14:paraId="17368B85" w14:textId="02BBC77F" w:rsidR="005F7E0C" w:rsidRPr="000E2824" w:rsidRDefault="00382C99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54,8</w:t>
            </w:r>
          </w:p>
        </w:tc>
      </w:tr>
      <w:tr w:rsidR="005F7E0C" w:rsidRPr="00985A50" w14:paraId="710ADD3C" w14:textId="77777777" w:rsidTr="0080153A">
        <w:tc>
          <w:tcPr>
            <w:tcW w:w="2410" w:type="dxa"/>
          </w:tcPr>
          <w:p w14:paraId="04BF167F" w14:textId="77777777" w:rsidR="005F7E0C" w:rsidRPr="005F7E0C" w:rsidRDefault="005F7E0C" w:rsidP="009B6BDB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F7E0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14:paraId="31CEAC5A" w14:textId="5D884DCF" w:rsidR="005F7E0C" w:rsidRPr="000C1E36" w:rsidRDefault="000C1E36" w:rsidP="00C96757">
            <w:pPr>
              <w:tabs>
                <w:tab w:val="left" w:pos="733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60B6C499" w14:textId="76DED718" w:rsidR="005F7E0C" w:rsidRPr="000E2824" w:rsidRDefault="007426B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14:paraId="5EA0FB7F" w14:textId="193E4301" w:rsidR="005F7E0C" w:rsidRDefault="00A40E3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  <w:tc>
          <w:tcPr>
            <w:tcW w:w="1134" w:type="dxa"/>
            <w:vAlign w:val="center"/>
          </w:tcPr>
          <w:p w14:paraId="60DD0FC6" w14:textId="01191922" w:rsidR="005F7E0C" w:rsidRPr="000E2824" w:rsidRDefault="007426B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19,1</w:t>
            </w:r>
          </w:p>
        </w:tc>
        <w:tc>
          <w:tcPr>
            <w:tcW w:w="1275" w:type="dxa"/>
            <w:vAlign w:val="center"/>
          </w:tcPr>
          <w:p w14:paraId="1BB31A90" w14:textId="4C98B066" w:rsidR="005F7E0C" w:rsidRPr="000E2824" w:rsidRDefault="007426B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14:paraId="410ED4EA" w14:textId="453CE36F" w:rsidR="005F7E0C" w:rsidRPr="000E2824" w:rsidRDefault="00382C99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17,4</w:t>
            </w:r>
          </w:p>
        </w:tc>
      </w:tr>
      <w:tr w:rsidR="005F7E0C" w:rsidRPr="00985A50" w14:paraId="2DB0E090" w14:textId="77777777" w:rsidTr="0080153A">
        <w:tc>
          <w:tcPr>
            <w:tcW w:w="2410" w:type="dxa"/>
          </w:tcPr>
          <w:p w14:paraId="48D64AE5" w14:textId="77777777" w:rsidR="005F7E0C" w:rsidRPr="005F7E0C" w:rsidRDefault="005F7E0C" w:rsidP="009B6BDB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F7E0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14:paraId="60041605" w14:textId="346C55F8" w:rsidR="005F7E0C" w:rsidRPr="000C1E36" w:rsidRDefault="000C1E36" w:rsidP="00C96757">
            <w:pPr>
              <w:tabs>
                <w:tab w:val="left" w:pos="733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984</w:t>
            </w:r>
          </w:p>
        </w:tc>
        <w:tc>
          <w:tcPr>
            <w:tcW w:w="1276" w:type="dxa"/>
            <w:vAlign w:val="center"/>
          </w:tcPr>
          <w:p w14:paraId="17CDAE10" w14:textId="691C3DC5" w:rsidR="005F7E0C" w:rsidRPr="000E2824" w:rsidRDefault="007426B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</w:t>
            </w:r>
          </w:p>
        </w:tc>
        <w:tc>
          <w:tcPr>
            <w:tcW w:w="1276" w:type="dxa"/>
            <w:vAlign w:val="center"/>
          </w:tcPr>
          <w:p w14:paraId="489B5309" w14:textId="7C8D59D0" w:rsidR="005F7E0C" w:rsidRPr="000E2824" w:rsidRDefault="00A40E3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13354,9</w:t>
            </w:r>
          </w:p>
        </w:tc>
        <w:tc>
          <w:tcPr>
            <w:tcW w:w="1134" w:type="dxa"/>
            <w:vAlign w:val="center"/>
          </w:tcPr>
          <w:p w14:paraId="09CD5518" w14:textId="2BE4F5D9" w:rsidR="005F7E0C" w:rsidRPr="000E2824" w:rsidRDefault="007426B4" w:rsidP="00F75ACC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3937,3</w:t>
            </w:r>
          </w:p>
        </w:tc>
        <w:tc>
          <w:tcPr>
            <w:tcW w:w="1275" w:type="dxa"/>
            <w:vAlign w:val="center"/>
          </w:tcPr>
          <w:p w14:paraId="25461E83" w14:textId="46FE5B40" w:rsidR="005F7E0C" w:rsidRPr="000E2824" w:rsidRDefault="007426B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276" w:type="dxa"/>
            <w:vAlign w:val="center"/>
          </w:tcPr>
          <w:p w14:paraId="0E0D4230" w14:textId="003BD93B" w:rsidR="005F7E0C" w:rsidRPr="000E2824" w:rsidRDefault="00382C99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29,5</w:t>
            </w:r>
          </w:p>
        </w:tc>
      </w:tr>
      <w:tr w:rsidR="005F7E0C" w:rsidRPr="00985A50" w14:paraId="0A5ED1F1" w14:textId="77777777" w:rsidTr="0080153A">
        <w:tc>
          <w:tcPr>
            <w:tcW w:w="2410" w:type="dxa"/>
          </w:tcPr>
          <w:p w14:paraId="75A3C5D5" w14:textId="77777777" w:rsidR="005F7E0C" w:rsidRPr="005F7E0C" w:rsidRDefault="005F7E0C" w:rsidP="009B6BDB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F7E0C">
              <w:rPr>
                <w:sz w:val="20"/>
                <w:szCs w:val="20"/>
              </w:rPr>
              <w:t>ЖКХ</w:t>
            </w:r>
          </w:p>
        </w:tc>
        <w:tc>
          <w:tcPr>
            <w:tcW w:w="1134" w:type="dxa"/>
            <w:vAlign w:val="center"/>
          </w:tcPr>
          <w:p w14:paraId="26E96E32" w14:textId="11846FE4" w:rsidR="005F7E0C" w:rsidRPr="000C1E36" w:rsidRDefault="000C1E36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1394</w:t>
            </w:r>
            <w:r>
              <w:rPr>
                <w:color w:val="000000" w:themeColor="text1"/>
              </w:rPr>
              <w:t>,5</w:t>
            </w:r>
          </w:p>
        </w:tc>
        <w:tc>
          <w:tcPr>
            <w:tcW w:w="1276" w:type="dxa"/>
            <w:vAlign w:val="center"/>
          </w:tcPr>
          <w:p w14:paraId="64354AB4" w14:textId="2DE9CDD5" w:rsidR="005F7E0C" w:rsidRPr="000E2824" w:rsidRDefault="007426B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</w:t>
            </w:r>
          </w:p>
        </w:tc>
        <w:tc>
          <w:tcPr>
            <w:tcW w:w="1276" w:type="dxa"/>
            <w:vAlign w:val="center"/>
          </w:tcPr>
          <w:p w14:paraId="6B7FD3B9" w14:textId="41E09A47" w:rsidR="005F7E0C" w:rsidRPr="000E2824" w:rsidRDefault="00A40E3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32920,4</w:t>
            </w:r>
          </w:p>
        </w:tc>
        <w:tc>
          <w:tcPr>
            <w:tcW w:w="1134" w:type="dxa"/>
            <w:vAlign w:val="center"/>
          </w:tcPr>
          <w:p w14:paraId="21EA5579" w14:textId="5CF5FDDE" w:rsidR="005F7E0C" w:rsidRPr="000E2824" w:rsidRDefault="007426B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10262,6</w:t>
            </w:r>
          </w:p>
        </w:tc>
        <w:tc>
          <w:tcPr>
            <w:tcW w:w="1275" w:type="dxa"/>
            <w:vAlign w:val="center"/>
          </w:tcPr>
          <w:p w14:paraId="35DDC0C6" w14:textId="7D10CA3E" w:rsidR="005F7E0C" w:rsidRPr="000E2824" w:rsidRDefault="00382C99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</w:t>
            </w:r>
          </w:p>
        </w:tc>
        <w:tc>
          <w:tcPr>
            <w:tcW w:w="1276" w:type="dxa"/>
            <w:vAlign w:val="center"/>
          </w:tcPr>
          <w:p w14:paraId="17394027" w14:textId="6DA690C4" w:rsidR="005F7E0C" w:rsidRPr="000E2824" w:rsidRDefault="00382C99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31,1</w:t>
            </w:r>
          </w:p>
        </w:tc>
      </w:tr>
      <w:tr w:rsidR="005F7E0C" w:rsidRPr="00985A50" w14:paraId="7DBAB91D" w14:textId="77777777" w:rsidTr="0080153A">
        <w:tc>
          <w:tcPr>
            <w:tcW w:w="2410" w:type="dxa"/>
          </w:tcPr>
          <w:p w14:paraId="72A8BFBF" w14:textId="77777777" w:rsidR="005F7E0C" w:rsidRPr="005F7E0C" w:rsidRDefault="005F7E0C" w:rsidP="009B6BDB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F7E0C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14:paraId="4ED1013D" w14:textId="20C547C9" w:rsidR="005F7E0C" w:rsidRDefault="000C1E36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14:paraId="43296EEE" w14:textId="188CF623" w:rsidR="005F7E0C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7917E46" w14:textId="3AC9E98B" w:rsidR="005F7E0C" w:rsidRDefault="00A40E3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1593</w:t>
            </w:r>
          </w:p>
        </w:tc>
        <w:tc>
          <w:tcPr>
            <w:tcW w:w="1134" w:type="dxa"/>
            <w:vAlign w:val="center"/>
          </w:tcPr>
          <w:p w14:paraId="13A606CB" w14:textId="188CAC8A" w:rsidR="005F7E0C" w:rsidRDefault="007426B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</w:t>
            </w:r>
          </w:p>
        </w:tc>
        <w:tc>
          <w:tcPr>
            <w:tcW w:w="1275" w:type="dxa"/>
            <w:vAlign w:val="center"/>
          </w:tcPr>
          <w:p w14:paraId="635F5889" w14:textId="67C3C023" w:rsidR="005F7E0C" w:rsidRPr="000E2824" w:rsidRDefault="00382C99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</w:t>
            </w:r>
          </w:p>
        </w:tc>
        <w:tc>
          <w:tcPr>
            <w:tcW w:w="1276" w:type="dxa"/>
            <w:vAlign w:val="center"/>
          </w:tcPr>
          <w:p w14:paraId="5BD461D9" w14:textId="0FAE251B" w:rsidR="005F7E0C" w:rsidRPr="000E2824" w:rsidRDefault="00382C99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37,8</w:t>
            </w:r>
          </w:p>
        </w:tc>
      </w:tr>
      <w:tr w:rsidR="005F7E0C" w:rsidRPr="00985A50" w14:paraId="10A39548" w14:textId="77777777" w:rsidTr="0080153A">
        <w:tc>
          <w:tcPr>
            <w:tcW w:w="2410" w:type="dxa"/>
          </w:tcPr>
          <w:p w14:paraId="7F5C9454" w14:textId="77777777" w:rsidR="005F7E0C" w:rsidRPr="005F7E0C" w:rsidRDefault="005F7E0C" w:rsidP="009B6BDB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F7E0C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  <w:vAlign w:val="center"/>
          </w:tcPr>
          <w:p w14:paraId="1DB35207" w14:textId="0EA3E1D5" w:rsidR="005F7E0C" w:rsidRPr="000E2824" w:rsidRDefault="000C1E36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595422,4</w:t>
            </w:r>
          </w:p>
        </w:tc>
        <w:tc>
          <w:tcPr>
            <w:tcW w:w="1276" w:type="dxa"/>
            <w:vAlign w:val="center"/>
          </w:tcPr>
          <w:p w14:paraId="035EA599" w14:textId="44BB84B9" w:rsidR="005F7E0C" w:rsidRPr="000E2824" w:rsidRDefault="007426B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75,9</w:t>
            </w:r>
          </w:p>
        </w:tc>
        <w:tc>
          <w:tcPr>
            <w:tcW w:w="1276" w:type="dxa"/>
            <w:vAlign w:val="center"/>
          </w:tcPr>
          <w:p w14:paraId="610383E5" w14:textId="1AF5783F" w:rsidR="005F7E0C" w:rsidRPr="000E2824" w:rsidRDefault="00A40E3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1183796,9</w:t>
            </w:r>
          </w:p>
        </w:tc>
        <w:tc>
          <w:tcPr>
            <w:tcW w:w="1134" w:type="dxa"/>
            <w:vAlign w:val="center"/>
          </w:tcPr>
          <w:p w14:paraId="5EE7D390" w14:textId="2FBAAF40" w:rsidR="005F7E0C" w:rsidRPr="000E2824" w:rsidRDefault="007426B4" w:rsidP="00F75ACC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616634,8</w:t>
            </w:r>
          </w:p>
        </w:tc>
        <w:tc>
          <w:tcPr>
            <w:tcW w:w="1275" w:type="dxa"/>
            <w:vAlign w:val="center"/>
          </w:tcPr>
          <w:p w14:paraId="7EAC2050" w14:textId="38A547D2" w:rsidR="005F7E0C" w:rsidRPr="000E2824" w:rsidRDefault="00382C99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72,7</w:t>
            </w:r>
          </w:p>
        </w:tc>
        <w:tc>
          <w:tcPr>
            <w:tcW w:w="1276" w:type="dxa"/>
            <w:vAlign w:val="center"/>
          </w:tcPr>
          <w:p w14:paraId="2C609792" w14:textId="60791A51" w:rsidR="005F7E0C" w:rsidRPr="000E2824" w:rsidRDefault="00382C99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52,1</w:t>
            </w:r>
          </w:p>
        </w:tc>
      </w:tr>
      <w:tr w:rsidR="005F7E0C" w:rsidRPr="00985A50" w14:paraId="55071B19" w14:textId="77777777" w:rsidTr="0080153A">
        <w:tc>
          <w:tcPr>
            <w:tcW w:w="2410" w:type="dxa"/>
          </w:tcPr>
          <w:p w14:paraId="6EA2AB71" w14:textId="77777777" w:rsidR="005F7E0C" w:rsidRPr="005F7E0C" w:rsidRDefault="005F7E0C" w:rsidP="002A0AF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F7E0C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vAlign w:val="center"/>
          </w:tcPr>
          <w:p w14:paraId="71980868" w14:textId="4B5E4CB5" w:rsidR="005F7E0C" w:rsidRPr="000E2824" w:rsidRDefault="000C1E36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15119,2</w:t>
            </w:r>
          </w:p>
        </w:tc>
        <w:tc>
          <w:tcPr>
            <w:tcW w:w="1276" w:type="dxa"/>
            <w:vAlign w:val="center"/>
          </w:tcPr>
          <w:p w14:paraId="70876F72" w14:textId="16E083FA" w:rsidR="005F7E0C" w:rsidRPr="000E2824" w:rsidRDefault="007426B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1,9</w:t>
            </w:r>
          </w:p>
        </w:tc>
        <w:tc>
          <w:tcPr>
            <w:tcW w:w="1276" w:type="dxa"/>
            <w:vAlign w:val="center"/>
          </w:tcPr>
          <w:p w14:paraId="16CB5763" w14:textId="37DEFA08" w:rsidR="005F7E0C" w:rsidRPr="000E2824" w:rsidRDefault="00A40E3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26819,9</w:t>
            </w:r>
          </w:p>
        </w:tc>
        <w:tc>
          <w:tcPr>
            <w:tcW w:w="1134" w:type="dxa"/>
            <w:vAlign w:val="center"/>
          </w:tcPr>
          <w:p w14:paraId="11E424E5" w14:textId="589B00D6" w:rsidR="005F7E0C" w:rsidRPr="000E2824" w:rsidRDefault="007426B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14235,5</w:t>
            </w:r>
          </w:p>
        </w:tc>
        <w:tc>
          <w:tcPr>
            <w:tcW w:w="1275" w:type="dxa"/>
            <w:vAlign w:val="center"/>
          </w:tcPr>
          <w:p w14:paraId="786813F2" w14:textId="64F74606" w:rsidR="005F7E0C" w:rsidRPr="000E2824" w:rsidRDefault="00382C99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1,7</w:t>
            </w:r>
          </w:p>
        </w:tc>
        <w:tc>
          <w:tcPr>
            <w:tcW w:w="1276" w:type="dxa"/>
            <w:vAlign w:val="center"/>
          </w:tcPr>
          <w:p w14:paraId="4BD211F1" w14:textId="05029753" w:rsidR="005F7E0C" w:rsidRPr="000E2824" w:rsidRDefault="00382C99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53,1</w:t>
            </w:r>
          </w:p>
        </w:tc>
      </w:tr>
      <w:tr w:rsidR="005F7E0C" w:rsidRPr="00985A50" w14:paraId="6401B862" w14:textId="77777777" w:rsidTr="0080153A">
        <w:tc>
          <w:tcPr>
            <w:tcW w:w="2410" w:type="dxa"/>
          </w:tcPr>
          <w:p w14:paraId="0CA7720A" w14:textId="77777777" w:rsidR="005F7E0C" w:rsidRPr="005F7E0C" w:rsidRDefault="005F7E0C" w:rsidP="009B6BDB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F7E0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14:paraId="0ECEA8F3" w14:textId="1ED8C9D3" w:rsidR="005F7E0C" w:rsidRPr="000E2824" w:rsidRDefault="000C1E36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23524,8</w:t>
            </w:r>
          </w:p>
        </w:tc>
        <w:tc>
          <w:tcPr>
            <w:tcW w:w="1276" w:type="dxa"/>
            <w:vAlign w:val="center"/>
          </w:tcPr>
          <w:p w14:paraId="29343869" w14:textId="5602243A" w:rsidR="005F7E0C" w:rsidRPr="000E2824" w:rsidRDefault="007426B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</w:tcPr>
          <w:p w14:paraId="5364EE95" w14:textId="3EA8FB44" w:rsidR="005F7E0C" w:rsidRPr="000E2824" w:rsidRDefault="00A40E3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41391,1</w:t>
            </w:r>
          </w:p>
        </w:tc>
        <w:tc>
          <w:tcPr>
            <w:tcW w:w="1134" w:type="dxa"/>
            <w:vAlign w:val="center"/>
          </w:tcPr>
          <w:p w14:paraId="6221AD2F" w14:textId="4502B2C2" w:rsidR="005F7E0C" w:rsidRPr="000E2824" w:rsidRDefault="007426B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16840</w:t>
            </w:r>
          </w:p>
        </w:tc>
        <w:tc>
          <w:tcPr>
            <w:tcW w:w="1275" w:type="dxa"/>
            <w:vAlign w:val="center"/>
          </w:tcPr>
          <w:p w14:paraId="40FDC2DC" w14:textId="7D464937" w:rsidR="005F7E0C" w:rsidRPr="000E2824" w:rsidRDefault="00382C99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</w:tcPr>
          <w:p w14:paraId="62294324" w14:textId="555B936B" w:rsidR="005F7E0C" w:rsidRPr="000E2824" w:rsidRDefault="00382C99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40,7</w:t>
            </w:r>
          </w:p>
        </w:tc>
      </w:tr>
      <w:tr w:rsidR="005F7E0C" w:rsidRPr="00985A50" w14:paraId="04284039" w14:textId="77777777" w:rsidTr="0080153A">
        <w:tc>
          <w:tcPr>
            <w:tcW w:w="2410" w:type="dxa"/>
          </w:tcPr>
          <w:p w14:paraId="310B6E8E" w14:textId="77777777" w:rsidR="005F7E0C" w:rsidRPr="005F7E0C" w:rsidRDefault="005F7E0C" w:rsidP="002A0AF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F7E0C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34" w:type="dxa"/>
            <w:vAlign w:val="center"/>
          </w:tcPr>
          <w:p w14:paraId="1E9D0718" w14:textId="4E17951B" w:rsidR="005F7E0C" w:rsidRPr="000E2824" w:rsidRDefault="000C1E36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</w:t>
            </w:r>
          </w:p>
        </w:tc>
        <w:tc>
          <w:tcPr>
            <w:tcW w:w="1276" w:type="dxa"/>
            <w:vAlign w:val="center"/>
          </w:tcPr>
          <w:p w14:paraId="0925DE77" w14:textId="2B34AC40" w:rsidR="005F7E0C" w:rsidRPr="000E2824" w:rsidRDefault="007426B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14:paraId="0CD43E4B" w14:textId="68963870" w:rsidR="005F7E0C" w:rsidRPr="000E2824" w:rsidRDefault="00A40E3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3127</w:t>
            </w:r>
          </w:p>
        </w:tc>
        <w:tc>
          <w:tcPr>
            <w:tcW w:w="1134" w:type="dxa"/>
            <w:vAlign w:val="center"/>
          </w:tcPr>
          <w:p w14:paraId="45668C87" w14:textId="18A53D1B" w:rsidR="005F7E0C" w:rsidRPr="000E2824" w:rsidRDefault="007426B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197,4</w:t>
            </w:r>
          </w:p>
        </w:tc>
        <w:tc>
          <w:tcPr>
            <w:tcW w:w="1275" w:type="dxa"/>
            <w:vAlign w:val="center"/>
          </w:tcPr>
          <w:p w14:paraId="0A29E340" w14:textId="0C73B88C" w:rsidR="005F7E0C" w:rsidRPr="000E2824" w:rsidRDefault="00382C99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14:paraId="03FFB751" w14:textId="7E880D09" w:rsidR="005F7E0C" w:rsidRPr="000E2824" w:rsidRDefault="003D76EB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6,3</w:t>
            </w:r>
          </w:p>
        </w:tc>
      </w:tr>
      <w:tr w:rsidR="005F7E0C" w:rsidRPr="00985A50" w14:paraId="69B92A32" w14:textId="77777777" w:rsidTr="0080153A">
        <w:tc>
          <w:tcPr>
            <w:tcW w:w="2410" w:type="dxa"/>
          </w:tcPr>
          <w:p w14:paraId="17347B1D" w14:textId="77777777" w:rsidR="005F7E0C" w:rsidRPr="005F7E0C" w:rsidRDefault="005F7E0C" w:rsidP="009B6BDB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F7E0C">
              <w:rPr>
                <w:sz w:val="20"/>
                <w:szCs w:val="20"/>
              </w:rPr>
              <w:t>МБТ</w:t>
            </w:r>
          </w:p>
        </w:tc>
        <w:tc>
          <w:tcPr>
            <w:tcW w:w="1134" w:type="dxa"/>
            <w:vAlign w:val="center"/>
          </w:tcPr>
          <w:p w14:paraId="5363C80C" w14:textId="21DC0B6A" w:rsidR="005F7E0C" w:rsidRPr="000E2824" w:rsidRDefault="000C1E36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95211,4</w:t>
            </w:r>
          </w:p>
        </w:tc>
        <w:tc>
          <w:tcPr>
            <w:tcW w:w="1276" w:type="dxa"/>
            <w:vAlign w:val="center"/>
          </w:tcPr>
          <w:p w14:paraId="35FE5D43" w14:textId="57AF899A" w:rsidR="005F7E0C" w:rsidRPr="000E2824" w:rsidRDefault="007426B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</w:t>
            </w:r>
          </w:p>
        </w:tc>
        <w:tc>
          <w:tcPr>
            <w:tcW w:w="1276" w:type="dxa"/>
            <w:vAlign w:val="center"/>
          </w:tcPr>
          <w:p w14:paraId="7A4C9234" w14:textId="65F84D45" w:rsidR="005F7E0C" w:rsidRPr="000E2824" w:rsidRDefault="00A40E34" w:rsidP="00F75ACC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256351</w:t>
            </w:r>
          </w:p>
        </w:tc>
        <w:tc>
          <w:tcPr>
            <w:tcW w:w="1134" w:type="dxa"/>
            <w:vAlign w:val="center"/>
          </w:tcPr>
          <w:p w14:paraId="6691BDF0" w14:textId="416F13A0" w:rsidR="005F7E0C" w:rsidRPr="000E2824" w:rsidRDefault="007426B4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123656,7</w:t>
            </w:r>
          </w:p>
        </w:tc>
        <w:tc>
          <w:tcPr>
            <w:tcW w:w="1275" w:type="dxa"/>
            <w:vAlign w:val="center"/>
          </w:tcPr>
          <w:p w14:paraId="00309382" w14:textId="19D36AF4" w:rsidR="005F7E0C" w:rsidRPr="000E2824" w:rsidRDefault="00382C99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14,6</w:t>
            </w:r>
          </w:p>
        </w:tc>
        <w:tc>
          <w:tcPr>
            <w:tcW w:w="1276" w:type="dxa"/>
            <w:vAlign w:val="center"/>
          </w:tcPr>
          <w:p w14:paraId="6297843E" w14:textId="1D432A43" w:rsidR="005F7E0C" w:rsidRPr="000E2824" w:rsidRDefault="003D76EB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48,2</w:t>
            </w:r>
          </w:p>
        </w:tc>
      </w:tr>
      <w:tr w:rsidR="005F7E0C" w:rsidRPr="00985A50" w14:paraId="7C2290D3" w14:textId="77777777" w:rsidTr="0080153A">
        <w:tc>
          <w:tcPr>
            <w:tcW w:w="2410" w:type="dxa"/>
          </w:tcPr>
          <w:p w14:paraId="7F94A90F" w14:textId="77777777" w:rsidR="005F7E0C" w:rsidRPr="00985A50" w:rsidRDefault="005F7E0C" w:rsidP="009B6BDB">
            <w:pPr>
              <w:tabs>
                <w:tab w:val="left" w:pos="7335"/>
              </w:tabs>
              <w:rPr>
                <w:b/>
              </w:rPr>
            </w:pPr>
            <w:r w:rsidRPr="00985A50">
              <w:rPr>
                <w:b/>
              </w:rPr>
              <w:t>Всего расходов</w:t>
            </w:r>
          </w:p>
        </w:tc>
        <w:tc>
          <w:tcPr>
            <w:tcW w:w="1134" w:type="dxa"/>
            <w:vAlign w:val="center"/>
          </w:tcPr>
          <w:p w14:paraId="0526B00B" w14:textId="02C34CEE" w:rsidR="005F7E0C" w:rsidRPr="000E2824" w:rsidRDefault="000C1E36" w:rsidP="00C96757">
            <w:pPr>
              <w:tabs>
                <w:tab w:val="left" w:pos="733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784</w:t>
            </w:r>
            <w:r w:rsidR="007426B4">
              <w:rPr>
                <w:b/>
                <w:color w:val="000000" w:themeColor="text1"/>
              </w:rPr>
              <w:t>934,9</w:t>
            </w:r>
          </w:p>
        </w:tc>
        <w:tc>
          <w:tcPr>
            <w:tcW w:w="1276" w:type="dxa"/>
            <w:vAlign w:val="center"/>
          </w:tcPr>
          <w:p w14:paraId="383C58C2" w14:textId="7723BEAC" w:rsidR="005F7E0C" w:rsidRPr="000E2824" w:rsidRDefault="007426B4" w:rsidP="00C96757">
            <w:pPr>
              <w:tabs>
                <w:tab w:val="left" w:pos="733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  <w:tc>
          <w:tcPr>
            <w:tcW w:w="1276" w:type="dxa"/>
            <w:vAlign w:val="center"/>
          </w:tcPr>
          <w:p w14:paraId="7E25DE3E" w14:textId="0C659939" w:rsidR="005F7E0C" w:rsidRPr="000E2824" w:rsidRDefault="00A40E34" w:rsidP="00C96757">
            <w:pPr>
              <w:tabs>
                <w:tab w:val="left" w:pos="733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1671022</w:t>
            </w:r>
          </w:p>
        </w:tc>
        <w:tc>
          <w:tcPr>
            <w:tcW w:w="1134" w:type="dxa"/>
            <w:vAlign w:val="center"/>
          </w:tcPr>
          <w:p w14:paraId="0DCBF394" w14:textId="4A6A04B7" w:rsidR="005F7E0C" w:rsidRPr="000E2824" w:rsidRDefault="00A40E34" w:rsidP="00C96757">
            <w:pPr>
              <w:tabs>
                <w:tab w:val="left" w:pos="733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847527,8</w:t>
            </w:r>
          </w:p>
        </w:tc>
        <w:tc>
          <w:tcPr>
            <w:tcW w:w="1275" w:type="dxa"/>
            <w:vAlign w:val="center"/>
          </w:tcPr>
          <w:p w14:paraId="644C1C67" w14:textId="12D9D68A" w:rsidR="005F7E0C" w:rsidRPr="000E2824" w:rsidRDefault="00382C99" w:rsidP="00C96757">
            <w:pPr>
              <w:tabs>
                <w:tab w:val="left" w:pos="733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  <w:tc>
          <w:tcPr>
            <w:tcW w:w="1276" w:type="dxa"/>
            <w:vAlign w:val="center"/>
          </w:tcPr>
          <w:p w14:paraId="56EA78A1" w14:textId="11F62256" w:rsidR="005F7E0C" w:rsidRPr="000E2824" w:rsidRDefault="003D76EB" w:rsidP="00C96757">
            <w:pPr>
              <w:tabs>
                <w:tab w:val="left" w:pos="733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50,7</w:t>
            </w:r>
          </w:p>
        </w:tc>
      </w:tr>
    </w:tbl>
    <w:p w14:paraId="551AF4C6" w14:textId="5F6C0407" w:rsidR="00C17493" w:rsidRDefault="00C17493" w:rsidP="00C17493">
      <w:pPr>
        <w:ind w:firstLine="539"/>
        <w:jc w:val="both"/>
      </w:pPr>
      <w:r w:rsidRPr="00985A50">
        <w:rPr>
          <w:color w:val="FF0000"/>
        </w:rPr>
        <w:t xml:space="preserve">  </w:t>
      </w:r>
      <w:r w:rsidRPr="001E74A7">
        <w:t xml:space="preserve">Из анализа вышеприведенной таблицы установлено, что </w:t>
      </w:r>
      <w:r>
        <w:t xml:space="preserve">основную долю расходов районного бюджета в первом полугодии </w:t>
      </w:r>
      <w:r w:rsidR="005A5CF5">
        <w:t>202</w:t>
      </w:r>
      <w:r w:rsidR="009D783A">
        <w:t>2</w:t>
      </w:r>
      <w:r>
        <w:t xml:space="preserve"> года составили расходы на: «Образование</w:t>
      </w:r>
      <w:r w:rsidR="0098345D">
        <w:t>» - 7</w:t>
      </w:r>
      <w:r w:rsidR="009D783A">
        <w:t>2,7</w:t>
      </w:r>
      <w:r>
        <w:t xml:space="preserve">%, «Межбюджетные трансферы» - </w:t>
      </w:r>
      <w:r w:rsidR="0098345D">
        <w:t>1</w:t>
      </w:r>
      <w:r w:rsidR="009D783A">
        <w:t>4,6</w:t>
      </w:r>
      <w:r>
        <w:t>%, «Общегосударственные вопросы» -</w:t>
      </w:r>
      <w:r w:rsidR="009D783A">
        <w:t xml:space="preserve"> 7,2</w:t>
      </w:r>
      <w:r>
        <w:t xml:space="preserve">%. На указанные разделы бюджета в первом полугодии </w:t>
      </w:r>
      <w:r w:rsidR="005A5CF5">
        <w:t>202</w:t>
      </w:r>
      <w:r w:rsidR="009D783A">
        <w:t>2</w:t>
      </w:r>
      <w:r>
        <w:t xml:space="preserve"> года направлено 9</w:t>
      </w:r>
      <w:r w:rsidR="009D783A">
        <w:t>4,5%</w:t>
      </w:r>
      <w:r w:rsidR="0098345D">
        <w:t xml:space="preserve"> от всех расходов</w:t>
      </w:r>
      <w:r>
        <w:t xml:space="preserve">, или </w:t>
      </w:r>
      <w:r w:rsidR="009D783A">
        <w:t>801433,9</w:t>
      </w:r>
      <w:r>
        <w:t xml:space="preserve"> тыс. руб.</w:t>
      </w:r>
    </w:p>
    <w:p w14:paraId="5F62C8E5" w14:textId="466BC275" w:rsidR="00251FCC" w:rsidRDefault="000366ED" w:rsidP="00C17493">
      <w:pPr>
        <w:ind w:firstLine="539"/>
        <w:jc w:val="both"/>
      </w:pPr>
      <w:r w:rsidRPr="000366ED">
        <w:t xml:space="preserve">В разрезе Главных </w:t>
      </w:r>
      <w:r>
        <w:t>распорядителей</w:t>
      </w:r>
      <w:r w:rsidRPr="000366ED">
        <w:t xml:space="preserve"> бюджет</w:t>
      </w:r>
      <w:r>
        <w:t xml:space="preserve">ных средств </w:t>
      </w:r>
      <w:r w:rsidRPr="000366ED">
        <w:t>района</w:t>
      </w:r>
      <w:r>
        <w:t xml:space="preserve"> (ГРБС)</w:t>
      </w:r>
      <w:r w:rsidRPr="000366ED">
        <w:t xml:space="preserve"> наиболее значительные </w:t>
      </w:r>
      <w:r>
        <w:t xml:space="preserve">ассигнования утверждены и исполнены </w:t>
      </w:r>
      <w:r w:rsidRPr="000366ED">
        <w:t>Управлени</w:t>
      </w:r>
      <w:r>
        <w:t>ем</w:t>
      </w:r>
      <w:r w:rsidRPr="000366ED">
        <w:t xml:space="preserve"> Образования – </w:t>
      </w:r>
      <w:r w:rsidR="009A1D2F">
        <w:t xml:space="preserve">план </w:t>
      </w:r>
      <w:r w:rsidR="009D783A">
        <w:t>1180323,1 тыс. руб., исполнено 618785,1</w:t>
      </w:r>
      <w:r w:rsidR="002D771E">
        <w:t xml:space="preserve"> тыс. руб., что составляет </w:t>
      </w:r>
      <w:r w:rsidR="00251FCC">
        <w:t>73% от полугодовых расходов бюджета. Финансовым Управлением исполнено 16,1</w:t>
      </w:r>
      <w:r w:rsidR="007410D6">
        <w:t>% от расходов бюджета за 1 полугодие (137040,1 тыс. руб.), Администрацией – 10,3 % (87141,9 тыс. руб.), КСП – 0,3% (2727,6 тыс. руб.) и Думой – 0,2% (1833,1 тыс. руб.).</w:t>
      </w:r>
    </w:p>
    <w:p w14:paraId="0E7732EE" w14:textId="59F9CE2C" w:rsidR="00C17493" w:rsidRPr="003F6205" w:rsidRDefault="00C17493" w:rsidP="007410D6">
      <w:pPr>
        <w:tabs>
          <w:tab w:val="left" w:pos="7335"/>
        </w:tabs>
        <w:ind w:firstLine="567"/>
        <w:jc w:val="both"/>
      </w:pPr>
      <w:r w:rsidRPr="001E74A7">
        <w:rPr>
          <w:b/>
        </w:rPr>
        <w:t>По разделу 01</w:t>
      </w:r>
      <w:r w:rsidRPr="001E74A7">
        <w:t xml:space="preserve"> </w:t>
      </w:r>
      <w:r w:rsidRPr="001E74A7">
        <w:rPr>
          <w:b/>
        </w:rPr>
        <w:t xml:space="preserve">«Общегосударственные расходы» </w:t>
      </w:r>
      <w:r w:rsidRPr="001E74A7">
        <w:t xml:space="preserve">за </w:t>
      </w:r>
      <w:r w:rsidR="00272DAF">
        <w:t>анализируе</w:t>
      </w:r>
      <w:r w:rsidRPr="001E74A7">
        <w:t xml:space="preserve">мый период произведено расходов </w:t>
      </w:r>
      <w:r w:rsidR="002A0AF4">
        <w:t>в сумме</w:t>
      </w:r>
      <w:r w:rsidRPr="001E74A7">
        <w:t xml:space="preserve"> </w:t>
      </w:r>
      <w:r w:rsidR="007410D6">
        <w:t xml:space="preserve">61142,4 </w:t>
      </w:r>
      <w:r w:rsidRPr="001E74A7">
        <w:t>тыс. руб. (</w:t>
      </w:r>
      <w:r w:rsidR="007410D6">
        <w:t>54,8</w:t>
      </w:r>
      <w:r>
        <w:t xml:space="preserve">% </w:t>
      </w:r>
      <w:r w:rsidRPr="001E74A7">
        <w:t xml:space="preserve">годовых назначений), что на </w:t>
      </w:r>
      <w:r w:rsidR="007410D6">
        <w:t xml:space="preserve">8081,8 </w:t>
      </w:r>
      <w:r w:rsidR="00272DAF">
        <w:t>тыс.</w:t>
      </w:r>
      <w:r w:rsidR="007410D6">
        <w:t xml:space="preserve"> </w:t>
      </w:r>
      <w:r w:rsidR="00272DAF">
        <w:t>руб.</w:t>
      </w:r>
      <w:r w:rsidRPr="001E74A7">
        <w:t xml:space="preserve"> </w:t>
      </w:r>
      <w:r w:rsidR="00272DAF">
        <w:t>выш</w:t>
      </w:r>
      <w:r>
        <w:t>е</w:t>
      </w:r>
      <w:r w:rsidRPr="001E74A7">
        <w:t xml:space="preserve"> расходов, произведенных за аналогичный период 20</w:t>
      </w:r>
      <w:r w:rsidR="007410D6">
        <w:t>21</w:t>
      </w:r>
      <w:r w:rsidRPr="001E74A7">
        <w:t xml:space="preserve"> года. Доля расходов на общегосударственные расходы в общем объеме расходов бюджета составляет </w:t>
      </w:r>
      <w:r>
        <w:t>7,</w:t>
      </w:r>
      <w:r w:rsidR="007410D6">
        <w:t>2</w:t>
      </w:r>
      <w:r w:rsidRPr="001E74A7">
        <w:t xml:space="preserve">%. </w:t>
      </w:r>
      <w:r w:rsidRPr="001C2BF8">
        <w:t xml:space="preserve">Для выплаты заработной платы и начислений на нее направлено </w:t>
      </w:r>
      <w:r w:rsidR="00C47D5B">
        <w:t>53883,6</w:t>
      </w:r>
      <w:r w:rsidRPr="001C2BF8">
        <w:t xml:space="preserve"> тыс. руб. или 8</w:t>
      </w:r>
      <w:r w:rsidR="00494DAB">
        <w:t>8,1</w:t>
      </w:r>
      <w:r w:rsidRPr="001C2BF8">
        <w:t>% от произведенных по данному разделу расходов.</w:t>
      </w:r>
    </w:p>
    <w:p w14:paraId="0DE991AE" w14:textId="15FB1536" w:rsidR="00C17493" w:rsidRPr="003F6205" w:rsidRDefault="00C17493" w:rsidP="00C17493">
      <w:pPr>
        <w:ind w:firstLine="720"/>
        <w:jc w:val="both"/>
      </w:pPr>
      <w:r w:rsidRPr="00404566">
        <w:t xml:space="preserve">По подразделу </w:t>
      </w:r>
      <w:r w:rsidRPr="00404566">
        <w:rPr>
          <w:b/>
        </w:rPr>
        <w:t xml:space="preserve">0102 «Расходы на функционирование высшего должностного лица органа местного самоуправления» </w:t>
      </w:r>
      <w:r w:rsidRPr="00404566">
        <w:t xml:space="preserve">исполнение составило </w:t>
      </w:r>
      <w:r w:rsidR="00E81111" w:rsidRPr="00404566">
        <w:t>1</w:t>
      </w:r>
      <w:r w:rsidR="00404566" w:rsidRPr="00404566">
        <w:t>621.2</w:t>
      </w:r>
      <w:r w:rsidRPr="00404566">
        <w:t xml:space="preserve"> тыс. руб., или </w:t>
      </w:r>
      <w:r w:rsidR="00E81111" w:rsidRPr="00404566">
        <w:t>5</w:t>
      </w:r>
      <w:r w:rsidR="00404566" w:rsidRPr="00404566">
        <w:t>4.2</w:t>
      </w:r>
      <w:r w:rsidRPr="00404566">
        <w:t>% к годовым ассигнованиям.</w:t>
      </w:r>
      <w:r w:rsidR="00C35FC8" w:rsidRPr="00404566">
        <w:t xml:space="preserve"> Расходы осуществлены на оплату труда</w:t>
      </w:r>
      <w:r w:rsidR="00F52050" w:rsidRPr="00F52050">
        <w:t xml:space="preserve"> </w:t>
      </w:r>
      <w:r w:rsidR="00F52050">
        <w:t xml:space="preserve">и начислений на нее – 1619,2 тыс. руб., </w:t>
      </w:r>
      <w:r w:rsidR="00C35FC8" w:rsidRPr="00404566">
        <w:t xml:space="preserve">оплату </w:t>
      </w:r>
      <w:r w:rsidR="00404566" w:rsidRPr="00404566">
        <w:t>суточных во</w:t>
      </w:r>
      <w:r w:rsidR="00C35FC8" w:rsidRPr="00404566">
        <w:t xml:space="preserve"> время командировки мэра</w:t>
      </w:r>
      <w:r w:rsidR="00F52050">
        <w:t xml:space="preserve"> – 2 тыс. руб</w:t>
      </w:r>
      <w:r w:rsidR="00C35FC8" w:rsidRPr="00404566">
        <w:t>.</w:t>
      </w:r>
    </w:p>
    <w:p w14:paraId="4F4CD413" w14:textId="3EE5370A" w:rsidR="00730E18" w:rsidRPr="00E018D9" w:rsidRDefault="00C17493" w:rsidP="00C17493">
      <w:pPr>
        <w:jc w:val="both"/>
      </w:pPr>
      <w:r w:rsidRPr="00985A50">
        <w:rPr>
          <w:color w:val="FF0000"/>
        </w:rPr>
        <w:tab/>
      </w:r>
      <w:r w:rsidRPr="003F6205">
        <w:t xml:space="preserve">По подразделу </w:t>
      </w:r>
      <w:r w:rsidRPr="003F6205">
        <w:rPr>
          <w:b/>
        </w:rPr>
        <w:t xml:space="preserve">0103 «Функционирование </w:t>
      </w:r>
      <w:r w:rsidR="008E36DF">
        <w:rPr>
          <w:b/>
        </w:rPr>
        <w:t>представител</w:t>
      </w:r>
      <w:r w:rsidRPr="003F6205">
        <w:rPr>
          <w:b/>
        </w:rPr>
        <w:t>ьных органов местного самоуправления»</w:t>
      </w:r>
      <w:r w:rsidRPr="003F6205">
        <w:t xml:space="preserve"> расходы на содержание районной Думы в количестве 3 единиц исполнены на сумму </w:t>
      </w:r>
      <w:r w:rsidR="00F52050">
        <w:t>1833,1</w:t>
      </w:r>
      <w:r>
        <w:t xml:space="preserve"> </w:t>
      </w:r>
      <w:r w:rsidRPr="003F6205">
        <w:t xml:space="preserve">тыс. руб., что составляет </w:t>
      </w:r>
      <w:r w:rsidR="00730E18">
        <w:t>58,5</w:t>
      </w:r>
      <w:r w:rsidRPr="003F6205">
        <w:t>% к годовым ассигнованиям.</w:t>
      </w:r>
      <w:r w:rsidR="009402A4">
        <w:t xml:space="preserve"> За первое полугодие 202</w:t>
      </w:r>
      <w:r w:rsidR="00730E18">
        <w:t>2</w:t>
      </w:r>
      <w:r w:rsidR="009402A4">
        <w:t xml:space="preserve"> года</w:t>
      </w:r>
      <w:r w:rsidR="00730E18">
        <w:t xml:space="preserve"> направлено на оплату труда с начислениями на нее – 1675,1 тыс. руб., приобретение товаров (ГСМ, запчасти, канцтовары, </w:t>
      </w:r>
      <w:r w:rsidR="008A0908">
        <w:t xml:space="preserve">мягкий инвентарь) и услуг автострахования – 157 тыс. руб., уплата </w:t>
      </w:r>
      <w:r w:rsidR="00E018D9">
        <w:t>налогов, сборов и иных платежей – 1 тыс. руб.</w:t>
      </w:r>
    </w:p>
    <w:p w14:paraId="7BA42DBE" w14:textId="20214A54" w:rsidR="00E018D9" w:rsidRDefault="009402A4" w:rsidP="00E018D9">
      <w:pPr>
        <w:ind w:firstLine="567"/>
        <w:jc w:val="both"/>
      </w:pPr>
      <w:r>
        <w:t xml:space="preserve"> </w:t>
      </w:r>
      <w:r w:rsidR="00C17493" w:rsidRPr="00E26E5D">
        <w:t xml:space="preserve">По подразделу </w:t>
      </w:r>
      <w:r w:rsidR="00C17493" w:rsidRPr="00E26E5D">
        <w:rPr>
          <w:b/>
        </w:rPr>
        <w:t>0104</w:t>
      </w:r>
      <w:r w:rsidR="00C17493" w:rsidRPr="00E26E5D">
        <w:t xml:space="preserve"> </w:t>
      </w:r>
      <w:r w:rsidR="00C17493" w:rsidRPr="00E26E5D">
        <w:rPr>
          <w:b/>
        </w:rPr>
        <w:t xml:space="preserve">«Функционирование местных администраций» </w:t>
      </w:r>
      <w:r w:rsidR="00C17493" w:rsidRPr="00E26E5D">
        <w:t xml:space="preserve">отражены расходы на функционирование </w:t>
      </w:r>
      <w:r w:rsidR="008E36DF">
        <w:t>район</w:t>
      </w:r>
      <w:r w:rsidR="00C17493" w:rsidRPr="00E26E5D">
        <w:t xml:space="preserve">ной администрации в сумме </w:t>
      </w:r>
      <w:r w:rsidR="00E018D9">
        <w:t>34749,8</w:t>
      </w:r>
      <w:r w:rsidR="00C17493" w:rsidRPr="00E26E5D">
        <w:t xml:space="preserve"> тыс. руб. при плановых назначениях </w:t>
      </w:r>
      <w:r w:rsidR="00E018D9">
        <w:t>60511</w:t>
      </w:r>
      <w:r>
        <w:t xml:space="preserve"> тыс. руб.</w:t>
      </w:r>
      <w:r w:rsidR="00C17493" w:rsidRPr="00E26E5D">
        <w:t xml:space="preserve"> Расходы на выплату </w:t>
      </w:r>
      <w:r w:rsidR="00FE6773">
        <w:t>заработной платы с начислениями на нее составили 30170,9 тыс. руб. Рост данных расходов по сравнению с аналогичным периодов 2021 года составил 3656 тыс. руб., или 13,8%. Иные выплаты</w:t>
      </w:r>
      <w:r w:rsidR="00763F59">
        <w:t xml:space="preserve"> (возмещение расходов при направлении в служебную командировку (суточные)) составили 22,6 тыс. руб.</w:t>
      </w:r>
      <w:r w:rsidR="00FE6773">
        <w:t xml:space="preserve"> На закупку </w:t>
      </w:r>
      <w:r w:rsidR="00763F59">
        <w:t>товаров работ и услуг для муниципальных нужд направлено 4458,2 тыс. руб.</w:t>
      </w:r>
      <w:r w:rsidR="00171092">
        <w:t>, уплата налогов, сборов и иных платежей – 97,2 тыс. руб.</w:t>
      </w:r>
    </w:p>
    <w:p w14:paraId="375093C9" w14:textId="722AAB29" w:rsidR="003304CA" w:rsidRDefault="003304CA" w:rsidP="003304CA">
      <w:pPr>
        <w:ind w:firstLine="567"/>
        <w:jc w:val="both"/>
      </w:pPr>
      <w:r>
        <w:lastRenderedPageBreak/>
        <w:t xml:space="preserve">По подразделу </w:t>
      </w:r>
      <w:r>
        <w:rPr>
          <w:b/>
        </w:rPr>
        <w:t xml:space="preserve">0105 «Судебная система» </w:t>
      </w:r>
      <w:r>
        <w:t>произведены расходы за счет средств федерального бюджета по составлению списков кандидатов в присяжные заседатели федеральных судов общей юрисдикции в Российской Федерации в сумме 34 тыс. руб. или 60,3% от годовых ассигнований.</w:t>
      </w:r>
    </w:p>
    <w:p w14:paraId="05811DA7" w14:textId="260987CF" w:rsidR="00C17493" w:rsidRDefault="00C17493" w:rsidP="00302317">
      <w:pPr>
        <w:ind w:firstLine="567"/>
        <w:jc w:val="both"/>
      </w:pPr>
      <w:r w:rsidRPr="00E371EA">
        <w:t xml:space="preserve">По подразделу </w:t>
      </w:r>
      <w:r w:rsidRPr="00E371EA">
        <w:rPr>
          <w:b/>
        </w:rPr>
        <w:t>0106 «Обесп</w:t>
      </w:r>
      <w:r w:rsidR="008E36DF">
        <w:rPr>
          <w:b/>
        </w:rPr>
        <w:t>ечение деятельности финансовых органов</w:t>
      </w:r>
      <w:r w:rsidRPr="00E371EA">
        <w:rPr>
          <w:b/>
        </w:rPr>
        <w:t xml:space="preserve"> и органов финансового надзора»</w:t>
      </w:r>
      <w:r w:rsidRPr="00E371EA">
        <w:t xml:space="preserve"> отражены расходы в сумме </w:t>
      </w:r>
      <w:r w:rsidR="003E5BC0">
        <w:t>1</w:t>
      </w:r>
      <w:r w:rsidR="00302317">
        <w:t>6111</w:t>
      </w:r>
      <w:r w:rsidRPr="00E371EA">
        <w:t xml:space="preserve"> тыс. руб. при годовых назначениях </w:t>
      </w:r>
      <w:r w:rsidR="00B170D2">
        <w:t>31249,9</w:t>
      </w:r>
      <w:r w:rsidR="003E5BC0">
        <w:t xml:space="preserve"> тыс. руб.</w:t>
      </w:r>
      <w:r w:rsidRPr="00E371EA">
        <w:t xml:space="preserve"> </w:t>
      </w:r>
      <w:r w:rsidRPr="000A07B7">
        <w:rPr>
          <w:color w:val="FF0000"/>
        </w:rPr>
        <w:t xml:space="preserve"> </w:t>
      </w:r>
      <w:r w:rsidRPr="00E4352E">
        <w:t>На содержание финансового органа</w:t>
      </w:r>
      <w:r w:rsidR="008E36DF">
        <w:t xml:space="preserve"> направлено</w:t>
      </w:r>
      <w:r w:rsidRPr="00E4352E">
        <w:t xml:space="preserve"> </w:t>
      </w:r>
      <w:r w:rsidR="003E5BC0">
        <w:t>1</w:t>
      </w:r>
      <w:r w:rsidR="00B170D2">
        <w:t>3383,4</w:t>
      </w:r>
      <w:r w:rsidRPr="00E4352E">
        <w:t xml:space="preserve"> тыс. руб.,</w:t>
      </w:r>
      <w:r w:rsidRPr="000A07B7">
        <w:rPr>
          <w:color w:val="FF0000"/>
        </w:rPr>
        <w:t xml:space="preserve"> </w:t>
      </w:r>
      <w:r w:rsidRPr="008B5F2B">
        <w:t>в том числе расходы на содержание централизованной бухгалтерии, обслуживающей бюджеты поселений</w:t>
      </w:r>
      <w:r w:rsidR="008E36DF">
        <w:t>,</w:t>
      </w:r>
      <w:r w:rsidRPr="008B5F2B">
        <w:t xml:space="preserve"> согласно договоров о передаче полномочий по исполнению и контролю за исполнением бюджета на районный уровень, составили </w:t>
      </w:r>
      <w:r w:rsidR="00633901">
        <w:t>4449,2</w:t>
      </w:r>
      <w:r w:rsidRPr="008B5F2B">
        <w:t xml:space="preserve"> тыс. руб., на выполнение </w:t>
      </w:r>
      <w:r w:rsidR="00E93AC0">
        <w:t>полномочий по осуществлению внутреннего финансового контроля</w:t>
      </w:r>
      <w:r w:rsidRPr="008B5F2B">
        <w:t xml:space="preserve"> расходы составили </w:t>
      </w:r>
      <w:r w:rsidR="00E93AC0">
        <w:t>3</w:t>
      </w:r>
      <w:r w:rsidR="00633901">
        <w:t xml:space="preserve">20,5 </w:t>
      </w:r>
      <w:r w:rsidRPr="008B5F2B">
        <w:t>тыс. руб.</w:t>
      </w:r>
      <w:r w:rsidRPr="000A07B7">
        <w:rPr>
          <w:color w:val="FF0000"/>
        </w:rPr>
        <w:t xml:space="preserve"> </w:t>
      </w:r>
      <w:r w:rsidRPr="00E4352E">
        <w:t xml:space="preserve">В данном подразделе также отражены расходы на обеспечение деятельности </w:t>
      </w:r>
      <w:r w:rsidR="008E36DF">
        <w:t>К</w:t>
      </w:r>
      <w:r w:rsidRPr="00E4352E">
        <w:t>онтрольно-счетной палаты в количестве 4</w:t>
      </w:r>
      <w:r>
        <w:t>-х</w:t>
      </w:r>
      <w:r w:rsidRPr="00E4352E">
        <w:t xml:space="preserve"> единиц в сумме </w:t>
      </w:r>
      <w:r w:rsidR="003E5BC0">
        <w:t>2</w:t>
      </w:r>
      <w:r w:rsidR="00633901">
        <w:t>727,6</w:t>
      </w:r>
      <w:r w:rsidRPr="00E4352E">
        <w:t xml:space="preserve"> тыс. руб.,</w:t>
      </w:r>
      <w:r w:rsidRPr="000A07B7">
        <w:rPr>
          <w:color w:val="FF0000"/>
        </w:rPr>
        <w:t xml:space="preserve"> </w:t>
      </w:r>
      <w:r w:rsidRPr="00406C66">
        <w:t xml:space="preserve">в том числе согласно договоров о передаче полномочий в области внешнего муниципального финансового контроля – </w:t>
      </w:r>
      <w:r w:rsidR="00E93AC0">
        <w:t>599,</w:t>
      </w:r>
      <w:r w:rsidR="00633901">
        <w:t>9</w:t>
      </w:r>
      <w:r w:rsidRPr="00406C66">
        <w:t xml:space="preserve"> тыс. руб.</w:t>
      </w:r>
    </w:p>
    <w:p w14:paraId="35EE943F" w14:textId="048586DF" w:rsidR="003F7811" w:rsidRDefault="007521A9" w:rsidP="00302317">
      <w:pPr>
        <w:ind w:firstLine="567"/>
        <w:jc w:val="both"/>
        <w:rPr>
          <w:color w:val="22272F"/>
          <w:shd w:val="clear" w:color="auto" w:fill="FFFFFF"/>
        </w:rPr>
      </w:pPr>
      <w:r>
        <w:t xml:space="preserve">По подразделу </w:t>
      </w:r>
      <w:r w:rsidRPr="003F7811">
        <w:rPr>
          <w:b/>
          <w:bCs/>
        </w:rPr>
        <w:t xml:space="preserve">0107 </w:t>
      </w:r>
      <w:r w:rsidR="003F7811" w:rsidRPr="003F7811">
        <w:rPr>
          <w:b/>
          <w:bCs/>
        </w:rPr>
        <w:t>«</w:t>
      </w:r>
      <w:r w:rsidR="003F7811" w:rsidRPr="003F7811">
        <w:rPr>
          <w:b/>
          <w:bCs/>
          <w:color w:val="22272F"/>
          <w:shd w:val="clear" w:color="auto" w:fill="FFFFFF"/>
        </w:rPr>
        <w:t>Обеспечение проведения выборов и референдумов»</w:t>
      </w:r>
      <w:r w:rsidR="003F7811">
        <w:rPr>
          <w:color w:val="22272F"/>
          <w:shd w:val="clear" w:color="auto" w:fill="FFFFFF"/>
        </w:rPr>
        <w:t xml:space="preserve"> расходы предусмотрены в сумме 370 тыс. руб. </w:t>
      </w:r>
      <w:bookmarkStart w:id="4" w:name="_Hlk110584851"/>
      <w:r w:rsidR="003F7811">
        <w:rPr>
          <w:color w:val="22272F"/>
          <w:shd w:val="clear" w:color="auto" w:fill="FFFFFF"/>
        </w:rPr>
        <w:t>на проведение дополнительных выборов депутата Думы муниципального образования Куйтунский район</w:t>
      </w:r>
      <w:r w:rsidR="003304CA">
        <w:rPr>
          <w:color w:val="22272F"/>
          <w:shd w:val="clear" w:color="auto" w:fill="FFFFFF"/>
        </w:rPr>
        <w:t>.</w:t>
      </w:r>
      <w:r w:rsidR="003F7811">
        <w:rPr>
          <w:color w:val="22272F"/>
          <w:shd w:val="clear" w:color="auto" w:fill="FFFFFF"/>
        </w:rPr>
        <w:t xml:space="preserve"> Исполнение составило 100% к плановым назначениям.</w:t>
      </w:r>
    </w:p>
    <w:bookmarkEnd w:id="4"/>
    <w:p w14:paraId="613772B3" w14:textId="23ED9F0F" w:rsidR="0076559B" w:rsidRPr="00D34BB7" w:rsidRDefault="00C17493" w:rsidP="00F6654B">
      <w:pPr>
        <w:ind w:firstLine="720"/>
        <w:jc w:val="both"/>
      </w:pPr>
      <w:r w:rsidRPr="00D34BB7">
        <w:t xml:space="preserve">По подразделу </w:t>
      </w:r>
      <w:r w:rsidRPr="00D34BB7">
        <w:rPr>
          <w:b/>
        </w:rPr>
        <w:t>0111 «Резервные фонды</w:t>
      </w:r>
      <w:r w:rsidRPr="00D34BB7">
        <w:t xml:space="preserve">» </w:t>
      </w:r>
      <w:r w:rsidR="004B071D" w:rsidRPr="00D34BB7">
        <w:t xml:space="preserve">первоначальным решением о бюджете </w:t>
      </w:r>
      <w:r w:rsidRPr="00D34BB7">
        <w:t xml:space="preserve">расходы </w:t>
      </w:r>
      <w:r w:rsidR="004B071D" w:rsidRPr="00D34BB7">
        <w:t xml:space="preserve">были </w:t>
      </w:r>
      <w:r w:rsidRPr="00D34BB7">
        <w:t xml:space="preserve">предусмотрены в сумме </w:t>
      </w:r>
      <w:r w:rsidR="00633901" w:rsidRPr="00D34BB7">
        <w:t>500</w:t>
      </w:r>
      <w:r w:rsidRPr="00D34BB7">
        <w:t xml:space="preserve"> тыс. руб. и составля</w:t>
      </w:r>
      <w:r w:rsidR="004B071D" w:rsidRPr="00D34BB7">
        <w:t>ли</w:t>
      </w:r>
      <w:r w:rsidRPr="00D34BB7">
        <w:t xml:space="preserve"> 0,</w:t>
      </w:r>
      <w:r w:rsidR="0003300E" w:rsidRPr="00D34BB7">
        <w:t>04</w:t>
      </w:r>
      <w:r w:rsidRPr="00D34BB7">
        <w:t xml:space="preserve"> % от общего объема расходов районного бюджета, что </w:t>
      </w:r>
      <w:r w:rsidR="007521A9" w:rsidRPr="00D34BB7">
        <w:t>не превышает норматив, установленный ст.81 БК РФ (3%).</w:t>
      </w:r>
      <w:r w:rsidR="00E8515B" w:rsidRPr="00D34BB7">
        <w:t xml:space="preserve"> </w:t>
      </w:r>
      <w:r w:rsidR="00D34BB7" w:rsidRPr="00D34BB7">
        <w:t>В связи с наступлением периода высокой пожарной опасности, увеличением количества пожаров на территории муниципального образования Куйтунский район н</w:t>
      </w:r>
      <w:r w:rsidR="0076559B" w:rsidRPr="00D34BB7">
        <w:t xml:space="preserve">а основании постановления администрации от 13.05.2022 </w:t>
      </w:r>
      <w:r w:rsidR="00432269" w:rsidRPr="00D34BB7">
        <w:t>года №</w:t>
      </w:r>
      <w:r w:rsidR="0076559B" w:rsidRPr="00D34BB7">
        <w:t xml:space="preserve"> 623-п «О выделении средств резервного фонда администрации муниципального образования Куйтунский район»</w:t>
      </w:r>
      <w:r w:rsidR="00432269" w:rsidRPr="00D34BB7">
        <w:t xml:space="preserve"> в целях финансового обеспечения непредвиденных расходов на приобретение ГСМ для заправки автомобилей патрульных групп из резервного фонда выделены средства в размере 25 тыс. руб.</w:t>
      </w:r>
      <w:r w:rsidR="00102A61" w:rsidRPr="00D34BB7">
        <w:t xml:space="preserve"> Остаток средств резервного фонда по состоянию на 01.07.2022 года составил 475 тыс. руб. (500-25).</w:t>
      </w:r>
    </w:p>
    <w:p w14:paraId="57710807" w14:textId="79AF750D" w:rsidR="00C17493" w:rsidRDefault="00C17493" w:rsidP="00F6654B">
      <w:pPr>
        <w:ind w:firstLine="720"/>
        <w:jc w:val="both"/>
      </w:pPr>
      <w:r w:rsidRPr="00B01EBD">
        <w:t xml:space="preserve">По подразделу </w:t>
      </w:r>
      <w:r w:rsidRPr="00B01EBD">
        <w:rPr>
          <w:b/>
        </w:rPr>
        <w:t>0113 «Другие общегосударственные вопросы</w:t>
      </w:r>
      <w:r w:rsidRPr="00B01EBD">
        <w:t xml:space="preserve">» расходы составили </w:t>
      </w:r>
      <w:r w:rsidR="00B1025C" w:rsidRPr="00B01EBD">
        <w:t>6</w:t>
      </w:r>
      <w:r w:rsidR="007521A9" w:rsidRPr="00B01EBD">
        <w:t>423,3</w:t>
      </w:r>
      <w:r w:rsidRPr="00B01EBD">
        <w:t xml:space="preserve"> тыс. руб., при годовых </w:t>
      </w:r>
      <w:r w:rsidR="008E36DF" w:rsidRPr="00B01EBD">
        <w:t>назначе</w:t>
      </w:r>
      <w:r w:rsidRPr="00B01EBD">
        <w:t xml:space="preserve">ниях </w:t>
      </w:r>
      <w:r w:rsidR="007521A9" w:rsidRPr="00B01EBD">
        <w:t>12956,5</w:t>
      </w:r>
      <w:r w:rsidRPr="00B01EBD">
        <w:t xml:space="preserve"> тыс. руб., или </w:t>
      </w:r>
      <w:r w:rsidR="007521A9" w:rsidRPr="00B01EBD">
        <w:t>49,6</w:t>
      </w:r>
      <w:r w:rsidRPr="00B01EBD">
        <w:t>%</w:t>
      </w:r>
      <w:r w:rsidR="00B1025C" w:rsidRPr="00B01EBD">
        <w:t xml:space="preserve"> от плана</w:t>
      </w:r>
      <w:r w:rsidRPr="00B01EBD">
        <w:t>, в т. ч.:</w:t>
      </w:r>
    </w:p>
    <w:p w14:paraId="18A32B89" w14:textId="19220C4B" w:rsidR="0080153A" w:rsidRDefault="007E55C4" w:rsidP="007521A9">
      <w:pPr>
        <w:ind w:firstLine="567"/>
        <w:jc w:val="both"/>
      </w:pPr>
      <w:r>
        <w:t xml:space="preserve">1. </w:t>
      </w:r>
      <w:r w:rsidR="00E8515B">
        <w:t>На</w:t>
      </w:r>
      <w:r w:rsidR="00102A61">
        <w:t xml:space="preserve"> </w:t>
      </w:r>
      <w:r w:rsidR="00E8515B">
        <w:t>р</w:t>
      </w:r>
      <w:r w:rsidR="0080153A">
        <w:t>еализаци</w:t>
      </w:r>
      <w:r w:rsidR="00102A61">
        <w:t>ю</w:t>
      </w:r>
      <w:r w:rsidR="0080153A">
        <w:t xml:space="preserve"> мероприятий муниципальной программы «Профилактика преступлений и правонарушений среди несовершеннолетних на территории муниципального образования Куйтунский район на 2021-2023гг.» расходы составили 25 тыс. руб., что составляет 44,7% от плановых назначений. </w:t>
      </w:r>
    </w:p>
    <w:p w14:paraId="271859C8" w14:textId="2D64CEEE" w:rsidR="00D311D6" w:rsidRDefault="007E55C4" w:rsidP="007521A9">
      <w:pPr>
        <w:ind w:firstLine="567"/>
        <w:jc w:val="both"/>
      </w:pPr>
      <w:r>
        <w:t>2. Н</w:t>
      </w:r>
      <w:r w:rsidR="00D311D6">
        <w:t>а реализацию мероприятий муниципальной программы «Защита населения на территории муниципального образования Куйтунский район на 2021-2025 годы» -75,9 тыс. руб., или 27,8% к плану (273 тыс. руб.).</w:t>
      </w:r>
    </w:p>
    <w:p w14:paraId="001D1E13" w14:textId="36FD4453" w:rsidR="00D311D6" w:rsidRDefault="007E55C4" w:rsidP="007521A9">
      <w:pPr>
        <w:ind w:firstLine="567"/>
        <w:jc w:val="both"/>
      </w:pPr>
      <w:r>
        <w:t>3. Н</w:t>
      </w:r>
      <w:r w:rsidR="00D311D6">
        <w:t>а реализацию</w:t>
      </w:r>
      <w:r w:rsidR="00E8515B">
        <w:t xml:space="preserve"> мероприятий</w:t>
      </w:r>
      <w:r w:rsidR="00D311D6">
        <w:t xml:space="preserve"> муниципальной программы «Муниципальное управление на 2020-2024гг»</w:t>
      </w:r>
      <w:r w:rsidR="00421816">
        <w:t xml:space="preserve"> </w:t>
      </w:r>
      <w:r w:rsidR="00D311D6">
        <w:t xml:space="preserve">расходы составили </w:t>
      </w:r>
      <w:r w:rsidR="00421816">
        <w:t>6322,4 тыс. руб., при годовых назначениях 10921,8 тыс. руб., или 57,9 тыс. руб. МП реализовывалась по следующим мероприятиям:</w:t>
      </w:r>
    </w:p>
    <w:p w14:paraId="5BC6AD55" w14:textId="63387C5E" w:rsidR="00421816" w:rsidRDefault="007E55C4" w:rsidP="007E55C4">
      <w:pPr>
        <w:ind w:firstLine="567"/>
        <w:jc w:val="both"/>
      </w:pPr>
      <w:r>
        <w:t xml:space="preserve">- </w:t>
      </w:r>
      <w:r w:rsidR="00421816" w:rsidRPr="005C714D">
        <w:t>расходы на обеспечение деятельности в области земельно-имущественных отношений составили 4124,3 тыс. руб., при годовых назначениях 6725,1 тыс. руб., или 61,3 % к плану</w:t>
      </w:r>
      <w:r w:rsidR="00D93CDD">
        <w:t>.</w:t>
      </w:r>
    </w:p>
    <w:p w14:paraId="3D8D7193" w14:textId="090813BE" w:rsidR="005C714D" w:rsidRDefault="007E55C4" w:rsidP="007E55C4">
      <w:pPr>
        <w:pStyle w:val="ac"/>
        <w:ind w:left="0" w:firstLine="567"/>
        <w:jc w:val="both"/>
      </w:pPr>
      <w:r>
        <w:t>-</w:t>
      </w:r>
      <w:r w:rsidR="005C714D">
        <w:t xml:space="preserve"> расходы на совершенствование системы учета муниципальной собственности составили 277,4 тыс. руб.</w:t>
      </w:r>
      <w:r w:rsidR="00F5595E">
        <w:t>, или 72,3 5 к плану (383,9 тыс. руб.).</w:t>
      </w:r>
    </w:p>
    <w:p w14:paraId="4AF0D1AD" w14:textId="04440CCA" w:rsidR="007E55C4" w:rsidRPr="005C714D" w:rsidRDefault="007E55C4" w:rsidP="007E55C4">
      <w:pPr>
        <w:ind w:firstLine="567"/>
        <w:jc w:val="both"/>
      </w:pPr>
      <w:r>
        <w:rPr>
          <w:color w:val="000000"/>
        </w:rPr>
        <w:t xml:space="preserve">- </w:t>
      </w:r>
      <w:r w:rsidRPr="007E55C4">
        <w:rPr>
          <w:color w:val="000000"/>
        </w:rPr>
        <w:t xml:space="preserve">обеспечение выполнения функций органов местного самоуправления – 329,6 тыс. руб., или 71% к плану. </w:t>
      </w:r>
    </w:p>
    <w:p w14:paraId="1501341A" w14:textId="0F06DA86" w:rsidR="00C17493" w:rsidRPr="000103E5" w:rsidRDefault="00E8515B" w:rsidP="007E55C4">
      <w:pPr>
        <w:ind w:firstLine="567"/>
        <w:jc w:val="both"/>
      </w:pPr>
      <w:r>
        <w:lastRenderedPageBreak/>
        <w:t>- расходы н</w:t>
      </w:r>
      <w:r w:rsidR="008E36DF" w:rsidRPr="000103E5">
        <w:t>а реализацию</w:t>
      </w:r>
      <w:r w:rsidR="00C17493" w:rsidRPr="000103E5">
        <w:t xml:space="preserve"> государственны</w:t>
      </w:r>
      <w:r w:rsidR="008E36DF" w:rsidRPr="000103E5">
        <w:t>х</w:t>
      </w:r>
      <w:r w:rsidR="00C17493" w:rsidRPr="000103E5">
        <w:t xml:space="preserve"> полномочи</w:t>
      </w:r>
      <w:r w:rsidR="008E36DF" w:rsidRPr="000103E5">
        <w:t>й за счет соответствующих субвенций</w:t>
      </w:r>
      <w:r w:rsidR="00C17493" w:rsidRPr="000103E5">
        <w:t xml:space="preserve"> </w:t>
      </w:r>
      <w:r w:rsidR="008E36DF" w:rsidRPr="000103E5">
        <w:t xml:space="preserve">из областного бюджета </w:t>
      </w:r>
      <w:r>
        <w:t>составили</w:t>
      </w:r>
      <w:r w:rsidR="008E36DF" w:rsidRPr="000103E5">
        <w:t xml:space="preserve"> 1</w:t>
      </w:r>
      <w:r w:rsidR="000103E5" w:rsidRPr="000103E5">
        <w:t xml:space="preserve">591,1 </w:t>
      </w:r>
      <w:r w:rsidR="00C17493" w:rsidRPr="000103E5">
        <w:t>тыс. руб., из них:</w:t>
      </w:r>
    </w:p>
    <w:p w14:paraId="6A387414" w14:textId="28636DC7" w:rsidR="00C17493" w:rsidRPr="00247A26" w:rsidRDefault="008F1790" w:rsidP="00C17493">
      <w:pPr>
        <w:ind w:firstLine="720"/>
        <w:jc w:val="both"/>
        <w:rPr>
          <w:highlight w:val="yellow"/>
        </w:rPr>
      </w:pPr>
      <w:r w:rsidRPr="000103E5">
        <w:t>- по</w:t>
      </w:r>
      <w:r w:rsidRPr="00247A26">
        <w:t xml:space="preserve"> КЦСР 18006</w:t>
      </w:r>
      <w:r w:rsidR="00C17493" w:rsidRPr="00247A26">
        <w:t>73070</w:t>
      </w:r>
      <w:r w:rsidR="00C17493" w:rsidRPr="00247A26">
        <w:rPr>
          <w:b/>
        </w:rPr>
        <w:t xml:space="preserve"> </w:t>
      </w:r>
      <w:r w:rsidR="00EC31D4" w:rsidRPr="00247A26">
        <w:rPr>
          <w:b/>
        </w:rPr>
        <w:t>«</w:t>
      </w:r>
      <w:r w:rsidR="00C17493" w:rsidRPr="00247A26">
        <w:t>полномочия по хранению, комплектованию, учету и использованию архивных документов, относящихся к областной государственной собственности</w:t>
      </w:r>
      <w:r w:rsidR="00EC31D4" w:rsidRPr="00247A26">
        <w:t xml:space="preserve">» </w:t>
      </w:r>
      <w:r w:rsidR="00247A26" w:rsidRPr="00247A26">
        <w:t>- 726,2</w:t>
      </w:r>
      <w:r w:rsidR="00C17493" w:rsidRPr="00247A26">
        <w:t xml:space="preserve"> тыс. руб., при годовых назначениях </w:t>
      </w:r>
      <w:r w:rsidR="00247A26" w:rsidRPr="00247A26">
        <w:t>1664,9</w:t>
      </w:r>
      <w:r w:rsidR="00C17493" w:rsidRPr="00247A26">
        <w:t xml:space="preserve"> руб., или </w:t>
      </w:r>
      <w:r w:rsidR="00247A26" w:rsidRPr="00247A26">
        <w:t>43,6</w:t>
      </w:r>
      <w:r w:rsidR="00C17493" w:rsidRPr="00247A26">
        <w:t xml:space="preserve">%. </w:t>
      </w:r>
    </w:p>
    <w:p w14:paraId="12CA0AAB" w14:textId="7215512C" w:rsidR="00C17493" w:rsidRPr="00247A26" w:rsidRDefault="00C17493" w:rsidP="00C17493">
      <w:pPr>
        <w:ind w:firstLine="720"/>
        <w:jc w:val="both"/>
      </w:pPr>
      <w:r w:rsidRPr="00247A26">
        <w:t xml:space="preserve">- по КЦСР </w:t>
      </w:r>
      <w:r w:rsidR="008F1790" w:rsidRPr="00247A26">
        <w:t>18006</w:t>
      </w:r>
      <w:r w:rsidRPr="00247A26">
        <w:t>73140</w:t>
      </w:r>
      <w:r w:rsidRPr="00247A26">
        <w:rPr>
          <w:b/>
        </w:rPr>
        <w:t xml:space="preserve"> </w:t>
      </w:r>
      <w:r w:rsidR="00EC31D4" w:rsidRPr="00247A26">
        <w:rPr>
          <w:b/>
        </w:rPr>
        <w:t>«</w:t>
      </w:r>
      <w:r w:rsidRPr="00247A26">
        <w:t>определение персонального состава и обеспечение деятельности административных комиссий</w:t>
      </w:r>
      <w:r w:rsidR="00EC31D4" w:rsidRPr="00247A26">
        <w:t>» -</w:t>
      </w:r>
      <w:r w:rsidRPr="00247A26">
        <w:t xml:space="preserve"> </w:t>
      </w:r>
      <w:r w:rsidR="00247A26" w:rsidRPr="00247A26">
        <w:t>413,6</w:t>
      </w:r>
      <w:r w:rsidRPr="00247A26">
        <w:t xml:space="preserve"> тыс. руб., что составляет </w:t>
      </w:r>
      <w:r w:rsidR="00247A26" w:rsidRPr="00247A26">
        <w:t>48</w:t>
      </w:r>
      <w:r w:rsidRPr="00247A26">
        <w:t>% от плановых назначений (</w:t>
      </w:r>
      <w:r w:rsidR="00247A26" w:rsidRPr="00247A26">
        <w:t>862,6</w:t>
      </w:r>
      <w:r w:rsidRPr="00247A26">
        <w:t xml:space="preserve"> тыс. руб.).</w:t>
      </w:r>
    </w:p>
    <w:p w14:paraId="0C371449" w14:textId="3FC7EB6C" w:rsidR="00C17493" w:rsidRPr="00247A26" w:rsidRDefault="00C17493" w:rsidP="00C17493">
      <w:pPr>
        <w:ind w:firstLine="720"/>
        <w:jc w:val="both"/>
      </w:pPr>
      <w:r w:rsidRPr="00247A26">
        <w:t xml:space="preserve">- по КЦСР </w:t>
      </w:r>
      <w:r w:rsidR="008F1790" w:rsidRPr="00247A26">
        <w:t>18006</w:t>
      </w:r>
      <w:r w:rsidRPr="00247A26">
        <w:t xml:space="preserve">73090 </w:t>
      </w:r>
      <w:r w:rsidR="00EC31D4" w:rsidRPr="00247A26">
        <w:t>«</w:t>
      </w:r>
      <w:r w:rsidRPr="00247A26">
        <w:t xml:space="preserve">полномочия в сфере </w:t>
      </w:r>
      <w:r w:rsidR="00EC31D4" w:rsidRPr="00247A26">
        <w:t xml:space="preserve">охраны </w:t>
      </w:r>
      <w:r w:rsidRPr="00247A26">
        <w:t>труда</w:t>
      </w:r>
      <w:r w:rsidR="00EC31D4" w:rsidRPr="00247A26">
        <w:t>»</w:t>
      </w:r>
      <w:r w:rsidR="008F1790" w:rsidRPr="00247A26">
        <w:t xml:space="preserve"> исполнение составило </w:t>
      </w:r>
      <w:r w:rsidR="00247A26" w:rsidRPr="00247A26">
        <w:t>451,3</w:t>
      </w:r>
      <w:r w:rsidRPr="00247A26">
        <w:t xml:space="preserve"> тыс. руб.</w:t>
      </w:r>
      <w:r w:rsidR="00EC31D4" w:rsidRPr="00247A26">
        <w:t xml:space="preserve"> </w:t>
      </w:r>
      <w:r w:rsidRPr="00247A26">
        <w:t xml:space="preserve">при годовых назначениях </w:t>
      </w:r>
      <w:r w:rsidR="00247A26" w:rsidRPr="00247A26">
        <w:t>821,3</w:t>
      </w:r>
      <w:r w:rsidRPr="00247A26">
        <w:t xml:space="preserve"> тыс. руб., или </w:t>
      </w:r>
      <w:r w:rsidR="008F1790" w:rsidRPr="00247A26">
        <w:t>5</w:t>
      </w:r>
      <w:r w:rsidR="00247A26" w:rsidRPr="00247A26">
        <w:t>5</w:t>
      </w:r>
      <w:r w:rsidRPr="00247A26">
        <w:t>%.</w:t>
      </w:r>
    </w:p>
    <w:p w14:paraId="059B9D4C" w14:textId="77777777" w:rsidR="00F56664" w:rsidRDefault="00C17493" w:rsidP="00D67B01">
      <w:pPr>
        <w:ind w:firstLine="567"/>
        <w:jc w:val="both"/>
      </w:pPr>
      <w:r w:rsidRPr="000A2A04">
        <w:rPr>
          <w:b/>
        </w:rPr>
        <w:t>По разделу 03</w:t>
      </w:r>
      <w:r w:rsidRPr="002650F4">
        <w:rPr>
          <w:b/>
        </w:rPr>
        <w:t xml:space="preserve"> «Национальная безопасность и правоохранительная деятельность»</w:t>
      </w:r>
      <w:r>
        <w:rPr>
          <w:b/>
        </w:rPr>
        <w:t xml:space="preserve"> </w:t>
      </w:r>
      <w:r w:rsidRPr="000A2A04">
        <w:t xml:space="preserve">предусмотрены </w:t>
      </w:r>
      <w:r>
        <w:t>бюджетные ассигнования</w:t>
      </w:r>
      <w:r w:rsidR="00D67B01">
        <w:t xml:space="preserve"> в сумме 110 тыс. руб., </w:t>
      </w:r>
      <w:r w:rsidR="00F56664">
        <w:t>в т.ч.:</w:t>
      </w:r>
    </w:p>
    <w:p w14:paraId="5509303F" w14:textId="668F429A" w:rsidR="00102A61" w:rsidRDefault="00102A61" w:rsidP="00D67B01">
      <w:pPr>
        <w:ind w:firstLine="567"/>
        <w:jc w:val="both"/>
      </w:pPr>
      <w:r w:rsidRPr="00D860F3">
        <w:t>- на</w:t>
      </w:r>
      <w:r w:rsidR="00D860F3" w:rsidRPr="00D860F3">
        <w:t xml:space="preserve"> исполнение </w:t>
      </w:r>
      <w:r w:rsidR="00D860F3">
        <w:t>мероприятия «управление средствами резервного фонда</w:t>
      </w:r>
      <w:r w:rsidR="00EF6703">
        <w:t>» в рамках МП «Управление финансами МО Куйтунский район» - 25 тыс. руб. Расходы составили 19,1 тыс. руб., или 76,4%</w:t>
      </w:r>
      <w:r w:rsidR="00114327">
        <w:t xml:space="preserve"> </w:t>
      </w:r>
      <w:r w:rsidR="007308DF">
        <w:t xml:space="preserve">на приобретение ГСМ (АИ-92 в количестве 400 литров) для осуществления выездных проверок патрульных групп с целью контроля </w:t>
      </w:r>
      <w:r w:rsidR="00114327">
        <w:t>запрета на</w:t>
      </w:r>
      <w:r w:rsidR="007308DF">
        <w:t xml:space="preserve"> посещение гражданами лесов, въезда в леса транспортных средств, разведение костров и выжигание сухой </w:t>
      </w:r>
      <w:r w:rsidR="00114327">
        <w:t>растительности.</w:t>
      </w:r>
    </w:p>
    <w:p w14:paraId="43A6663E" w14:textId="4B76B805" w:rsidR="003A112F" w:rsidRDefault="003A112F" w:rsidP="00D67B01">
      <w:pPr>
        <w:ind w:firstLine="567"/>
        <w:jc w:val="both"/>
      </w:pPr>
      <w:r>
        <w:t>- на реализацию мероприятий муниципальной программы «Профилактика экстремизма на территории муниципального образования Куйтунский район» на 2020-2024 годы – 5 тыс. руб. Расходы за первое полугодие не производились.</w:t>
      </w:r>
    </w:p>
    <w:p w14:paraId="247E64D8" w14:textId="0742AEF0" w:rsidR="00F56664" w:rsidRDefault="00F56664" w:rsidP="00D67B01">
      <w:pPr>
        <w:ind w:firstLine="567"/>
        <w:jc w:val="both"/>
      </w:pPr>
      <w:r>
        <w:t>- на реализацию мероприятий муниципальной программы «Защита населения на территории муниципального образования Куйтунский район на 2021-2025 годы» - 75 тыс. руб. Расходы не производились.</w:t>
      </w:r>
    </w:p>
    <w:p w14:paraId="243DD4C0" w14:textId="06ECF128" w:rsidR="00403C61" w:rsidRDefault="00403C61" w:rsidP="00D67B01">
      <w:pPr>
        <w:ind w:firstLine="567"/>
        <w:jc w:val="both"/>
      </w:pPr>
      <w:r>
        <w:t>- на реализацию мероприятий муниципальной программы «Профилактика правонарушений на территории муниципального образования Куйтунский район на 2021-2024гг.» - 5 тыс. руб. Расходы не производились.</w:t>
      </w:r>
    </w:p>
    <w:p w14:paraId="086F3CDA" w14:textId="13ED4B3E" w:rsidR="00C17493" w:rsidRDefault="00C17493" w:rsidP="00C17493">
      <w:pPr>
        <w:tabs>
          <w:tab w:val="left" w:pos="7335"/>
        </w:tabs>
        <w:ind w:firstLine="567"/>
        <w:jc w:val="both"/>
      </w:pPr>
      <w:r w:rsidRPr="006E43C4">
        <w:rPr>
          <w:b/>
        </w:rPr>
        <w:t>По разделу</w:t>
      </w:r>
      <w:r w:rsidRPr="006E43C4">
        <w:t xml:space="preserve"> </w:t>
      </w:r>
      <w:r w:rsidRPr="006E43C4">
        <w:rPr>
          <w:b/>
        </w:rPr>
        <w:t xml:space="preserve">04 «Национальная экономика» </w:t>
      </w:r>
      <w:r w:rsidRPr="006E43C4">
        <w:t xml:space="preserve">предусмотрены бюджетные ассигнования в сумме </w:t>
      </w:r>
      <w:r w:rsidR="00403C61">
        <w:t xml:space="preserve">13354,9 </w:t>
      </w:r>
      <w:r w:rsidRPr="0051139C">
        <w:t>тыс. руб., в том числе:</w:t>
      </w:r>
    </w:p>
    <w:p w14:paraId="244D56B9" w14:textId="43650D45" w:rsidR="00265646" w:rsidRDefault="00265646" w:rsidP="00265646">
      <w:pPr>
        <w:tabs>
          <w:tab w:val="left" w:pos="7335"/>
        </w:tabs>
        <w:ind w:firstLine="567"/>
        <w:jc w:val="both"/>
      </w:pPr>
      <w:r w:rsidRPr="00586470">
        <w:t xml:space="preserve">- на реализацию </w:t>
      </w:r>
      <w:r>
        <w:t xml:space="preserve">мероприятий </w:t>
      </w:r>
      <w:r w:rsidRPr="00586470">
        <w:t>муниципальной программы «</w:t>
      </w:r>
      <w:r>
        <w:t>Профилактика наркомании и социально-негативных явлений на территории МО Куйтунский район</w:t>
      </w:r>
      <w:r w:rsidRPr="00586470">
        <w:t xml:space="preserve"> на 20</w:t>
      </w:r>
      <w:r>
        <w:t>20</w:t>
      </w:r>
      <w:r w:rsidRPr="00586470">
        <w:t>-20</w:t>
      </w:r>
      <w:r>
        <w:t>24</w:t>
      </w:r>
      <w:r w:rsidRPr="00586470">
        <w:t xml:space="preserve">гг.»  - </w:t>
      </w:r>
      <w:r>
        <w:t>6</w:t>
      </w:r>
      <w:r w:rsidRPr="00586470">
        <w:t>0тыс. руб</w:t>
      </w:r>
      <w:r>
        <w:t>. Расходы за первое полугодие не производились.</w:t>
      </w:r>
    </w:p>
    <w:p w14:paraId="6B84C05E" w14:textId="5ED4B575" w:rsidR="00D11D03" w:rsidRDefault="00265646" w:rsidP="00C17493">
      <w:pPr>
        <w:tabs>
          <w:tab w:val="left" w:pos="7335"/>
        </w:tabs>
        <w:ind w:firstLine="567"/>
        <w:jc w:val="both"/>
      </w:pPr>
      <w:r>
        <w:t xml:space="preserve">- на реализацию мероприятий муниципальной программы «Муниципальное управление на 2020-2024гг.» - </w:t>
      </w:r>
      <w:r w:rsidR="00324E48">
        <w:t xml:space="preserve">2232 тыс. руб. Расходы за первое полугодие произведены в сумме 877,5 тыс. руб., из них на мероприятия по поддержке и улучшению состояния ЖКХ – 664 тыс. руб., или 46,3% </w:t>
      </w:r>
      <w:r w:rsidR="00EC2097">
        <w:t xml:space="preserve">от </w:t>
      </w:r>
      <w:r w:rsidR="00324E48">
        <w:t>план</w:t>
      </w:r>
      <w:r w:rsidR="00EC2097">
        <w:t>а</w:t>
      </w:r>
      <w:r w:rsidR="00324E48">
        <w:t xml:space="preserve"> (1432 тыс. руб.)</w:t>
      </w:r>
      <w:r w:rsidR="00EC2097">
        <w:t>, совершенствование системы учета муниципальной собственности – 213,5 тыс. руб., или 47,4 % от плана.</w:t>
      </w:r>
    </w:p>
    <w:p w14:paraId="09B59218" w14:textId="1E83A6AF" w:rsidR="00D11D03" w:rsidRDefault="00D11D03" w:rsidP="00D11D03">
      <w:pPr>
        <w:tabs>
          <w:tab w:val="left" w:pos="7335"/>
        </w:tabs>
        <w:ind w:firstLine="567"/>
        <w:jc w:val="both"/>
      </w:pPr>
      <w:r w:rsidRPr="0051139C">
        <w:t xml:space="preserve">- на </w:t>
      </w:r>
      <w:r>
        <w:t>капитальный ремонт и содержание автомобильных дорог</w:t>
      </w:r>
      <w:r w:rsidRPr="0051139C">
        <w:t xml:space="preserve"> за счет средств дорожного фонда </w:t>
      </w:r>
      <w:r>
        <w:t xml:space="preserve">в рамках муниципальной программы «Развитие дорожного хозяйства на территории МО Куйтунский район на 2020-2024гг.» </w:t>
      </w:r>
      <w:r w:rsidRPr="0051139C">
        <w:t xml:space="preserve">предусмотрено </w:t>
      </w:r>
      <w:r>
        <w:t>8335,6</w:t>
      </w:r>
      <w:r w:rsidRPr="0051139C">
        <w:t xml:space="preserve"> тыс. руб.</w:t>
      </w:r>
      <w:r>
        <w:t xml:space="preserve"> </w:t>
      </w:r>
      <w:r w:rsidR="00E36F2D">
        <w:t>Расходы за</w:t>
      </w:r>
      <w:r>
        <w:t xml:space="preserve"> первое полугодие произведены в сумме 3059,8 тыс.</w:t>
      </w:r>
      <w:r w:rsidR="00E36F2D">
        <w:t xml:space="preserve"> </w:t>
      </w:r>
      <w:r>
        <w:t xml:space="preserve">руб., </w:t>
      </w:r>
      <w:r w:rsidR="00E36F2D">
        <w:t xml:space="preserve">в т.ч. оплачено </w:t>
      </w:r>
      <w:r w:rsidR="002075C0">
        <w:t xml:space="preserve">за автогрейдер – 2400 тыс. руб., услуги по разработке проекта организации дорожного движения  – 108 тыс. руб., за </w:t>
      </w:r>
      <w:r w:rsidR="00D3545E">
        <w:t xml:space="preserve">ГСМ, запчасти для автогрейдера – 551,8 тыс. руб. По сравнению с аналогичным периодом 2021 года расходы на дорожную деятельность значительно, возросли, так, расходы за первое полугодие 2021 года составили всего 478 тыс. руб. </w:t>
      </w:r>
    </w:p>
    <w:p w14:paraId="116C3AD4" w14:textId="663A7419" w:rsidR="00265646" w:rsidRDefault="00D11D03" w:rsidP="00C17493">
      <w:pPr>
        <w:tabs>
          <w:tab w:val="left" w:pos="7335"/>
        </w:tabs>
        <w:ind w:firstLine="567"/>
        <w:jc w:val="both"/>
      </w:pPr>
      <w:r w:rsidRPr="005009BB">
        <w:t>- на реализацию мероприятий муниципальной программы «</w:t>
      </w:r>
      <w:r>
        <w:t>Развитие градостроительной деятельности и управление земельными ресурсами</w:t>
      </w:r>
      <w:r w:rsidRPr="005009BB">
        <w:t xml:space="preserve"> на территории МО Куйтунский район на 20</w:t>
      </w:r>
      <w:r>
        <w:t>19</w:t>
      </w:r>
      <w:r w:rsidRPr="005009BB">
        <w:t>-202</w:t>
      </w:r>
      <w:r>
        <w:t>2</w:t>
      </w:r>
      <w:r w:rsidRPr="005009BB">
        <w:t xml:space="preserve">гг.»  - </w:t>
      </w:r>
      <w:r>
        <w:t>2727,3 тыс. руб. Расходы не производились.</w:t>
      </w:r>
    </w:p>
    <w:p w14:paraId="0CE0B64A" w14:textId="3AE0E757" w:rsidR="003D55B3" w:rsidRPr="00B71640" w:rsidRDefault="003D55B3" w:rsidP="00D3545E">
      <w:pPr>
        <w:tabs>
          <w:tab w:val="left" w:pos="7335"/>
        </w:tabs>
        <w:ind w:firstLine="567"/>
        <w:jc w:val="both"/>
      </w:pPr>
      <w:r w:rsidRPr="00B71640">
        <w:rPr>
          <w:b/>
        </w:rPr>
        <w:t>По разделу</w:t>
      </w:r>
      <w:r w:rsidRPr="00B71640">
        <w:t xml:space="preserve"> </w:t>
      </w:r>
      <w:r w:rsidRPr="00B71640">
        <w:rPr>
          <w:b/>
        </w:rPr>
        <w:t xml:space="preserve">05 «Жилищно-коммунальное хозяйство» </w:t>
      </w:r>
      <w:r w:rsidRPr="00B71640">
        <w:t xml:space="preserve">расходы проверяемого периода составили </w:t>
      </w:r>
      <w:r w:rsidR="00501A40">
        <w:t xml:space="preserve">10262,6 </w:t>
      </w:r>
      <w:r w:rsidRPr="00B71640">
        <w:t>тыс.</w:t>
      </w:r>
      <w:r w:rsidR="00295F28" w:rsidRPr="00B71640">
        <w:t xml:space="preserve"> </w:t>
      </w:r>
      <w:r w:rsidRPr="00B71640">
        <w:t>руб.</w:t>
      </w:r>
      <w:r w:rsidR="00B71640" w:rsidRPr="00B71640">
        <w:t>,</w:t>
      </w:r>
      <w:r w:rsidRPr="00B71640">
        <w:t xml:space="preserve"> или </w:t>
      </w:r>
      <w:r w:rsidR="00501A40">
        <w:t>31,1</w:t>
      </w:r>
      <w:r w:rsidRPr="00B71640">
        <w:t xml:space="preserve">% годовых назначений. </w:t>
      </w:r>
      <w:r w:rsidR="00556695" w:rsidRPr="00B71640">
        <w:t xml:space="preserve">Доля расходов на </w:t>
      </w:r>
      <w:r w:rsidR="00556695" w:rsidRPr="00B71640">
        <w:lastRenderedPageBreak/>
        <w:t xml:space="preserve">жилищно-коммунальное хозяйство в общем объеме расходов районного бюджета за </w:t>
      </w:r>
      <w:r w:rsidR="00556695" w:rsidRPr="00B71640">
        <w:rPr>
          <w:lang w:val="en-US"/>
        </w:rPr>
        <w:t>I</w:t>
      </w:r>
      <w:r w:rsidR="00556695" w:rsidRPr="00B71640">
        <w:t xml:space="preserve"> полугодие </w:t>
      </w:r>
      <w:r w:rsidR="0049486D">
        <w:t>202</w:t>
      </w:r>
      <w:r w:rsidR="00501A40">
        <w:t>2</w:t>
      </w:r>
      <w:r w:rsidR="00556695" w:rsidRPr="00B71640">
        <w:t xml:space="preserve">г. составляет </w:t>
      </w:r>
      <w:r w:rsidR="00501A40">
        <w:t>1</w:t>
      </w:r>
      <w:r w:rsidR="00556695" w:rsidRPr="00B71640">
        <w:t>,</w:t>
      </w:r>
      <w:r w:rsidR="0049486D">
        <w:t>2</w:t>
      </w:r>
      <w:r w:rsidR="00556695" w:rsidRPr="00B71640">
        <w:t>%.</w:t>
      </w:r>
    </w:p>
    <w:p w14:paraId="23BDF0E7" w14:textId="76C4F8C1" w:rsidR="000754E1" w:rsidRDefault="000754E1" w:rsidP="00501A40">
      <w:pPr>
        <w:tabs>
          <w:tab w:val="left" w:pos="7335"/>
        </w:tabs>
        <w:ind w:firstLine="567"/>
        <w:jc w:val="both"/>
      </w:pPr>
      <w:r w:rsidRPr="00B71640">
        <w:t xml:space="preserve">По подразделу </w:t>
      </w:r>
      <w:r w:rsidRPr="00B71640">
        <w:rPr>
          <w:b/>
        </w:rPr>
        <w:t>0501 «Жилищное</w:t>
      </w:r>
      <w:r w:rsidRPr="00586470">
        <w:rPr>
          <w:b/>
          <w:color w:val="FF0000"/>
        </w:rPr>
        <w:t xml:space="preserve"> </w:t>
      </w:r>
      <w:r w:rsidRPr="001B78D7">
        <w:rPr>
          <w:b/>
        </w:rPr>
        <w:t xml:space="preserve">хозяйство» </w:t>
      </w:r>
      <w:bookmarkStart w:id="5" w:name="_Hlk110342843"/>
      <w:r w:rsidRPr="001B78D7">
        <w:t xml:space="preserve">расходы </w:t>
      </w:r>
      <w:r w:rsidR="00CA3383" w:rsidRPr="001B78D7">
        <w:t xml:space="preserve">исполнены на </w:t>
      </w:r>
      <w:r w:rsidR="00501A40">
        <w:t xml:space="preserve">1672,6 </w:t>
      </w:r>
      <w:r w:rsidR="00CA3383" w:rsidRPr="001B78D7">
        <w:t xml:space="preserve">тыс. рублей, </w:t>
      </w:r>
      <w:r w:rsidR="008026B5" w:rsidRPr="001B78D7">
        <w:t xml:space="preserve">или </w:t>
      </w:r>
      <w:r w:rsidR="00501A40">
        <w:t>26,9</w:t>
      </w:r>
      <w:r w:rsidR="008026B5" w:rsidRPr="001B78D7">
        <w:t xml:space="preserve">% к годовым </w:t>
      </w:r>
      <w:r w:rsidR="00FF722D" w:rsidRPr="001B78D7">
        <w:t>ассигнованиям</w:t>
      </w:r>
      <w:r w:rsidR="00B71640" w:rsidRPr="001B78D7">
        <w:t xml:space="preserve"> (</w:t>
      </w:r>
      <w:r w:rsidR="00501A40">
        <w:t>6216,1</w:t>
      </w:r>
      <w:r w:rsidR="00A90381">
        <w:t xml:space="preserve"> </w:t>
      </w:r>
      <w:r w:rsidR="00B71640" w:rsidRPr="001B78D7">
        <w:t>тыс. руб.)</w:t>
      </w:r>
      <w:r w:rsidR="001B78D7" w:rsidRPr="001B78D7">
        <w:t>.</w:t>
      </w:r>
      <w:r w:rsidR="00026C18">
        <w:t xml:space="preserve"> По данному подразделу произведены следующие расходы: </w:t>
      </w:r>
    </w:p>
    <w:bookmarkEnd w:id="5"/>
    <w:p w14:paraId="4F6E99FE" w14:textId="5D3D849E" w:rsidR="009443E4" w:rsidRDefault="009443E4" w:rsidP="00501A40">
      <w:pPr>
        <w:tabs>
          <w:tab w:val="left" w:pos="7335"/>
        </w:tabs>
        <w:ind w:firstLine="567"/>
        <w:jc w:val="both"/>
      </w:pPr>
      <w:r>
        <w:t xml:space="preserve">- на исполнение мероприятий </w:t>
      </w:r>
      <w:r w:rsidR="00CE3A47">
        <w:t>МП</w:t>
      </w:r>
      <w:r w:rsidR="009103F1">
        <w:t xml:space="preserve"> «Комплексное развитие МО Куйтунский район Иркутской области на 2021-2027 годы» направлено 1670,4 тыс. руб., в т.ч. приобретение жилья для специалистов – 500 тыс. руб., развитие жилищного строительства на сельских территориях и повышение уровня благоустройства домовладений – 1170,4 тыс. руб.</w:t>
      </w:r>
    </w:p>
    <w:p w14:paraId="5E7B10A4" w14:textId="53427ECA" w:rsidR="00F11EF4" w:rsidRDefault="004A7FA5" w:rsidP="00E814CF">
      <w:pPr>
        <w:tabs>
          <w:tab w:val="left" w:pos="7335"/>
        </w:tabs>
        <w:ind w:firstLine="567"/>
        <w:jc w:val="both"/>
      </w:pPr>
      <w:bookmarkStart w:id="6" w:name="_Hlk110586249"/>
      <w:r>
        <w:t xml:space="preserve">- </w:t>
      </w:r>
      <w:r w:rsidR="00F11EF4">
        <w:t>на исполнение мероприятия «</w:t>
      </w:r>
      <w:r w:rsidR="00A90381">
        <w:t>поддержка и улучшение</w:t>
      </w:r>
      <w:r w:rsidR="00F11EF4">
        <w:t xml:space="preserve"> состояния   </w:t>
      </w:r>
      <w:r w:rsidR="00A90381">
        <w:t xml:space="preserve">ЖКХ» </w:t>
      </w:r>
      <w:bookmarkStart w:id="7" w:name="_Hlk110344051"/>
      <w:r w:rsidR="00A90381">
        <w:t>в рамках</w:t>
      </w:r>
      <w:r w:rsidR="00F11EF4">
        <w:t xml:space="preserve"> </w:t>
      </w:r>
      <w:r w:rsidR="00A90381">
        <w:t>МП «</w:t>
      </w:r>
      <w:r w:rsidR="00CE3A47">
        <w:t xml:space="preserve">Муниципальное управление» </w:t>
      </w:r>
      <w:bookmarkEnd w:id="7"/>
      <w:r w:rsidR="00CE3A47">
        <w:t>направлено</w:t>
      </w:r>
      <w:r w:rsidR="00F11EF4">
        <w:t xml:space="preserve"> 2</w:t>
      </w:r>
      <w:r w:rsidR="00A90381">
        <w:t xml:space="preserve">,2 </w:t>
      </w:r>
      <w:r w:rsidR="00F11EF4">
        <w:t>тыс.</w:t>
      </w:r>
      <w:r w:rsidR="00A90381">
        <w:t xml:space="preserve"> </w:t>
      </w:r>
      <w:r w:rsidR="00F11EF4">
        <w:t>руб.</w:t>
      </w:r>
    </w:p>
    <w:bookmarkEnd w:id="6"/>
    <w:p w14:paraId="72E16D82" w14:textId="7A59D3FB" w:rsidR="00816D6F" w:rsidRDefault="003D55B3" w:rsidP="00CE3A47">
      <w:pPr>
        <w:ind w:firstLine="567"/>
        <w:jc w:val="both"/>
      </w:pPr>
      <w:r w:rsidRPr="002B68E0">
        <w:rPr>
          <w:bCs/>
        </w:rPr>
        <w:t>П</w:t>
      </w:r>
      <w:r w:rsidRPr="002B68E0">
        <w:t xml:space="preserve">о подразделу </w:t>
      </w:r>
      <w:r w:rsidRPr="002B68E0">
        <w:rPr>
          <w:b/>
        </w:rPr>
        <w:t>0502</w:t>
      </w:r>
      <w:r w:rsidRPr="002B68E0">
        <w:t xml:space="preserve"> </w:t>
      </w:r>
      <w:r w:rsidRPr="002B68E0">
        <w:rPr>
          <w:b/>
        </w:rPr>
        <w:t>«Коммунальное хозяйство»</w:t>
      </w:r>
      <w:r w:rsidRPr="002B68E0">
        <w:t xml:space="preserve"> </w:t>
      </w:r>
      <w:r w:rsidR="00FF722D" w:rsidRPr="002B68E0">
        <w:t>расходы исполнены</w:t>
      </w:r>
      <w:r w:rsidR="00973C02" w:rsidRPr="002B68E0">
        <w:t xml:space="preserve"> на </w:t>
      </w:r>
      <w:r w:rsidR="00CE3A47">
        <w:t xml:space="preserve">213,3 </w:t>
      </w:r>
      <w:r w:rsidRPr="002B68E0">
        <w:t xml:space="preserve">тыс. руб. </w:t>
      </w:r>
      <w:r w:rsidR="00FF722D" w:rsidRPr="002B68E0">
        <w:t>при годовых</w:t>
      </w:r>
      <w:r w:rsidRPr="002B68E0">
        <w:t xml:space="preserve"> назначениях </w:t>
      </w:r>
      <w:r w:rsidR="00CE3A47">
        <w:t xml:space="preserve">6929 </w:t>
      </w:r>
      <w:r w:rsidRPr="002B68E0">
        <w:t>тыс.</w:t>
      </w:r>
      <w:r w:rsidR="00FF722D" w:rsidRPr="002B68E0">
        <w:t xml:space="preserve"> </w:t>
      </w:r>
      <w:r w:rsidRPr="002B68E0">
        <w:t>руб.,</w:t>
      </w:r>
      <w:r w:rsidR="00FF722D" w:rsidRPr="002B68E0">
        <w:t xml:space="preserve"> исполнение составило </w:t>
      </w:r>
      <w:r w:rsidR="00CE3A47">
        <w:t>3,2</w:t>
      </w:r>
      <w:r w:rsidRPr="002B68E0">
        <w:t>%.</w:t>
      </w:r>
      <w:r w:rsidR="00CE3A47">
        <w:t xml:space="preserve"> </w:t>
      </w:r>
      <w:r w:rsidR="00734DE6">
        <w:t>По данному подразделу средства направлены</w:t>
      </w:r>
      <w:r w:rsidR="00C663F8">
        <w:t xml:space="preserve"> на выполнение мероприятия </w:t>
      </w:r>
      <w:r w:rsidR="00C663F8" w:rsidRPr="00C663F8">
        <w:t xml:space="preserve">«поддержка и улучшение состояния ЖКХ» в рамках </w:t>
      </w:r>
      <w:r w:rsidR="00C663F8">
        <w:t>МП «</w:t>
      </w:r>
      <w:r w:rsidR="00CE3A47">
        <w:t>Муниципальное управление</w:t>
      </w:r>
      <w:r w:rsidR="00C669DD">
        <w:t xml:space="preserve"> на 2020-2024гг.</w:t>
      </w:r>
      <w:r w:rsidR="00C663F8">
        <w:t>».</w:t>
      </w:r>
      <w:r w:rsidR="00C663F8" w:rsidRPr="00C663F8">
        <w:t xml:space="preserve"> </w:t>
      </w:r>
    </w:p>
    <w:p w14:paraId="3E86D686" w14:textId="5BC15E16" w:rsidR="00CE3A47" w:rsidRDefault="00CE3A47" w:rsidP="00CE3A47">
      <w:pPr>
        <w:ind w:firstLine="567"/>
        <w:jc w:val="both"/>
      </w:pPr>
      <w:r>
        <w:t xml:space="preserve">По подразделу </w:t>
      </w:r>
      <w:r>
        <w:rPr>
          <w:b/>
          <w:bCs/>
        </w:rPr>
        <w:t>0503 «Благоустройство</w:t>
      </w:r>
      <w:r w:rsidRPr="00CE3A47">
        <w:t xml:space="preserve">» </w:t>
      </w:r>
      <w:r>
        <w:t xml:space="preserve">предусмотрены бюджетные ассигнования в сумме 6035 тыс. руб., исполнение составило 105 тыс. руб., или </w:t>
      </w:r>
      <w:r w:rsidR="00FD0B02">
        <w:t>1,7%.</w:t>
      </w:r>
      <w:r>
        <w:t xml:space="preserve"> </w:t>
      </w:r>
      <w:r w:rsidR="00FD0B02">
        <w:t xml:space="preserve">Средства направлены </w:t>
      </w:r>
      <w:r w:rsidR="00C669DD">
        <w:t>на выполнение мероприятий перечня проектов народных инициатив в рамках МП «Муниципальное управление на 2020-2024гг.».</w:t>
      </w:r>
    </w:p>
    <w:p w14:paraId="685531D8" w14:textId="76E5BF00" w:rsidR="00C669DD" w:rsidRDefault="00C669DD" w:rsidP="00C669DD">
      <w:pPr>
        <w:tabs>
          <w:tab w:val="left" w:pos="7335"/>
        </w:tabs>
        <w:ind w:firstLine="567"/>
        <w:jc w:val="both"/>
      </w:pPr>
      <w:r>
        <w:t xml:space="preserve">По подразделу </w:t>
      </w:r>
      <w:r>
        <w:rPr>
          <w:b/>
          <w:bCs/>
        </w:rPr>
        <w:t xml:space="preserve">0505 «Другие вопросы в области жилищно-коммунального хозяйства» </w:t>
      </w:r>
      <w:r w:rsidRPr="001B78D7">
        <w:t xml:space="preserve">расходы исполнены на </w:t>
      </w:r>
      <w:r>
        <w:t xml:space="preserve">8271,7 </w:t>
      </w:r>
      <w:r w:rsidRPr="001B78D7">
        <w:t xml:space="preserve">тыс. рублей, или </w:t>
      </w:r>
      <w:r>
        <w:t>60</w:t>
      </w:r>
      <w:r w:rsidRPr="001B78D7">
        <w:t>% к годовым ассигнованиям (</w:t>
      </w:r>
      <w:r>
        <w:t xml:space="preserve">13740,3 </w:t>
      </w:r>
      <w:r w:rsidRPr="001B78D7">
        <w:t>тыс. руб.).</w:t>
      </w:r>
      <w:r>
        <w:t xml:space="preserve"> </w:t>
      </w:r>
      <w:r w:rsidR="00345F05">
        <w:t>Средства направлены на исполнение мероприятий «поддержка и улучшение состояния ЖКХ»</w:t>
      </w:r>
      <w:r w:rsidR="00345F05" w:rsidRPr="00345F05">
        <w:t xml:space="preserve"> </w:t>
      </w:r>
      <w:r w:rsidR="00345F05">
        <w:t>в рамках МП «Муниципальное управление»</w:t>
      </w:r>
    </w:p>
    <w:p w14:paraId="58E56F6C" w14:textId="38129132" w:rsidR="00D77040" w:rsidRPr="00D77040" w:rsidRDefault="00C81646" w:rsidP="00CE3A47">
      <w:pPr>
        <w:ind w:firstLine="567"/>
        <w:jc w:val="both"/>
      </w:pPr>
      <w:r>
        <w:t>По разделу</w:t>
      </w:r>
      <w:r w:rsidR="00D77040">
        <w:t xml:space="preserve"> </w:t>
      </w:r>
      <w:r w:rsidR="00D77040">
        <w:rPr>
          <w:b/>
          <w:bCs/>
        </w:rPr>
        <w:t xml:space="preserve">06 «Охрана окружающей среды» </w:t>
      </w:r>
      <w:r w:rsidR="00D77040">
        <w:t xml:space="preserve">предусмотрены бюджетные ассигнования по подразделу 0605 «Другие вопросы в области охраны окружающей среды» </w:t>
      </w:r>
      <w:r w:rsidR="003F100E">
        <w:t>в рамках</w:t>
      </w:r>
      <w:r w:rsidR="00D77040">
        <w:t xml:space="preserve"> МП «Муниципальное управление на 2020-2024гг. </w:t>
      </w:r>
      <w:r w:rsidR="003F100E">
        <w:t>за счет субвенции из областного бюджета на реализацию мероприятий в сфере обращения с безнадзорными собаками и кошками в сумме 1593,1 тыс. руб. Расходы составили 602 тыс. руб.</w:t>
      </w:r>
    </w:p>
    <w:p w14:paraId="69E4BB1B" w14:textId="56C077B3" w:rsidR="003D55B3" w:rsidRPr="009B6BDB" w:rsidRDefault="003D55B3" w:rsidP="003F100E">
      <w:pPr>
        <w:ind w:firstLine="567"/>
        <w:jc w:val="both"/>
      </w:pPr>
      <w:r w:rsidRPr="00586470">
        <w:rPr>
          <w:color w:val="FF0000"/>
        </w:rPr>
        <w:t xml:space="preserve"> </w:t>
      </w:r>
      <w:r w:rsidRPr="009B6BDB">
        <w:rPr>
          <w:b/>
        </w:rPr>
        <w:t xml:space="preserve">По разделу 07 «Образование» </w:t>
      </w:r>
      <w:r w:rsidRPr="009B6BDB">
        <w:t xml:space="preserve">расходы за </w:t>
      </w:r>
      <w:r w:rsidRPr="009B6BDB">
        <w:rPr>
          <w:lang w:val="en-US"/>
        </w:rPr>
        <w:t>I</w:t>
      </w:r>
      <w:r w:rsidRPr="009B6BDB">
        <w:t xml:space="preserve"> полугодие </w:t>
      </w:r>
      <w:r w:rsidR="005A5CF5">
        <w:t>202</w:t>
      </w:r>
      <w:r w:rsidR="00C778B4">
        <w:t>2</w:t>
      </w:r>
      <w:r w:rsidRPr="009B6BDB">
        <w:t xml:space="preserve"> года произведены в объеме </w:t>
      </w:r>
      <w:r w:rsidR="00C778B4">
        <w:t xml:space="preserve">616634,8 </w:t>
      </w:r>
      <w:r w:rsidRPr="009B6BDB">
        <w:t>тыс.</w:t>
      </w:r>
      <w:r w:rsidR="00BF044B" w:rsidRPr="009B6BDB">
        <w:t xml:space="preserve"> </w:t>
      </w:r>
      <w:r w:rsidRPr="009B6BDB">
        <w:t>руб.</w:t>
      </w:r>
      <w:r w:rsidR="009B6BDB" w:rsidRPr="009B6BDB">
        <w:t>,</w:t>
      </w:r>
      <w:r w:rsidRPr="009B6BDB">
        <w:t xml:space="preserve"> или </w:t>
      </w:r>
      <w:r w:rsidR="00C778B4">
        <w:t xml:space="preserve">72,7 </w:t>
      </w:r>
      <w:r w:rsidRPr="009B6BDB">
        <w:t>% годовых назначений</w:t>
      </w:r>
      <w:r w:rsidR="004A7D68">
        <w:t xml:space="preserve"> (</w:t>
      </w:r>
      <w:r w:rsidR="00C778B4">
        <w:t xml:space="preserve">1183796,9 </w:t>
      </w:r>
      <w:r w:rsidR="004A7D68">
        <w:t>тыс.</w:t>
      </w:r>
      <w:r w:rsidR="00C778B4">
        <w:t xml:space="preserve"> </w:t>
      </w:r>
      <w:r w:rsidR="004A7D68">
        <w:t>руб.)</w:t>
      </w:r>
      <w:r w:rsidRPr="009B6BDB">
        <w:t>. Расходы на образование</w:t>
      </w:r>
      <w:r w:rsidR="00B15ED8" w:rsidRPr="009B6BDB">
        <w:t xml:space="preserve"> являются наиболее значительными </w:t>
      </w:r>
      <w:r w:rsidR="00785BED" w:rsidRPr="009B6BDB">
        <w:t>и составляют</w:t>
      </w:r>
      <w:r w:rsidRPr="009B6BDB">
        <w:t xml:space="preserve"> </w:t>
      </w:r>
      <w:r w:rsidR="001469CB">
        <w:t>72</w:t>
      </w:r>
      <w:r w:rsidR="00C778B4">
        <w:t>,7</w:t>
      </w:r>
      <w:r w:rsidRPr="009B6BDB">
        <w:t>% к объему расходов бюджета. По сравнению с аналогичным периодом 20</w:t>
      </w:r>
      <w:r w:rsidR="00C778B4">
        <w:t>21</w:t>
      </w:r>
      <w:r w:rsidRPr="009B6BDB">
        <w:t xml:space="preserve"> года расходы по разделу </w:t>
      </w:r>
      <w:r w:rsidR="00C778B4">
        <w:t>увеличились</w:t>
      </w:r>
      <w:r w:rsidRPr="009B6BDB">
        <w:t xml:space="preserve"> на </w:t>
      </w:r>
      <w:r w:rsidR="00C778B4">
        <w:t xml:space="preserve">21212,4 </w:t>
      </w:r>
      <w:r w:rsidRPr="009B6BDB">
        <w:t>тыс.</w:t>
      </w:r>
      <w:r w:rsidR="00BF044B" w:rsidRPr="009B6BDB">
        <w:t xml:space="preserve"> </w:t>
      </w:r>
      <w:r w:rsidRPr="009B6BDB">
        <w:t xml:space="preserve">руб., или на </w:t>
      </w:r>
      <w:r w:rsidR="00C778B4">
        <w:t>3,6</w:t>
      </w:r>
      <w:r w:rsidRPr="009B6BDB">
        <w:t xml:space="preserve">%. </w:t>
      </w:r>
    </w:p>
    <w:p w14:paraId="1CA176AB" w14:textId="6296248C" w:rsidR="009554CA" w:rsidRDefault="003D55B3" w:rsidP="00C778B4">
      <w:pPr>
        <w:tabs>
          <w:tab w:val="left" w:pos="7335"/>
        </w:tabs>
        <w:ind w:firstLine="567"/>
        <w:jc w:val="both"/>
      </w:pPr>
      <w:r w:rsidRPr="00A8248E">
        <w:t xml:space="preserve">Расходы по подразделу </w:t>
      </w:r>
      <w:r w:rsidRPr="00A8248E">
        <w:rPr>
          <w:b/>
        </w:rPr>
        <w:t>0701</w:t>
      </w:r>
      <w:r w:rsidRPr="00A8248E">
        <w:t xml:space="preserve"> </w:t>
      </w:r>
      <w:r w:rsidRPr="00A8248E">
        <w:rPr>
          <w:b/>
        </w:rPr>
        <w:t>«Дошкольное образование»</w:t>
      </w:r>
      <w:r w:rsidRPr="00A8248E">
        <w:t xml:space="preserve"> за проверяемый период составили </w:t>
      </w:r>
      <w:r w:rsidR="00C778B4">
        <w:t xml:space="preserve">132842,6 </w:t>
      </w:r>
      <w:r w:rsidRPr="00A8248E">
        <w:t>тыс.</w:t>
      </w:r>
      <w:r w:rsidR="00785BED" w:rsidRPr="00A8248E">
        <w:t xml:space="preserve"> </w:t>
      </w:r>
      <w:r w:rsidRPr="00A8248E">
        <w:t xml:space="preserve">руб. при годовых назначениях </w:t>
      </w:r>
      <w:r w:rsidR="009554CA">
        <w:t xml:space="preserve">265769,9 </w:t>
      </w:r>
      <w:r w:rsidRPr="00A8248E">
        <w:t>тыс.</w:t>
      </w:r>
      <w:r w:rsidR="00785BED" w:rsidRPr="00A8248E">
        <w:t xml:space="preserve"> </w:t>
      </w:r>
      <w:r w:rsidRPr="00A8248E">
        <w:t xml:space="preserve">руб., или </w:t>
      </w:r>
      <w:r w:rsidR="009554CA">
        <w:t>50</w:t>
      </w:r>
      <w:r w:rsidRPr="00A8248E">
        <w:t xml:space="preserve">%. </w:t>
      </w:r>
      <w:bookmarkStart w:id="8" w:name="_Hlk110502671"/>
      <w:r w:rsidR="0069201B">
        <w:t xml:space="preserve">Доля расходов на оплату труда с начислениями составила 81,6% к расходам по данному подразделу (108399,9 тыс. руб.), </w:t>
      </w:r>
      <w:r w:rsidR="00000604">
        <w:t>на капитальные вложения</w:t>
      </w:r>
      <w:r w:rsidR="003A57FA">
        <w:t xml:space="preserve"> в объекты муниципальной собственности (капитальный ремонт дошкольных образовательных учреждений) направлено 4912,8 тыс. руб. при плане 20651,5 тыс. руб.</w:t>
      </w:r>
    </w:p>
    <w:bookmarkEnd w:id="8"/>
    <w:p w14:paraId="35050360" w14:textId="65F19384" w:rsidR="00F96F85" w:rsidRDefault="00F96F85" w:rsidP="00C778B4">
      <w:pPr>
        <w:tabs>
          <w:tab w:val="left" w:pos="7335"/>
        </w:tabs>
        <w:ind w:firstLine="567"/>
        <w:jc w:val="both"/>
      </w:pPr>
      <w:r>
        <w:t>Субсидии бюджетным дошкольным учреждениям на финансовое обеспечение муниципального задания на оказание муниципальных услуг предоставлены в объеме 3110,9 тыс. руб.</w:t>
      </w:r>
    </w:p>
    <w:p w14:paraId="7FB51693" w14:textId="74E448E9" w:rsidR="00F96F85" w:rsidRDefault="00F96F85" w:rsidP="00C778B4">
      <w:pPr>
        <w:tabs>
          <w:tab w:val="left" w:pos="7335"/>
        </w:tabs>
        <w:ind w:firstLine="567"/>
        <w:jc w:val="both"/>
      </w:pPr>
      <w:r>
        <w:t xml:space="preserve">На закупку товаров, работ и услуг для нужд дошкольных учреждений направлено </w:t>
      </w:r>
      <w:r w:rsidR="00CC73EC">
        <w:t>1</w:t>
      </w:r>
      <w:r w:rsidR="00986ECC">
        <w:t xml:space="preserve">6216 </w:t>
      </w:r>
      <w:r w:rsidR="00CC73EC">
        <w:t>тыс. руб</w:t>
      </w:r>
      <w:r w:rsidR="00D77086">
        <w:t>., из них на продукты питания</w:t>
      </w:r>
      <w:r w:rsidR="00547923">
        <w:t xml:space="preserve"> – 4825,3 тыс. руб., оплата электроэнергии – 4913,1 тыс. руб., приобретение</w:t>
      </w:r>
      <w:r w:rsidR="00EC6B66">
        <w:t xml:space="preserve"> основных средств,</w:t>
      </w:r>
      <w:r w:rsidR="00547923">
        <w:t xml:space="preserve"> мягкого инвентаря и прочих материальных запасов</w:t>
      </w:r>
      <w:r w:rsidR="00EC6B66">
        <w:t xml:space="preserve"> – 3184,7 тыс. руб., прочие работы, услуги – 32</w:t>
      </w:r>
      <w:r w:rsidR="00986ECC">
        <w:t>92,9</w:t>
      </w:r>
      <w:r w:rsidR="00EC6B66">
        <w:t xml:space="preserve"> тыс. руб.</w:t>
      </w:r>
    </w:p>
    <w:p w14:paraId="74CE05BB" w14:textId="21A75B9C" w:rsidR="00986ECC" w:rsidRDefault="00986ECC" w:rsidP="00C778B4">
      <w:pPr>
        <w:tabs>
          <w:tab w:val="left" w:pos="7335"/>
        </w:tabs>
        <w:ind w:firstLine="567"/>
        <w:jc w:val="both"/>
      </w:pPr>
      <w:r>
        <w:t>Уплата налогов, сборов и иных платежей составила 203 тыс. руб.</w:t>
      </w:r>
    </w:p>
    <w:p w14:paraId="2C722EEA" w14:textId="6A1350FE" w:rsidR="00E07BBB" w:rsidRDefault="00E07BBB" w:rsidP="00C778B4">
      <w:pPr>
        <w:tabs>
          <w:tab w:val="left" w:pos="7335"/>
        </w:tabs>
        <w:ind w:firstLine="567"/>
        <w:jc w:val="both"/>
      </w:pPr>
      <w:r>
        <w:t xml:space="preserve">По подразделу </w:t>
      </w:r>
      <w:r>
        <w:rPr>
          <w:b/>
          <w:bCs/>
        </w:rPr>
        <w:t xml:space="preserve">0702 «Общее образование» </w:t>
      </w:r>
      <w:r>
        <w:t xml:space="preserve">расходы за </w:t>
      </w:r>
      <w:r>
        <w:rPr>
          <w:lang w:val="en-US"/>
        </w:rPr>
        <w:t>I</w:t>
      </w:r>
      <w:r>
        <w:t xml:space="preserve"> полугодие 2022 года сложились в сумме 412418,1 тыс. руб., или 52,3% к годовым бюджетным ассигнованиям</w:t>
      </w:r>
      <w:r w:rsidR="005946A6">
        <w:t xml:space="preserve"> (788663,8 тыс. руб.),</w:t>
      </w:r>
      <w:r w:rsidR="00F23009">
        <w:t xml:space="preserve"> в том числе на оплату труда</w:t>
      </w:r>
      <w:r w:rsidR="00EA1239">
        <w:t xml:space="preserve"> 322222,5</w:t>
      </w:r>
      <w:r w:rsidR="00E355E7">
        <w:t xml:space="preserve"> тыс. руб.</w:t>
      </w:r>
    </w:p>
    <w:p w14:paraId="021719D0" w14:textId="4E373C10" w:rsidR="005946A6" w:rsidRDefault="00ED3A6D" w:rsidP="00C778B4">
      <w:pPr>
        <w:tabs>
          <w:tab w:val="left" w:pos="7335"/>
        </w:tabs>
        <w:ind w:firstLine="567"/>
        <w:jc w:val="both"/>
      </w:pPr>
      <w:r>
        <w:t xml:space="preserve">За счет средств субсидии из областного бюджета предусмотрены расходы на приобретение учебников и учебных пособий, а также учебно-методических материалов, </w:t>
      </w:r>
      <w:r>
        <w:lastRenderedPageBreak/>
        <w:t>необходимых для реализации образовательных программ начального, основного, среднего общего образования в размере 3316,5 тыс. руб. Расходы за первое полугодие 2022 года не производились.</w:t>
      </w:r>
    </w:p>
    <w:p w14:paraId="032E2555" w14:textId="1C5AEF72" w:rsidR="000357B6" w:rsidRDefault="004A01B3" w:rsidP="00C778B4">
      <w:pPr>
        <w:tabs>
          <w:tab w:val="left" w:pos="7335"/>
        </w:tabs>
        <w:ind w:firstLine="567"/>
        <w:jc w:val="both"/>
      </w:pPr>
      <w:r>
        <w:t xml:space="preserve">Также не производились расходы за счет субсидии местным бюджетам на приобретение средств обучения и воспитания, необходимых для оснащения учебных </w:t>
      </w:r>
      <w:r w:rsidR="000357B6">
        <w:t>кабинетов, запланированные</w:t>
      </w:r>
      <w:r>
        <w:t xml:space="preserve"> решением о бюджете в сумме 4470 тыс. руб.</w:t>
      </w:r>
      <w:r w:rsidR="000357B6">
        <w:t xml:space="preserve"> </w:t>
      </w:r>
    </w:p>
    <w:p w14:paraId="67A0996B" w14:textId="14F3B6DC" w:rsidR="000357B6" w:rsidRDefault="000357B6" w:rsidP="00C778B4">
      <w:pPr>
        <w:tabs>
          <w:tab w:val="left" w:pos="7335"/>
        </w:tabs>
        <w:ind w:firstLine="567"/>
        <w:jc w:val="both"/>
      </w:pPr>
      <w:r>
        <w:t>За счет средств субсидии из областного бюджета предусмотрены расходы на приобретение мебели для занятий в учебных классах в размере 1750,3 тыс. руб., однако за первое полугодие 202</w:t>
      </w:r>
      <w:r w:rsidR="007B562B">
        <w:t>2 года средства не освоены (субсидия не поступала).</w:t>
      </w:r>
    </w:p>
    <w:p w14:paraId="03AEEDD1" w14:textId="413498C5" w:rsidR="001240A8" w:rsidRDefault="007B562B" w:rsidP="00C778B4">
      <w:pPr>
        <w:tabs>
          <w:tab w:val="left" w:pos="7335"/>
        </w:tabs>
        <w:ind w:firstLine="567"/>
        <w:jc w:val="both"/>
      </w:pPr>
      <w:r>
        <w:t>На 2022 год</w:t>
      </w:r>
      <w:r w:rsidR="001240A8">
        <w:t xml:space="preserve"> за счет средств субсидии из областного бюджета</w:t>
      </w:r>
      <w:r>
        <w:t xml:space="preserve"> предусмотрены </w:t>
      </w:r>
      <w:r w:rsidR="001240A8">
        <w:t>расходы на</w:t>
      </w:r>
      <w:r>
        <w:t xml:space="preserve"> оснащение </w:t>
      </w:r>
      <w:r w:rsidR="001240A8">
        <w:t>инженерно-техническими средствами зданий и территорий образовательных организаций в целях обеспечения антитеррористической безопасности в размере 1245 тыс. руб. Расходы не производились (субсидия не поступала).</w:t>
      </w:r>
    </w:p>
    <w:p w14:paraId="19D58221" w14:textId="74C09338" w:rsidR="0073435E" w:rsidRDefault="006801E1" w:rsidP="00C778B4">
      <w:pPr>
        <w:tabs>
          <w:tab w:val="left" w:pos="7335"/>
        </w:tabs>
        <w:ind w:firstLine="567"/>
        <w:jc w:val="both"/>
      </w:pPr>
      <w:bookmarkStart w:id="9" w:name="_Hlk110437123"/>
      <w:r>
        <w:t>На реализацию мероприятий перечня народных инициатив в сфере общего образования предусмотрено решением о бюджете 2910,8 тыс. руб.</w:t>
      </w:r>
      <w:r w:rsidR="00A51297">
        <w:t>, за первое полугодие 2022 года средства освоены в сумме 846 тыс. руб., или 29,1% к плану.</w:t>
      </w:r>
    </w:p>
    <w:bookmarkEnd w:id="9"/>
    <w:p w14:paraId="1ADCB778" w14:textId="7BD8E68E" w:rsidR="00A51297" w:rsidRDefault="00A51297" w:rsidP="00C778B4">
      <w:pPr>
        <w:tabs>
          <w:tab w:val="left" w:pos="7335"/>
        </w:tabs>
        <w:ind w:firstLine="567"/>
        <w:jc w:val="both"/>
      </w:pPr>
      <w:r>
        <w:t>За счет средств су</w:t>
      </w:r>
      <w:r w:rsidR="00EC63E8">
        <w:t>бсидии на реализацию мероприятий по модернизации школьных систем образования произведены расходы в сумме 3053 тыс. руб., что составило 25,2% от плана (12079,7 тыс. руб.).</w:t>
      </w:r>
    </w:p>
    <w:p w14:paraId="4B11D51D" w14:textId="4AF8DFAC" w:rsidR="00485C5C" w:rsidRDefault="00485C5C" w:rsidP="00C778B4">
      <w:pPr>
        <w:tabs>
          <w:tab w:val="left" w:pos="7335"/>
        </w:tabs>
        <w:ind w:firstLine="567"/>
        <w:jc w:val="both"/>
      </w:pPr>
      <w:r>
        <w:t xml:space="preserve">На организацию бесплатного горячего питания для учащихся, получающих начальное общее образование </w:t>
      </w:r>
      <w:r w:rsidR="002742A4">
        <w:t xml:space="preserve">за счет средств субсидии из областного бюджета и средств местного бюджета </w:t>
      </w:r>
      <w:r>
        <w:t xml:space="preserve">направлено 10883,2 тыс. руб., или 41,7 % от плана (26114,6 тыс. руб.). </w:t>
      </w:r>
      <w:r w:rsidR="002742A4">
        <w:t>Также за счет средств субсидии из областного бюджета и средств местного бюджета произведены расходы по обеспечению бесплатным двухразовым питанием обучающихся с ограниченными возможностями здоровья в сумме 5715,1 тыс. руб., что составило 48,8% от плана (11716,4 тыс. руб.).</w:t>
      </w:r>
    </w:p>
    <w:p w14:paraId="13AFE61F" w14:textId="0134D6F3" w:rsidR="00264119" w:rsidRDefault="00264119" w:rsidP="00C778B4">
      <w:pPr>
        <w:tabs>
          <w:tab w:val="left" w:pos="7335"/>
        </w:tabs>
        <w:ind w:firstLine="567"/>
        <w:jc w:val="both"/>
      </w:pPr>
      <w:r>
        <w:t>Субсидии</w:t>
      </w:r>
      <w:r w:rsidR="00B06A19">
        <w:t xml:space="preserve"> двум</w:t>
      </w:r>
      <w:r>
        <w:t xml:space="preserve"> бюджетным учреждениям (</w:t>
      </w:r>
      <w:r w:rsidR="0058573C">
        <w:t>ЦО «Альянс» и ЦО «</w:t>
      </w:r>
      <w:proofErr w:type="spellStart"/>
      <w:r w:rsidR="0058573C">
        <w:t>Каразей</w:t>
      </w:r>
      <w:proofErr w:type="spellEnd"/>
      <w:r w:rsidR="0058573C">
        <w:t>»</w:t>
      </w:r>
      <w:r>
        <w:t xml:space="preserve">) на финансовое обеспечение муниципального задания на оказание муниципальных услуг, а также на иные цели за первое полугодие предоставлены в объеме </w:t>
      </w:r>
      <w:r w:rsidR="00BD138E">
        <w:t>16762,5 тыс. руб.</w:t>
      </w:r>
    </w:p>
    <w:p w14:paraId="37987355" w14:textId="31555F5D" w:rsidR="005E46F3" w:rsidRPr="005E46F3" w:rsidRDefault="005E46F3" w:rsidP="00C778B4">
      <w:pPr>
        <w:tabs>
          <w:tab w:val="left" w:pos="7335"/>
        </w:tabs>
        <w:ind w:firstLine="567"/>
        <w:jc w:val="both"/>
      </w:pPr>
      <w:r>
        <w:t xml:space="preserve">По подразделу </w:t>
      </w:r>
      <w:r>
        <w:rPr>
          <w:b/>
          <w:bCs/>
        </w:rPr>
        <w:t xml:space="preserve">0703 «Дополнительное образование детей» </w:t>
      </w:r>
      <w:r>
        <w:t xml:space="preserve">расходы составили 34879,5 тыс. руб., </w:t>
      </w:r>
      <w:r w:rsidR="00B06A19">
        <w:t xml:space="preserve">или 57,4% от годового плана (60819,5 тыс. руб.). По данному подразделу 83,4% занимают расходы на </w:t>
      </w:r>
      <w:bookmarkStart w:id="10" w:name="_Hlk110509417"/>
      <w:r w:rsidR="00B06A19">
        <w:t>предоставление субсиди</w:t>
      </w:r>
      <w:r w:rsidR="00DE635B">
        <w:t>и</w:t>
      </w:r>
      <w:r w:rsidR="00B06A19">
        <w:t xml:space="preserve"> бюджетным учреждениям (ДЮСШ, ДДТ)</w:t>
      </w:r>
      <w:r w:rsidR="00DE635B">
        <w:t xml:space="preserve"> на выполнение муниципального задания и на иные цели </w:t>
      </w:r>
      <w:bookmarkEnd w:id="10"/>
      <w:r w:rsidR="00DE635B">
        <w:t xml:space="preserve">(29095 тыс. руб.). На содержание казенного учреждения (МДШ) расходы сложились в сумме 5784,5 тыс. руб., из них на оплату труда - 5327,1тыс. руб., на закупку товаров, </w:t>
      </w:r>
      <w:r w:rsidR="00801AEC">
        <w:t>работ и</w:t>
      </w:r>
      <w:r w:rsidR="00DE635B">
        <w:t xml:space="preserve"> услуг для муниципальных нужд </w:t>
      </w:r>
      <w:r w:rsidR="00801AEC">
        <w:t>– 449,6 тыс. руб., уплату налогов, пошлин и сборов – 7,8 тыс. руб.</w:t>
      </w:r>
    </w:p>
    <w:p w14:paraId="4DE9EAD0" w14:textId="66775009" w:rsidR="00FF02BB" w:rsidRPr="003B24AB" w:rsidRDefault="003B24AB" w:rsidP="00BD73DE">
      <w:pPr>
        <w:tabs>
          <w:tab w:val="left" w:pos="7335"/>
        </w:tabs>
        <w:ind w:firstLine="567"/>
        <w:jc w:val="both"/>
      </w:pPr>
      <w:r w:rsidRPr="003B24AB">
        <w:rPr>
          <w:b/>
        </w:rPr>
        <w:t>Расходы на профессиональную подготовку, переподготовку и повышение квалификации (подраздел 0705)</w:t>
      </w:r>
      <w:r>
        <w:rPr>
          <w:b/>
        </w:rPr>
        <w:t xml:space="preserve"> </w:t>
      </w:r>
      <w:r w:rsidRPr="003B24AB">
        <w:t>за первое полугодие 20</w:t>
      </w:r>
      <w:r w:rsidR="00BD73DE">
        <w:t>22</w:t>
      </w:r>
      <w:r w:rsidRPr="003B24AB">
        <w:t xml:space="preserve"> года</w:t>
      </w:r>
      <w:r>
        <w:t xml:space="preserve"> составили</w:t>
      </w:r>
      <w:r w:rsidR="00D555B4">
        <w:t xml:space="preserve"> 1</w:t>
      </w:r>
      <w:r w:rsidR="00BD73DE">
        <w:t xml:space="preserve">85,3 </w:t>
      </w:r>
      <w:r w:rsidR="00D555B4">
        <w:t>тыс.</w:t>
      </w:r>
      <w:r w:rsidR="00BD73DE">
        <w:t xml:space="preserve"> </w:t>
      </w:r>
      <w:r w:rsidR="00D555B4">
        <w:t>руб. при плановых</w:t>
      </w:r>
      <w:r w:rsidR="00BD73DE">
        <w:t xml:space="preserve"> назначениях 465,8 </w:t>
      </w:r>
      <w:r w:rsidR="00D555B4">
        <w:t>тыс.</w:t>
      </w:r>
      <w:r w:rsidR="00BD73DE">
        <w:t xml:space="preserve"> </w:t>
      </w:r>
      <w:r w:rsidR="00D555B4">
        <w:t>руб.</w:t>
      </w:r>
      <w:r w:rsidR="006405C8">
        <w:t xml:space="preserve"> Главными распорядителями средств по данному подразделу являлись: </w:t>
      </w:r>
      <w:r w:rsidR="003D41FE">
        <w:t>Администрация МО (исполнение 1</w:t>
      </w:r>
      <w:r w:rsidR="00BD73DE">
        <w:t>82,7</w:t>
      </w:r>
      <w:r w:rsidR="003D41FE">
        <w:t xml:space="preserve">тыс.руб.)  и Управление Образования (исполнение </w:t>
      </w:r>
      <w:r w:rsidR="00BD73DE">
        <w:t>2,6 тыс. руб.</w:t>
      </w:r>
      <w:r w:rsidR="003D41FE">
        <w:t>.).</w:t>
      </w:r>
    </w:p>
    <w:p w14:paraId="2B2F04F5" w14:textId="77777777" w:rsidR="009A6598" w:rsidRDefault="003D55B3" w:rsidP="00D01528">
      <w:pPr>
        <w:tabs>
          <w:tab w:val="left" w:pos="7335"/>
        </w:tabs>
        <w:ind w:firstLine="567"/>
        <w:jc w:val="both"/>
        <w:rPr>
          <w:color w:val="000000" w:themeColor="text1"/>
        </w:rPr>
      </w:pPr>
      <w:r w:rsidRPr="00586470">
        <w:rPr>
          <w:rFonts w:ascii="Calibri" w:eastAsia="Calibri" w:hAnsi="Calibri"/>
          <w:color w:val="FF0000"/>
        </w:rPr>
        <w:t xml:space="preserve"> </w:t>
      </w:r>
      <w:r w:rsidRPr="004F551D">
        <w:t xml:space="preserve">Расходы по подразделу </w:t>
      </w:r>
      <w:r w:rsidRPr="004F551D">
        <w:rPr>
          <w:b/>
        </w:rPr>
        <w:t xml:space="preserve">0707 «Молодежная политика и оздоровление детей» </w:t>
      </w:r>
      <w:r w:rsidRPr="004F551D">
        <w:t xml:space="preserve">составили </w:t>
      </w:r>
      <w:r w:rsidR="00BD73DE">
        <w:t xml:space="preserve">6507,1 </w:t>
      </w:r>
      <w:r w:rsidR="002D7F25" w:rsidRPr="00AE50AD">
        <w:t>тыс.</w:t>
      </w:r>
      <w:r w:rsidR="00A41226" w:rsidRPr="00AE50AD">
        <w:t xml:space="preserve"> </w:t>
      </w:r>
      <w:r w:rsidR="002D7F25" w:rsidRPr="00AE50AD">
        <w:t>руб</w:t>
      </w:r>
      <w:r w:rsidR="002D7F25" w:rsidRPr="004F551D">
        <w:t xml:space="preserve">., или </w:t>
      </w:r>
      <w:r w:rsidR="00BD73DE">
        <w:t>36,2</w:t>
      </w:r>
      <w:r w:rsidRPr="004F551D">
        <w:t>% от годового плана</w:t>
      </w:r>
      <w:r w:rsidR="00AB3E05">
        <w:t xml:space="preserve"> (</w:t>
      </w:r>
      <w:r w:rsidR="00BD73DE">
        <w:t xml:space="preserve">17972,9 </w:t>
      </w:r>
      <w:r w:rsidR="004F551D" w:rsidRPr="004F551D">
        <w:t>тыс. руб.)</w:t>
      </w:r>
      <w:r w:rsidRPr="004F551D">
        <w:t>.</w:t>
      </w:r>
      <w:r w:rsidRPr="00586470">
        <w:rPr>
          <w:color w:val="FF0000"/>
        </w:rPr>
        <w:t xml:space="preserve"> </w:t>
      </w:r>
      <w:r w:rsidR="00DF015C" w:rsidRPr="00DF015C">
        <w:rPr>
          <w:color w:val="000000" w:themeColor="text1"/>
        </w:rPr>
        <w:t xml:space="preserve">По данному подразделу </w:t>
      </w:r>
      <w:r w:rsidR="00E936E5">
        <w:rPr>
          <w:color w:val="000000" w:themeColor="text1"/>
        </w:rPr>
        <w:t>про</w:t>
      </w:r>
      <w:r w:rsidR="00DF015C" w:rsidRPr="00DF015C">
        <w:rPr>
          <w:color w:val="000000" w:themeColor="text1"/>
        </w:rPr>
        <w:t>финансир</w:t>
      </w:r>
      <w:r w:rsidR="00E936E5">
        <w:rPr>
          <w:color w:val="000000" w:themeColor="text1"/>
        </w:rPr>
        <w:t>ованы</w:t>
      </w:r>
      <w:r w:rsidR="00DF015C" w:rsidRPr="00DF015C">
        <w:rPr>
          <w:color w:val="000000" w:themeColor="text1"/>
        </w:rPr>
        <w:t xml:space="preserve"> </w:t>
      </w:r>
      <w:r w:rsidR="009A6598">
        <w:rPr>
          <w:color w:val="000000" w:themeColor="text1"/>
        </w:rPr>
        <w:t xml:space="preserve">следующие </w:t>
      </w:r>
      <w:r w:rsidR="00DF015C" w:rsidRPr="00DF015C">
        <w:rPr>
          <w:color w:val="000000" w:themeColor="text1"/>
        </w:rPr>
        <w:t>расходы</w:t>
      </w:r>
      <w:r w:rsidR="009A6598">
        <w:rPr>
          <w:color w:val="000000" w:themeColor="text1"/>
        </w:rPr>
        <w:t>:</w:t>
      </w:r>
    </w:p>
    <w:p w14:paraId="6C140A56" w14:textId="16D7ABD5" w:rsidR="009A6598" w:rsidRDefault="009A6598" w:rsidP="00D01528">
      <w:pPr>
        <w:tabs>
          <w:tab w:val="left" w:pos="7335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DF015C" w:rsidRPr="00DF015C">
        <w:rPr>
          <w:color w:val="000000" w:themeColor="text1"/>
        </w:rPr>
        <w:t xml:space="preserve"> на </w:t>
      </w:r>
      <w:r w:rsidR="007610E3">
        <w:rPr>
          <w:color w:val="000000" w:themeColor="text1"/>
        </w:rPr>
        <w:t>организацию отдыха</w:t>
      </w:r>
      <w:r w:rsidR="005E261E">
        <w:rPr>
          <w:color w:val="000000" w:themeColor="text1"/>
        </w:rPr>
        <w:t>, оздоровления и занятости</w:t>
      </w:r>
      <w:r w:rsidR="007610E3">
        <w:rPr>
          <w:color w:val="000000" w:themeColor="text1"/>
        </w:rPr>
        <w:t xml:space="preserve"> детей </w:t>
      </w:r>
      <w:r w:rsidR="005E261E">
        <w:rPr>
          <w:color w:val="000000" w:themeColor="text1"/>
        </w:rPr>
        <w:t>в объеме</w:t>
      </w:r>
      <w:r w:rsidR="007610E3">
        <w:rPr>
          <w:color w:val="000000" w:themeColor="text1"/>
        </w:rPr>
        <w:t xml:space="preserve"> </w:t>
      </w:r>
      <w:r w:rsidR="00D01528">
        <w:rPr>
          <w:color w:val="000000" w:themeColor="text1"/>
        </w:rPr>
        <w:t>59</w:t>
      </w:r>
      <w:r w:rsidR="00C320DA">
        <w:rPr>
          <w:color w:val="000000" w:themeColor="text1"/>
        </w:rPr>
        <w:t>17,</w:t>
      </w:r>
      <w:r w:rsidR="00AF4E50">
        <w:rPr>
          <w:color w:val="000000" w:themeColor="text1"/>
        </w:rPr>
        <w:t>1</w:t>
      </w:r>
      <w:r w:rsidR="00D01528">
        <w:rPr>
          <w:color w:val="000000" w:themeColor="text1"/>
        </w:rPr>
        <w:t xml:space="preserve"> тыс. руб.</w:t>
      </w:r>
    </w:p>
    <w:p w14:paraId="3B5872FA" w14:textId="77777777" w:rsidR="009A6598" w:rsidRDefault="009A6598" w:rsidP="00D01528">
      <w:pPr>
        <w:tabs>
          <w:tab w:val="left" w:pos="7335"/>
        </w:tabs>
        <w:ind w:firstLine="567"/>
        <w:jc w:val="both"/>
      </w:pPr>
      <w:r>
        <w:rPr>
          <w:color w:val="000000" w:themeColor="text1"/>
        </w:rPr>
        <w:t>- н</w:t>
      </w:r>
      <w:r w:rsidR="00D01528">
        <w:t>а реализацию мероприятий перечня народных инициатив в сфере молодежной политики и оздоровления</w:t>
      </w:r>
      <w:r w:rsidR="00C320DA">
        <w:t xml:space="preserve"> детей</w:t>
      </w:r>
      <w:r w:rsidR="00D01528">
        <w:t xml:space="preserve"> предусмотрено решением о бюджете </w:t>
      </w:r>
      <w:r w:rsidR="00C320DA">
        <w:t>3500</w:t>
      </w:r>
      <w:r w:rsidR="00D01528">
        <w:t xml:space="preserve"> тыс. руб., за первое полугодие 2022 года средства освоены в сумме</w:t>
      </w:r>
      <w:r w:rsidR="00C320DA">
        <w:t xml:space="preserve"> 420</w:t>
      </w:r>
      <w:r w:rsidR="00D01528">
        <w:t xml:space="preserve"> тыс. руб., или </w:t>
      </w:r>
      <w:r w:rsidR="00C320DA">
        <w:t>12</w:t>
      </w:r>
      <w:r w:rsidR="00D01528">
        <w:t>% к плану.</w:t>
      </w:r>
      <w:r w:rsidR="00C320DA">
        <w:t xml:space="preserve"> </w:t>
      </w:r>
    </w:p>
    <w:p w14:paraId="25133140" w14:textId="6DCBA932" w:rsidR="00D01528" w:rsidRDefault="009A6598" w:rsidP="00D01528">
      <w:pPr>
        <w:tabs>
          <w:tab w:val="left" w:pos="7335"/>
        </w:tabs>
        <w:ind w:firstLine="567"/>
        <w:jc w:val="both"/>
      </w:pPr>
      <w:r>
        <w:t>- в</w:t>
      </w:r>
      <w:r w:rsidR="00C320DA">
        <w:t xml:space="preserve"> рамках исполнения мероприятий по МП «Молодежь </w:t>
      </w:r>
      <w:proofErr w:type="spellStart"/>
      <w:r w:rsidR="00C320DA">
        <w:t>Куйтунского</w:t>
      </w:r>
      <w:proofErr w:type="spellEnd"/>
      <w:r w:rsidR="00C320DA">
        <w:t xml:space="preserve"> района на 2018-2022гг.» при плане 168 тыс. руб., кассовый расход составил </w:t>
      </w:r>
      <w:r>
        <w:t>130 тыс. руб.</w:t>
      </w:r>
    </w:p>
    <w:p w14:paraId="3926DFB2" w14:textId="7149C2B6" w:rsidR="009A6598" w:rsidRDefault="009A6598" w:rsidP="00D01528">
      <w:pPr>
        <w:tabs>
          <w:tab w:val="left" w:pos="7335"/>
        </w:tabs>
        <w:ind w:firstLine="567"/>
        <w:jc w:val="both"/>
      </w:pPr>
      <w:r>
        <w:lastRenderedPageBreak/>
        <w:t xml:space="preserve">- на исполнение мероприятий МП «Профилактика преступлений и правонарушений среди несовершеннолетних </w:t>
      </w:r>
      <w:r w:rsidR="00441B15">
        <w:t>на территории МО Куйтунский район на 2021-2023гг.»</w:t>
      </w:r>
      <w:r w:rsidR="00AF4E50">
        <w:t xml:space="preserve"> расходы составили 40 тыс. руб., или 99,8% к плану.</w:t>
      </w:r>
    </w:p>
    <w:p w14:paraId="78879D79" w14:textId="6B79D48A" w:rsidR="00A347DA" w:rsidRDefault="003D55B3" w:rsidP="00AF4E50">
      <w:pPr>
        <w:tabs>
          <w:tab w:val="left" w:pos="7335"/>
        </w:tabs>
        <w:ind w:firstLine="567"/>
        <w:jc w:val="both"/>
        <w:rPr>
          <w:color w:val="000000" w:themeColor="text1"/>
        </w:rPr>
      </w:pPr>
      <w:r w:rsidRPr="00124E8D">
        <w:rPr>
          <w:color w:val="000000" w:themeColor="text1"/>
        </w:rPr>
        <w:t xml:space="preserve">По подразделу </w:t>
      </w:r>
      <w:r w:rsidRPr="00124E8D">
        <w:rPr>
          <w:b/>
          <w:color w:val="000000" w:themeColor="text1"/>
        </w:rPr>
        <w:t xml:space="preserve">0709 «Другие вопросы в области образования» </w:t>
      </w:r>
      <w:r w:rsidRPr="00124E8D">
        <w:rPr>
          <w:color w:val="000000" w:themeColor="text1"/>
        </w:rPr>
        <w:t xml:space="preserve">расходы составили </w:t>
      </w:r>
      <w:r w:rsidR="00AF4E50">
        <w:rPr>
          <w:color w:val="000000" w:themeColor="text1"/>
        </w:rPr>
        <w:t xml:space="preserve">29802,2 </w:t>
      </w:r>
      <w:r w:rsidRPr="00124E8D">
        <w:rPr>
          <w:color w:val="000000" w:themeColor="text1"/>
        </w:rPr>
        <w:t>тыс.</w:t>
      </w:r>
      <w:r w:rsidR="002D7F25" w:rsidRPr="00124E8D">
        <w:rPr>
          <w:color w:val="000000" w:themeColor="text1"/>
        </w:rPr>
        <w:t xml:space="preserve"> </w:t>
      </w:r>
      <w:r w:rsidRPr="00124E8D">
        <w:rPr>
          <w:color w:val="000000" w:themeColor="text1"/>
        </w:rPr>
        <w:t xml:space="preserve">руб.  при годовых назначениях </w:t>
      </w:r>
      <w:r w:rsidR="00AF4E50">
        <w:rPr>
          <w:color w:val="000000" w:themeColor="text1"/>
        </w:rPr>
        <w:t>50104,9</w:t>
      </w:r>
      <w:r w:rsidRPr="00124E8D">
        <w:rPr>
          <w:color w:val="000000" w:themeColor="text1"/>
        </w:rPr>
        <w:t xml:space="preserve"> тыс.</w:t>
      </w:r>
      <w:r w:rsidR="00A347DA" w:rsidRPr="00124E8D">
        <w:rPr>
          <w:color w:val="000000" w:themeColor="text1"/>
        </w:rPr>
        <w:t xml:space="preserve"> </w:t>
      </w:r>
      <w:r w:rsidRPr="00124E8D">
        <w:rPr>
          <w:color w:val="000000" w:themeColor="text1"/>
        </w:rPr>
        <w:t xml:space="preserve">руб., или </w:t>
      </w:r>
      <w:r w:rsidR="00AE50AD">
        <w:rPr>
          <w:color w:val="000000" w:themeColor="text1"/>
        </w:rPr>
        <w:t>5</w:t>
      </w:r>
      <w:r w:rsidR="00AF4E50">
        <w:rPr>
          <w:color w:val="000000" w:themeColor="text1"/>
        </w:rPr>
        <w:t>9,5</w:t>
      </w:r>
      <w:r w:rsidR="00A347DA" w:rsidRPr="00124E8D">
        <w:rPr>
          <w:color w:val="000000" w:themeColor="text1"/>
        </w:rPr>
        <w:t>%.</w:t>
      </w:r>
      <w:r w:rsidR="00A347DA" w:rsidRPr="00586470">
        <w:rPr>
          <w:color w:val="FF0000"/>
        </w:rPr>
        <w:t xml:space="preserve"> </w:t>
      </w:r>
      <w:r w:rsidR="00A347DA" w:rsidRPr="00653D5A">
        <w:rPr>
          <w:color w:val="000000" w:themeColor="text1"/>
        </w:rPr>
        <w:t xml:space="preserve">За аналогичный период прошлого года расходы по подразделу 0709 составили </w:t>
      </w:r>
      <w:r w:rsidR="00AF4E50">
        <w:rPr>
          <w:color w:val="000000" w:themeColor="text1"/>
        </w:rPr>
        <w:t xml:space="preserve">33440 </w:t>
      </w:r>
      <w:r w:rsidR="00A347DA" w:rsidRPr="00653D5A">
        <w:rPr>
          <w:color w:val="000000" w:themeColor="text1"/>
        </w:rPr>
        <w:t>тыс. руб.</w:t>
      </w:r>
      <w:r w:rsidR="00AE50AD">
        <w:rPr>
          <w:color w:val="000000" w:themeColor="text1"/>
        </w:rPr>
        <w:t xml:space="preserve"> Расходы в первом полугодии </w:t>
      </w:r>
      <w:r w:rsidR="00AF4E50">
        <w:rPr>
          <w:color w:val="000000" w:themeColor="text1"/>
        </w:rPr>
        <w:t>сократились</w:t>
      </w:r>
      <w:r w:rsidR="00AE50AD">
        <w:rPr>
          <w:color w:val="000000" w:themeColor="text1"/>
        </w:rPr>
        <w:t xml:space="preserve"> на </w:t>
      </w:r>
      <w:r w:rsidR="00AF4E50">
        <w:rPr>
          <w:color w:val="000000" w:themeColor="text1"/>
        </w:rPr>
        <w:t xml:space="preserve">3637,8 </w:t>
      </w:r>
      <w:r w:rsidR="00AE50AD">
        <w:rPr>
          <w:color w:val="000000" w:themeColor="text1"/>
        </w:rPr>
        <w:t>тыс.</w:t>
      </w:r>
      <w:r w:rsidR="006A28F4">
        <w:rPr>
          <w:color w:val="000000" w:themeColor="text1"/>
        </w:rPr>
        <w:t xml:space="preserve"> </w:t>
      </w:r>
      <w:r w:rsidR="00AE50AD">
        <w:rPr>
          <w:color w:val="000000" w:themeColor="text1"/>
        </w:rPr>
        <w:t xml:space="preserve">руб., или на </w:t>
      </w:r>
      <w:r w:rsidR="00AF4E50">
        <w:rPr>
          <w:color w:val="000000" w:themeColor="text1"/>
        </w:rPr>
        <w:t xml:space="preserve">10,9 </w:t>
      </w:r>
      <w:r w:rsidR="00AE50AD">
        <w:rPr>
          <w:color w:val="000000" w:themeColor="text1"/>
        </w:rPr>
        <w:t>%.</w:t>
      </w:r>
    </w:p>
    <w:p w14:paraId="77F43FAC" w14:textId="7EFC76FB" w:rsidR="00A347DA" w:rsidRPr="00742855" w:rsidRDefault="00A347DA" w:rsidP="006B4123">
      <w:pPr>
        <w:ind w:firstLine="567"/>
        <w:jc w:val="both"/>
        <w:rPr>
          <w:color w:val="000000" w:themeColor="text1"/>
        </w:rPr>
      </w:pPr>
      <w:r w:rsidRPr="00742855">
        <w:rPr>
          <w:color w:val="000000" w:themeColor="text1"/>
        </w:rPr>
        <w:t xml:space="preserve">За </w:t>
      </w:r>
      <w:r w:rsidRPr="00742855">
        <w:rPr>
          <w:color w:val="000000" w:themeColor="text1"/>
          <w:lang w:val="en-US"/>
        </w:rPr>
        <w:t>I</w:t>
      </w:r>
      <w:r w:rsidRPr="00742855">
        <w:rPr>
          <w:color w:val="000000" w:themeColor="text1"/>
        </w:rPr>
        <w:t xml:space="preserve"> полугодие </w:t>
      </w:r>
      <w:r w:rsidR="005A5CF5">
        <w:rPr>
          <w:color w:val="000000" w:themeColor="text1"/>
        </w:rPr>
        <w:t>202</w:t>
      </w:r>
      <w:r w:rsidR="006B4123">
        <w:rPr>
          <w:color w:val="000000" w:themeColor="text1"/>
        </w:rPr>
        <w:t xml:space="preserve">2 </w:t>
      </w:r>
      <w:r w:rsidRPr="00742855">
        <w:rPr>
          <w:color w:val="000000" w:themeColor="text1"/>
        </w:rPr>
        <w:t xml:space="preserve">года финансировались следующие </w:t>
      </w:r>
      <w:r w:rsidR="00AE50AD">
        <w:rPr>
          <w:color w:val="000000" w:themeColor="text1"/>
        </w:rPr>
        <w:t>подп</w:t>
      </w:r>
      <w:r w:rsidRPr="00742855">
        <w:rPr>
          <w:color w:val="000000" w:themeColor="text1"/>
        </w:rPr>
        <w:t>рограммы</w:t>
      </w:r>
      <w:r w:rsidR="00AE50AD">
        <w:rPr>
          <w:color w:val="000000" w:themeColor="text1"/>
        </w:rPr>
        <w:t xml:space="preserve"> муниципальной программы «Образование»</w:t>
      </w:r>
      <w:r w:rsidRPr="00742855">
        <w:rPr>
          <w:color w:val="000000" w:themeColor="text1"/>
        </w:rPr>
        <w:t>:</w:t>
      </w:r>
    </w:p>
    <w:p w14:paraId="6CB1997C" w14:textId="17F532E1" w:rsidR="006B4123" w:rsidRDefault="002D7F2C" w:rsidP="002510F5">
      <w:pPr>
        <w:ind w:firstLine="567"/>
        <w:jc w:val="both"/>
        <w:rPr>
          <w:color w:val="000000" w:themeColor="text1"/>
        </w:rPr>
      </w:pPr>
      <w:r w:rsidRPr="00742855">
        <w:rPr>
          <w:color w:val="000000" w:themeColor="text1"/>
        </w:rPr>
        <w:t>1</w:t>
      </w:r>
      <w:r w:rsidR="00A347DA" w:rsidRPr="00742855">
        <w:rPr>
          <w:color w:val="000000" w:themeColor="text1"/>
        </w:rPr>
        <w:t>.</w:t>
      </w:r>
      <w:r w:rsidR="006B4123">
        <w:rPr>
          <w:color w:val="000000" w:themeColor="text1"/>
        </w:rPr>
        <w:t xml:space="preserve"> «Дошкольное образование»</w:t>
      </w:r>
      <w:r w:rsidR="00E74046">
        <w:rPr>
          <w:color w:val="000000" w:themeColor="text1"/>
        </w:rPr>
        <w:t xml:space="preserve"> на проведение мероприятий для дошкольных учреждений</w:t>
      </w:r>
      <w:r w:rsidR="006B4123">
        <w:rPr>
          <w:color w:val="000000" w:themeColor="text1"/>
        </w:rPr>
        <w:t xml:space="preserve"> - 27 тыс. руб., или 100% к годовым плановым назначениям.</w:t>
      </w:r>
    </w:p>
    <w:p w14:paraId="70ADDEEF" w14:textId="7820703C" w:rsidR="006B4123" w:rsidRDefault="006B4123" w:rsidP="002510F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 «Развитие педагогического потенциала»</w:t>
      </w:r>
      <w:r w:rsidR="00432626">
        <w:rPr>
          <w:color w:val="000000" w:themeColor="text1"/>
        </w:rPr>
        <w:t xml:space="preserve"> </w:t>
      </w:r>
      <w:r w:rsidR="00E74046">
        <w:rPr>
          <w:color w:val="000000" w:themeColor="text1"/>
        </w:rPr>
        <w:t xml:space="preserve">- 66 тыс. руб. при годовых </w:t>
      </w:r>
      <w:r w:rsidR="00B53F80">
        <w:rPr>
          <w:color w:val="000000" w:themeColor="text1"/>
        </w:rPr>
        <w:t>плановых</w:t>
      </w:r>
      <w:r w:rsidR="005A73CB">
        <w:rPr>
          <w:color w:val="000000" w:themeColor="text1"/>
        </w:rPr>
        <w:t xml:space="preserve"> </w:t>
      </w:r>
      <w:r w:rsidR="00E74046">
        <w:rPr>
          <w:color w:val="000000" w:themeColor="text1"/>
        </w:rPr>
        <w:t>назначениях 735 тыс. руб., или 9%.</w:t>
      </w:r>
    </w:p>
    <w:p w14:paraId="55401EEB" w14:textId="32820BFA" w:rsidR="00E74046" w:rsidRDefault="00E74046" w:rsidP="002510F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 «Успешный ребенок» </w:t>
      </w:r>
      <w:r w:rsidR="00432626">
        <w:rPr>
          <w:color w:val="000000" w:themeColor="text1"/>
        </w:rPr>
        <w:t xml:space="preserve">на поддержку дополнительного образования, увеличение числа поддерживаемых одаренных и талантливых детей </w:t>
      </w:r>
      <w:r>
        <w:rPr>
          <w:color w:val="000000" w:themeColor="text1"/>
        </w:rPr>
        <w:t>- 118 тыс. руб. при годовых плановых назначениях 400 тыс. руб., или 29,5%.</w:t>
      </w:r>
    </w:p>
    <w:p w14:paraId="635EA7F0" w14:textId="6EC776AF" w:rsidR="00E74046" w:rsidRDefault="00E74046" w:rsidP="002510F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4. «Современное оборудование»</w:t>
      </w:r>
      <w:r w:rsidR="00432626">
        <w:rPr>
          <w:color w:val="000000" w:themeColor="text1"/>
        </w:rPr>
        <w:t xml:space="preserve"> на создание условий для проведения </w:t>
      </w:r>
      <w:r w:rsidR="005A73CB">
        <w:rPr>
          <w:color w:val="000000" w:themeColor="text1"/>
        </w:rPr>
        <w:t>ГИА</w:t>
      </w:r>
      <w:r>
        <w:rPr>
          <w:color w:val="000000" w:themeColor="text1"/>
        </w:rPr>
        <w:t xml:space="preserve"> - 323 тыс. руб., при плане 369 тыс. руб., или 87,5%.</w:t>
      </w:r>
    </w:p>
    <w:p w14:paraId="7520FA7A" w14:textId="7139E4AE" w:rsidR="005A73CB" w:rsidRDefault="005A73CB" w:rsidP="002510F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5. «Обеспечение реализации муниципальной программы»</w:t>
      </w:r>
      <w:r w:rsidR="00B53F80">
        <w:rPr>
          <w:color w:val="000000" w:themeColor="text1"/>
        </w:rPr>
        <w:t xml:space="preserve"> на мероприятие руководство и управление в сфере образования – </w:t>
      </w:r>
      <w:r w:rsidR="005B5B08">
        <w:rPr>
          <w:color w:val="000000" w:themeColor="text1"/>
        </w:rPr>
        <w:t>29268,2</w:t>
      </w:r>
      <w:r w:rsidR="00B53F80">
        <w:rPr>
          <w:color w:val="000000" w:themeColor="text1"/>
        </w:rPr>
        <w:t xml:space="preserve"> тыс. руб. при годовых плановых назначениях </w:t>
      </w:r>
      <w:r w:rsidR="005B5B08">
        <w:rPr>
          <w:color w:val="000000" w:themeColor="text1"/>
        </w:rPr>
        <w:t>4857</w:t>
      </w:r>
      <w:r w:rsidR="002510F5">
        <w:rPr>
          <w:color w:val="000000" w:themeColor="text1"/>
        </w:rPr>
        <w:t>3,9</w:t>
      </w:r>
      <w:r w:rsidR="005B5B08">
        <w:rPr>
          <w:color w:val="000000" w:themeColor="text1"/>
        </w:rPr>
        <w:t xml:space="preserve"> тыс. руб., или 60,3%. Доля расходов на оплату труда с начислениями составила </w:t>
      </w:r>
      <w:r w:rsidR="002510F5">
        <w:rPr>
          <w:color w:val="000000" w:themeColor="text1"/>
        </w:rPr>
        <w:t>92,3% к расходам по данному мероприятию (27002,8 тыс. руб.)</w:t>
      </w:r>
    </w:p>
    <w:p w14:paraId="164ADAF1" w14:textId="41680BAE" w:rsidR="00ED667A" w:rsidRPr="00B833E0" w:rsidRDefault="003D55B3" w:rsidP="002510F5">
      <w:pPr>
        <w:tabs>
          <w:tab w:val="left" w:pos="7335"/>
        </w:tabs>
        <w:ind w:firstLine="567"/>
        <w:jc w:val="both"/>
      </w:pPr>
      <w:r w:rsidRPr="000C497C">
        <w:rPr>
          <w:b/>
        </w:rPr>
        <w:t>По разделу</w:t>
      </w:r>
      <w:r w:rsidRPr="000C497C">
        <w:t xml:space="preserve"> </w:t>
      </w:r>
      <w:r w:rsidRPr="000C497C">
        <w:rPr>
          <w:b/>
        </w:rPr>
        <w:t xml:space="preserve">08 «Культура, кинематография и средства массовой информации» </w:t>
      </w:r>
      <w:r w:rsidRPr="000C497C">
        <w:t xml:space="preserve">расходы составили </w:t>
      </w:r>
      <w:r w:rsidR="000C497C">
        <w:t>1</w:t>
      </w:r>
      <w:r w:rsidR="002510F5">
        <w:t xml:space="preserve">4235,5 </w:t>
      </w:r>
      <w:r w:rsidRPr="000C497C">
        <w:t>тыс.</w:t>
      </w:r>
      <w:r w:rsidR="00C53867" w:rsidRPr="000C497C">
        <w:t xml:space="preserve"> </w:t>
      </w:r>
      <w:r w:rsidRPr="000C497C">
        <w:t>руб. при годовых</w:t>
      </w:r>
      <w:r w:rsidRPr="008275FB">
        <w:t xml:space="preserve"> </w:t>
      </w:r>
      <w:r w:rsidR="00ED667A" w:rsidRPr="008275FB">
        <w:t xml:space="preserve">назначениях </w:t>
      </w:r>
      <w:r w:rsidR="002510F5">
        <w:t>26819,9</w:t>
      </w:r>
      <w:r w:rsidR="002D7F25" w:rsidRPr="008275FB">
        <w:t xml:space="preserve"> </w:t>
      </w:r>
      <w:r w:rsidRPr="008275FB">
        <w:t>тыс.</w:t>
      </w:r>
      <w:r w:rsidR="002D7F25" w:rsidRPr="008275FB">
        <w:t xml:space="preserve"> </w:t>
      </w:r>
      <w:r w:rsidRPr="008275FB">
        <w:t xml:space="preserve">руб., процент выполнения </w:t>
      </w:r>
      <w:r w:rsidR="00ED667A" w:rsidRPr="008275FB">
        <w:t>составил</w:t>
      </w:r>
      <w:r w:rsidR="002510F5">
        <w:t xml:space="preserve"> 53,1</w:t>
      </w:r>
      <w:r w:rsidR="000B51DA" w:rsidRPr="008275FB">
        <w:t>%</w:t>
      </w:r>
      <w:r w:rsidRPr="008275FB">
        <w:t>.</w:t>
      </w:r>
      <w:r w:rsidRPr="00586470">
        <w:rPr>
          <w:color w:val="FF0000"/>
        </w:rPr>
        <w:t xml:space="preserve"> </w:t>
      </w:r>
      <w:r w:rsidRPr="008275FB">
        <w:t xml:space="preserve">Доля расходов на культуру составила </w:t>
      </w:r>
      <w:r w:rsidR="002510F5">
        <w:t>1,7</w:t>
      </w:r>
      <w:r w:rsidRPr="008275FB">
        <w:t xml:space="preserve">% к общему объему расходов. </w:t>
      </w:r>
      <w:r w:rsidRPr="00B833E0">
        <w:t xml:space="preserve">Для выплаты заработной платы и начислений на нее направлено </w:t>
      </w:r>
      <w:r w:rsidR="002510F5">
        <w:t>110</w:t>
      </w:r>
      <w:r w:rsidR="009B326A">
        <w:t xml:space="preserve">85,6 </w:t>
      </w:r>
      <w:r w:rsidRPr="00B833E0">
        <w:t>тыс.</w:t>
      </w:r>
      <w:r w:rsidR="00167DEB" w:rsidRPr="00B833E0">
        <w:t xml:space="preserve"> руб., или </w:t>
      </w:r>
      <w:r w:rsidR="002510F5">
        <w:t>77,</w:t>
      </w:r>
      <w:r w:rsidR="00325B6B">
        <w:t>8</w:t>
      </w:r>
      <w:r w:rsidRPr="00B833E0">
        <w:t>% от произведенных по данному разделу расходов.</w:t>
      </w:r>
      <w:r w:rsidR="00ED667A" w:rsidRPr="00B833E0">
        <w:t xml:space="preserve"> В сравнении с аналогичным периодом прошлого года расходы на культуру за первое полугодие </w:t>
      </w:r>
      <w:r w:rsidR="005A5CF5">
        <w:t>20</w:t>
      </w:r>
      <w:r w:rsidR="002510F5">
        <w:t xml:space="preserve">22 </w:t>
      </w:r>
      <w:r w:rsidR="00167DEB" w:rsidRPr="00B833E0">
        <w:t xml:space="preserve">года </w:t>
      </w:r>
      <w:r w:rsidR="00E631FE">
        <w:t xml:space="preserve">сократились 883,7 </w:t>
      </w:r>
      <w:r w:rsidR="00ED667A" w:rsidRPr="00B833E0">
        <w:t xml:space="preserve">тыс. руб., или на </w:t>
      </w:r>
      <w:r w:rsidR="00E631FE">
        <w:t>5,8</w:t>
      </w:r>
      <w:r w:rsidR="00E631FE" w:rsidRPr="00B833E0">
        <w:t>%</w:t>
      </w:r>
      <w:r w:rsidR="00E631FE">
        <w:t xml:space="preserve"> (14235,5</w:t>
      </w:r>
      <w:r w:rsidR="008E4B36">
        <w:t>-1</w:t>
      </w:r>
      <w:r w:rsidR="00E631FE">
        <w:t>5119,2</w:t>
      </w:r>
      <w:r w:rsidR="008E4B36">
        <w:t>)</w:t>
      </w:r>
      <w:r w:rsidR="00ED667A" w:rsidRPr="00B833E0">
        <w:t>.</w:t>
      </w:r>
    </w:p>
    <w:p w14:paraId="634A8F7E" w14:textId="1DB2ED17" w:rsidR="009B326A" w:rsidRPr="0033288A" w:rsidRDefault="00276ACB" w:rsidP="00E631FE">
      <w:pPr>
        <w:tabs>
          <w:tab w:val="left" w:pos="426"/>
          <w:tab w:val="left" w:pos="7335"/>
        </w:tabs>
        <w:ind w:firstLine="567"/>
        <w:jc w:val="both"/>
      </w:pPr>
      <w:r>
        <w:t>Расходы</w:t>
      </w:r>
      <w:r w:rsidR="003D55B3" w:rsidRPr="0033288A">
        <w:t xml:space="preserve"> </w:t>
      </w:r>
      <w:r w:rsidR="003B633B" w:rsidRPr="0033288A">
        <w:t xml:space="preserve">на </w:t>
      </w:r>
      <w:r>
        <w:t>закупку товаров, работ и услуг для нужд</w:t>
      </w:r>
      <w:r w:rsidR="003D55B3" w:rsidRPr="0033288A">
        <w:t xml:space="preserve"> СКО</w:t>
      </w:r>
      <w:r>
        <w:t xml:space="preserve">, </w:t>
      </w:r>
      <w:r w:rsidRPr="00276ACB">
        <w:t>районного краеведческого музея</w:t>
      </w:r>
      <w:r>
        <w:t xml:space="preserve">, </w:t>
      </w:r>
      <w:r w:rsidRPr="00276ACB">
        <w:t xml:space="preserve">районной </w:t>
      </w:r>
      <w:proofErr w:type="spellStart"/>
      <w:r w:rsidRPr="00276ACB">
        <w:t>межпоселенческой</w:t>
      </w:r>
      <w:proofErr w:type="spellEnd"/>
      <w:r w:rsidRPr="00276ACB">
        <w:t xml:space="preserve"> библиотеки</w:t>
      </w:r>
      <w:r w:rsidR="003D55B3" w:rsidRPr="0033288A">
        <w:t xml:space="preserve"> </w:t>
      </w:r>
      <w:r w:rsidR="009B326A" w:rsidRPr="0033288A">
        <w:t xml:space="preserve">составили </w:t>
      </w:r>
      <w:r w:rsidR="009B326A">
        <w:t xml:space="preserve">3147,5 </w:t>
      </w:r>
      <w:r w:rsidR="003D55B3" w:rsidRPr="0033288A">
        <w:t>тыс.</w:t>
      </w:r>
      <w:r w:rsidR="00BE327F" w:rsidRPr="0033288A">
        <w:t xml:space="preserve"> </w:t>
      </w:r>
      <w:r>
        <w:t>руб.</w:t>
      </w:r>
      <w:r w:rsidR="009B326A">
        <w:t>, в</w:t>
      </w:r>
      <w:r>
        <w:t xml:space="preserve"> </w:t>
      </w:r>
      <w:r w:rsidR="009B326A">
        <w:t>том числе</w:t>
      </w:r>
      <w:r>
        <w:t xml:space="preserve">   в рамках </w:t>
      </w:r>
      <w:r w:rsidR="009B326A">
        <w:t>реализации мероприятий народных</w:t>
      </w:r>
      <w:r>
        <w:t xml:space="preserve"> </w:t>
      </w:r>
      <w:r w:rsidR="009B326A">
        <w:t>инициатив на</w:t>
      </w:r>
      <w:r>
        <w:t xml:space="preserve"> </w:t>
      </w:r>
      <w:r w:rsidR="009B326A">
        <w:t xml:space="preserve">сумму 376,8 </w:t>
      </w:r>
      <w:r>
        <w:t>тыс.</w:t>
      </w:r>
      <w:r w:rsidR="009B326A">
        <w:t xml:space="preserve"> </w:t>
      </w:r>
      <w:r>
        <w:t>руб.</w:t>
      </w:r>
      <w:r w:rsidR="009B326A">
        <w:t xml:space="preserve"> Уплата налогов, сборов и иных платежей – 2,4 тыс. руб.</w:t>
      </w:r>
    </w:p>
    <w:p w14:paraId="27F0CDE7" w14:textId="64D6FAE4" w:rsidR="00430F4B" w:rsidRPr="0033288A" w:rsidRDefault="00430F4B" w:rsidP="00E631FE">
      <w:pPr>
        <w:ind w:firstLine="567"/>
        <w:jc w:val="both"/>
      </w:pPr>
      <w:r w:rsidRPr="0033288A">
        <w:t xml:space="preserve">Расходы по </w:t>
      </w:r>
      <w:r w:rsidRPr="0033288A">
        <w:rPr>
          <w:b/>
        </w:rPr>
        <w:t xml:space="preserve">разделу 10 «Социальная политика» </w:t>
      </w:r>
      <w:r w:rsidRPr="0033288A">
        <w:t xml:space="preserve">произведены в объеме </w:t>
      </w:r>
      <w:r w:rsidR="00325B6B">
        <w:t xml:space="preserve">16840 </w:t>
      </w:r>
      <w:r w:rsidRPr="0033288A">
        <w:t xml:space="preserve">тыс. руб. при годовых назначениях </w:t>
      </w:r>
      <w:r w:rsidR="00325B6B">
        <w:t xml:space="preserve">41391,1 </w:t>
      </w:r>
      <w:r w:rsidRPr="0033288A">
        <w:t>тыс. руб.</w:t>
      </w:r>
      <w:r w:rsidR="00E77A16" w:rsidRPr="0033288A">
        <w:t>, или</w:t>
      </w:r>
      <w:r w:rsidRPr="0033288A">
        <w:t xml:space="preserve"> </w:t>
      </w:r>
      <w:r w:rsidR="00325B6B">
        <w:t>40,7</w:t>
      </w:r>
      <w:r w:rsidRPr="0033288A">
        <w:t>%. Доля расходов на</w:t>
      </w:r>
      <w:r w:rsidR="003154C8" w:rsidRPr="0033288A">
        <w:t xml:space="preserve"> социальную политику составила </w:t>
      </w:r>
      <w:r w:rsidR="00325B6B">
        <w:t>2</w:t>
      </w:r>
      <w:r w:rsidRPr="0033288A">
        <w:t xml:space="preserve">% к общему объему расходов. Расходы, произведенные по данному разделу за </w:t>
      </w:r>
      <w:r w:rsidRPr="0033288A">
        <w:rPr>
          <w:lang w:val="en-US"/>
        </w:rPr>
        <w:t>I</w:t>
      </w:r>
      <w:r w:rsidRPr="0033288A">
        <w:t xml:space="preserve"> полугодие </w:t>
      </w:r>
      <w:r w:rsidR="005A5CF5">
        <w:t>202</w:t>
      </w:r>
      <w:r w:rsidR="00325B6B">
        <w:t>2</w:t>
      </w:r>
      <w:r w:rsidRPr="0033288A">
        <w:t xml:space="preserve"> года, </w:t>
      </w:r>
      <w:r w:rsidR="00325B6B">
        <w:t>сократились</w:t>
      </w:r>
      <w:r w:rsidRPr="0033288A">
        <w:t xml:space="preserve"> на </w:t>
      </w:r>
      <w:r w:rsidR="005A12BC">
        <w:t>28</w:t>
      </w:r>
      <w:r w:rsidR="00255E73">
        <w:t>,4</w:t>
      </w:r>
      <w:r w:rsidRPr="0033288A">
        <w:t>%</w:t>
      </w:r>
      <w:r w:rsidR="005A12BC">
        <w:t xml:space="preserve">, или </w:t>
      </w:r>
      <w:r w:rsidR="00255E73">
        <w:t>на 6684,8</w:t>
      </w:r>
      <w:r w:rsidR="005A12BC">
        <w:t>тыс.руб.</w:t>
      </w:r>
      <w:r w:rsidRPr="0033288A">
        <w:t xml:space="preserve"> по сравнению с аналогичными расходами за </w:t>
      </w:r>
      <w:r w:rsidRPr="0033288A">
        <w:rPr>
          <w:lang w:val="en-US"/>
        </w:rPr>
        <w:t>I</w:t>
      </w:r>
      <w:r w:rsidRPr="0033288A">
        <w:t xml:space="preserve"> полугодие 20</w:t>
      </w:r>
      <w:r w:rsidR="00255E73">
        <w:t>21</w:t>
      </w:r>
      <w:r w:rsidRPr="0033288A">
        <w:t>года.</w:t>
      </w:r>
    </w:p>
    <w:p w14:paraId="593559E8" w14:textId="4290519C" w:rsidR="00255E73" w:rsidRDefault="00430F4B" w:rsidP="00255E73">
      <w:pPr>
        <w:ind w:firstLine="567"/>
        <w:jc w:val="both"/>
        <w:rPr>
          <w:color w:val="FF0000"/>
        </w:rPr>
      </w:pPr>
      <w:r w:rsidRPr="0033288A">
        <w:t xml:space="preserve">По подразделу </w:t>
      </w:r>
      <w:r w:rsidRPr="0033288A">
        <w:rPr>
          <w:b/>
        </w:rPr>
        <w:t>1001 «Пенсионное обеспечение»</w:t>
      </w:r>
      <w:r w:rsidRPr="0033288A">
        <w:t xml:space="preserve"> отражены расходы по ежемесячным </w:t>
      </w:r>
      <w:r w:rsidR="00E77A16" w:rsidRPr="0033288A">
        <w:t>доплатам к</w:t>
      </w:r>
      <w:r w:rsidRPr="0033288A">
        <w:t xml:space="preserve"> пенсиям муниципальным служащим в сумме </w:t>
      </w:r>
      <w:r w:rsidR="005A12BC">
        <w:t>3</w:t>
      </w:r>
      <w:r w:rsidR="00255E73">
        <w:t>634,9 т</w:t>
      </w:r>
      <w:r w:rsidR="0033288A">
        <w:t>ыс. руб.</w:t>
      </w:r>
      <w:r w:rsidRPr="00586470">
        <w:rPr>
          <w:color w:val="FF0000"/>
        </w:rPr>
        <w:t xml:space="preserve"> </w:t>
      </w:r>
      <w:r w:rsidRPr="00096695">
        <w:t>Доплата произведена по</w:t>
      </w:r>
      <w:r w:rsidR="00EC2A4F" w:rsidRPr="00096695">
        <w:t xml:space="preserve"> </w:t>
      </w:r>
      <w:r w:rsidR="001D4135">
        <w:t>май</w:t>
      </w:r>
      <w:r w:rsidR="00EC2A4F" w:rsidRPr="00096695">
        <w:t xml:space="preserve"> </w:t>
      </w:r>
      <w:r w:rsidR="005A5CF5">
        <w:t>202</w:t>
      </w:r>
      <w:r w:rsidR="00255E73">
        <w:t>2</w:t>
      </w:r>
      <w:r w:rsidRPr="00096695">
        <w:t>г. включительно</w:t>
      </w:r>
      <w:r w:rsidR="001D4135">
        <w:t xml:space="preserve">, количество получающих данную доплату по </w:t>
      </w:r>
      <w:r w:rsidR="00255E73">
        <w:t>состоянию на</w:t>
      </w:r>
      <w:r w:rsidR="001D4135">
        <w:t xml:space="preserve"> 01.07.20</w:t>
      </w:r>
      <w:r w:rsidR="00255E73">
        <w:t>22</w:t>
      </w:r>
      <w:r w:rsidR="001D4135">
        <w:t>г. – 5</w:t>
      </w:r>
      <w:r w:rsidR="00255E73">
        <w:t>3</w:t>
      </w:r>
      <w:r w:rsidR="001D4135">
        <w:t xml:space="preserve"> человек</w:t>
      </w:r>
      <w:r w:rsidR="00240697">
        <w:t>а</w:t>
      </w:r>
      <w:r w:rsidRPr="00096695">
        <w:t>.</w:t>
      </w:r>
    </w:p>
    <w:p w14:paraId="3E17ACD8" w14:textId="1CDA6854" w:rsidR="00255E73" w:rsidRDefault="00430F4B" w:rsidP="00255E73">
      <w:pPr>
        <w:ind w:firstLine="567"/>
        <w:jc w:val="both"/>
        <w:rPr>
          <w:color w:val="FF0000"/>
        </w:rPr>
      </w:pPr>
      <w:r w:rsidRPr="0033288A">
        <w:t>По подразделу</w:t>
      </w:r>
      <w:r w:rsidRPr="0033288A">
        <w:rPr>
          <w:b/>
        </w:rPr>
        <w:t xml:space="preserve"> 1003 «Социальное обеспечение населения»</w:t>
      </w:r>
      <w:r w:rsidRPr="0033288A">
        <w:t xml:space="preserve"> запланированы расходы в сумме </w:t>
      </w:r>
      <w:r w:rsidR="00240697">
        <w:t xml:space="preserve">16395,8 </w:t>
      </w:r>
      <w:r w:rsidRPr="0033288A">
        <w:t xml:space="preserve">тыс. руб., </w:t>
      </w:r>
      <w:r w:rsidR="00E77A16" w:rsidRPr="0033288A">
        <w:t xml:space="preserve">исполнение </w:t>
      </w:r>
      <w:r w:rsidR="00240697" w:rsidRPr="0033288A">
        <w:t xml:space="preserve">составило </w:t>
      </w:r>
      <w:r w:rsidR="00240697">
        <w:t xml:space="preserve">3715,2 </w:t>
      </w:r>
      <w:r w:rsidR="00E77A16" w:rsidRPr="0033288A">
        <w:t>тыс.</w:t>
      </w:r>
      <w:r w:rsidRPr="0033288A">
        <w:t xml:space="preserve"> руб., или </w:t>
      </w:r>
      <w:r w:rsidR="00240697">
        <w:t>22,7</w:t>
      </w:r>
      <w:r w:rsidRPr="0033288A">
        <w:t>%</w:t>
      </w:r>
      <w:r w:rsidR="00096695">
        <w:t>. По данному подразделу отраж</w:t>
      </w:r>
      <w:r w:rsidR="00597831">
        <w:t>ены</w:t>
      </w:r>
      <w:r w:rsidR="00096695">
        <w:t xml:space="preserve"> расходы на </w:t>
      </w:r>
      <w:r w:rsidR="00096695" w:rsidRPr="00096695">
        <w:t>п</w:t>
      </w:r>
      <w:r w:rsidRPr="00096695">
        <w:t>редоставление гражданам субсидий на оплату жилых по</w:t>
      </w:r>
      <w:r w:rsidR="00E77A16" w:rsidRPr="00096695">
        <w:t xml:space="preserve">мещений и коммунальных услуг </w:t>
      </w:r>
      <w:r w:rsidR="00096695" w:rsidRPr="00096695">
        <w:t>за счет субвенции на эти цели из областного бюджета</w:t>
      </w:r>
      <w:r w:rsidR="00597831">
        <w:t xml:space="preserve"> в объеме </w:t>
      </w:r>
      <w:r w:rsidR="00B800E3">
        <w:t xml:space="preserve">3455,2 </w:t>
      </w:r>
      <w:r w:rsidR="00597831">
        <w:t>тыс.</w:t>
      </w:r>
      <w:r w:rsidR="00B800E3">
        <w:t xml:space="preserve"> </w:t>
      </w:r>
      <w:r w:rsidR="00597831">
        <w:t>руб</w:t>
      </w:r>
      <w:r w:rsidR="00096695" w:rsidRPr="00096695">
        <w:t>.</w:t>
      </w:r>
      <w:r w:rsidR="00597831">
        <w:t xml:space="preserve"> и денежные выплаты приглашенным медработникам в объеме </w:t>
      </w:r>
      <w:r w:rsidR="00B800E3">
        <w:t xml:space="preserve">260 </w:t>
      </w:r>
      <w:r w:rsidR="00597831">
        <w:t>тыс</w:t>
      </w:r>
      <w:r w:rsidR="00B800E3">
        <w:t xml:space="preserve">. </w:t>
      </w:r>
      <w:r w:rsidR="00597831">
        <w:t>руб.</w:t>
      </w:r>
    </w:p>
    <w:p w14:paraId="09489BEB" w14:textId="77777777" w:rsidR="00E35C33" w:rsidRDefault="00177799" w:rsidP="00E35C33">
      <w:pPr>
        <w:ind w:firstLine="567"/>
        <w:jc w:val="both"/>
      </w:pPr>
      <w:r w:rsidRPr="00177799">
        <w:t xml:space="preserve">По подразделу </w:t>
      </w:r>
      <w:r w:rsidRPr="00177799">
        <w:rPr>
          <w:b/>
        </w:rPr>
        <w:t>1004 «Охрана семьи и детства»</w:t>
      </w:r>
      <w:r w:rsidRPr="00177799">
        <w:t xml:space="preserve"> </w:t>
      </w:r>
      <w:r w:rsidR="00B800E3" w:rsidRPr="00177799">
        <w:t>произведены расходы</w:t>
      </w:r>
      <w:r w:rsidRPr="00177799">
        <w:t xml:space="preserve"> в сумме </w:t>
      </w:r>
      <w:r w:rsidR="00B800E3">
        <w:t>8287,5</w:t>
      </w:r>
      <w:r w:rsidRPr="00177799">
        <w:t xml:space="preserve"> тыс. руб.</w:t>
      </w:r>
      <w:r w:rsidR="006717E9">
        <w:t xml:space="preserve"> за счет средств субвенции из областного бюджета на выполнение госполномочий по предоставлению мер социальной поддержки</w:t>
      </w:r>
      <w:r w:rsidR="00B76D92">
        <w:t xml:space="preserve"> многодетным и </w:t>
      </w:r>
      <w:r w:rsidR="00B76D92">
        <w:lastRenderedPageBreak/>
        <w:t>малоимущим семьям</w:t>
      </w:r>
      <w:r w:rsidR="006717E9">
        <w:t>. Данные средства направлены на организацию бесплатного питания детей в школах</w:t>
      </w:r>
      <w:r w:rsidR="00B76D92">
        <w:t>.</w:t>
      </w:r>
    </w:p>
    <w:p w14:paraId="7DF96896" w14:textId="77777777" w:rsidR="00E35C33" w:rsidRDefault="00430F4B" w:rsidP="00E35C33">
      <w:pPr>
        <w:ind w:firstLine="567"/>
        <w:jc w:val="both"/>
      </w:pPr>
      <w:r w:rsidRPr="006717E9">
        <w:t>По подразделу</w:t>
      </w:r>
      <w:r w:rsidRPr="006717E9">
        <w:rPr>
          <w:b/>
        </w:rPr>
        <w:t xml:space="preserve"> 1006 «Другие вопросы в области социальной политики</w:t>
      </w:r>
      <w:r w:rsidRPr="006717E9">
        <w:t xml:space="preserve">» произведены расходы в сумме </w:t>
      </w:r>
      <w:r w:rsidR="00B76D92">
        <w:t xml:space="preserve">1202,4 </w:t>
      </w:r>
      <w:r w:rsidRPr="006717E9">
        <w:t>тыс.</w:t>
      </w:r>
      <w:r w:rsidR="0077436B" w:rsidRPr="006717E9">
        <w:t xml:space="preserve"> </w:t>
      </w:r>
      <w:r w:rsidRPr="006717E9">
        <w:t>руб.</w:t>
      </w:r>
      <w:r w:rsidR="0077436B" w:rsidRPr="006717E9">
        <w:t>, при</w:t>
      </w:r>
      <w:r w:rsidRPr="006717E9">
        <w:t xml:space="preserve"> годовых назначениях </w:t>
      </w:r>
      <w:r w:rsidR="00B76D92">
        <w:t>2577 т</w:t>
      </w:r>
      <w:r w:rsidRPr="006717E9">
        <w:t>ыс.</w:t>
      </w:r>
      <w:r w:rsidR="00B76D92">
        <w:t xml:space="preserve"> </w:t>
      </w:r>
      <w:r w:rsidRPr="006717E9">
        <w:t xml:space="preserve">руб., или </w:t>
      </w:r>
      <w:r w:rsidR="00B76D92">
        <w:t>46,6</w:t>
      </w:r>
      <w:r w:rsidRPr="006717E9">
        <w:t>%</w:t>
      </w:r>
      <w:r w:rsidR="00634DA0">
        <w:t xml:space="preserve">. По данному подразделу финансируется муниципальная </w:t>
      </w:r>
      <w:r w:rsidR="00E35C33">
        <w:t>программа «</w:t>
      </w:r>
      <w:r w:rsidR="00634DA0">
        <w:t>Муниципальное управление</w:t>
      </w:r>
      <w:r w:rsidR="00E35C33">
        <w:t xml:space="preserve"> на 2020-2024гг</w:t>
      </w:r>
      <w:r w:rsidR="00634DA0">
        <w:t>», в рамках которой средства бюджета направлены на</w:t>
      </w:r>
      <w:r w:rsidRPr="006717E9">
        <w:t>:</w:t>
      </w:r>
    </w:p>
    <w:p w14:paraId="744C21EE" w14:textId="1156C9FF" w:rsidR="00E35C33" w:rsidRDefault="00155B3E" w:rsidP="00E35C33">
      <w:pPr>
        <w:ind w:firstLine="567"/>
        <w:jc w:val="both"/>
      </w:pPr>
      <w:r>
        <w:t xml:space="preserve">- </w:t>
      </w:r>
      <w:r w:rsidR="00D82D1A" w:rsidRPr="003D59C7">
        <w:t xml:space="preserve">осуществление областных государственных полномочий по определению персонального состава и </w:t>
      </w:r>
      <w:r w:rsidR="00430F4B" w:rsidRPr="003D59C7">
        <w:t>обеспечени</w:t>
      </w:r>
      <w:r w:rsidR="00D82D1A" w:rsidRPr="003D59C7">
        <w:t>ю</w:t>
      </w:r>
      <w:r w:rsidR="00430F4B" w:rsidRPr="003D59C7">
        <w:t xml:space="preserve"> деятельности районн</w:t>
      </w:r>
      <w:r w:rsidR="003D59C7">
        <w:t xml:space="preserve">ой </w:t>
      </w:r>
      <w:r w:rsidR="00430F4B" w:rsidRPr="003D59C7">
        <w:t>комисси</w:t>
      </w:r>
      <w:r w:rsidR="003D59C7">
        <w:t>и</w:t>
      </w:r>
      <w:r w:rsidR="00430F4B" w:rsidRPr="003D59C7">
        <w:t xml:space="preserve"> по делам несовершеннолетних </w:t>
      </w:r>
      <w:r w:rsidR="00E35C33" w:rsidRPr="003D59C7">
        <w:t xml:space="preserve">– </w:t>
      </w:r>
      <w:r w:rsidR="00E35C33">
        <w:t xml:space="preserve">825,6 </w:t>
      </w:r>
      <w:r w:rsidR="00430F4B" w:rsidRPr="003D59C7">
        <w:t>тыс.</w:t>
      </w:r>
      <w:r w:rsidR="00D82D1A" w:rsidRPr="003D59C7">
        <w:t xml:space="preserve"> </w:t>
      </w:r>
      <w:r w:rsidR="00430F4B" w:rsidRPr="003D59C7">
        <w:t>руб.</w:t>
      </w:r>
    </w:p>
    <w:p w14:paraId="6192EEAD" w14:textId="782C27C4" w:rsidR="006E78DA" w:rsidRDefault="00634DA0" w:rsidP="00E35C33">
      <w:pPr>
        <w:ind w:firstLine="567"/>
        <w:jc w:val="both"/>
      </w:pPr>
      <w:r>
        <w:t>-</w:t>
      </w:r>
      <w:r w:rsidR="00430F4B" w:rsidRPr="003D59C7">
        <w:t xml:space="preserve"> </w:t>
      </w:r>
      <w:r w:rsidR="003D59C7" w:rsidRPr="003D59C7">
        <w:t>содержание и обеспечение деятельности муниципального служащего, осуществляющего областные государственные полномочия по предоставлению гражданам субсидий на оплату жилых помещений и коммунальных услуг –</w:t>
      </w:r>
      <w:r w:rsidR="00E35C33">
        <w:t xml:space="preserve"> 376,8 т</w:t>
      </w:r>
      <w:r w:rsidR="003D59C7" w:rsidRPr="003D59C7">
        <w:t>ыс. руб.</w:t>
      </w:r>
    </w:p>
    <w:p w14:paraId="5CDB563C" w14:textId="24E109E0" w:rsidR="003D59C7" w:rsidRPr="003D59C7" w:rsidRDefault="003D59C7" w:rsidP="003D59C7">
      <w:pPr>
        <w:jc w:val="both"/>
      </w:pPr>
      <w:r>
        <w:tab/>
        <w:t xml:space="preserve">Данные расходы </w:t>
      </w:r>
      <w:r w:rsidR="00E35C33">
        <w:t>произведены за счет</w:t>
      </w:r>
      <w:r>
        <w:t xml:space="preserve"> предоставляемых на эти цели субвенций из областного бюджета.</w:t>
      </w:r>
    </w:p>
    <w:p w14:paraId="65883182" w14:textId="4C278209" w:rsidR="00456BBF" w:rsidRDefault="006E78DA" w:rsidP="00456BBF">
      <w:pPr>
        <w:ind w:firstLine="426"/>
        <w:jc w:val="both"/>
      </w:pPr>
      <w:r w:rsidRPr="001D6B7F">
        <w:t xml:space="preserve">Расходы </w:t>
      </w:r>
      <w:r w:rsidRPr="001D6B7F">
        <w:rPr>
          <w:b/>
        </w:rPr>
        <w:t>по разделу 1</w:t>
      </w:r>
      <w:r w:rsidR="00155B3E">
        <w:rPr>
          <w:b/>
        </w:rPr>
        <w:t>1</w:t>
      </w:r>
      <w:r w:rsidRPr="001D6B7F">
        <w:t xml:space="preserve"> </w:t>
      </w:r>
      <w:r w:rsidRPr="001D6B7F">
        <w:rPr>
          <w:b/>
        </w:rPr>
        <w:t>«</w:t>
      </w:r>
      <w:r w:rsidR="00155B3E">
        <w:rPr>
          <w:b/>
        </w:rPr>
        <w:t>Физическая культура и спорт</w:t>
      </w:r>
      <w:r w:rsidRPr="001D6B7F">
        <w:rPr>
          <w:b/>
        </w:rPr>
        <w:t xml:space="preserve">» </w:t>
      </w:r>
      <w:r w:rsidRPr="001D6B7F">
        <w:t xml:space="preserve">за анализируемый период </w:t>
      </w:r>
      <w:r w:rsidR="00E35C33" w:rsidRPr="001D6B7F">
        <w:t xml:space="preserve">составили </w:t>
      </w:r>
      <w:r w:rsidR="00E35C33">
        <w:t xml:space="preserve">197,4 </w:t>
      </w:r>
      <w:r w:rsidRPr="001D6B7F">
        <w:t xml:space="preserve">тыс. руб., или </w:t>
      </w:r>
      <w:r w:rsidR="00E35C33">
        <w:t>6,3</w:t>
      </w:r>
      <w:r w:rsidRPr="001D6B7F">
        <w:t>% от годового плана</w:t>
      </w:r>
      <w:r w:rsidR="003D59C7" w:rsidRPr="001D6B7F">
        <w:t xml:space="preserve"> (</w:t>
      </w:r>
      <w:r w:rsidR="00E35C33">
        <w:t>3127</w:t>
      </w:r>
      <w:r w:rsidR="003D59C7" w:rsidRPr="001D6B7F">
        <w:t>тыс. руб</w:t>
      </w:r>
      <w:r w:rsidR="00E63A3B">
        <w:t>.</w:t>
      </w:r>
      <w:r w:rsidR="003D59C7" w:rsidRPr="001D6B7F">
        <w:t>)</w:t>
      </w:r>
      <w:r w:rsidRPr="001D6B7F">
        <w:t xml:space="preserve">. Расходы произведены </w:t>
      </w:r>
      <w:r w:rsidR="005D4385">
        <w:t xml:space="preserve">в рамках муниципальной программы «Развитие физической культуры </w:t>
      </w:r>
      <w:r w:rsidR="00E35C33">
        <w:t>и спорта</w:t>
      </w:r>
      <w:r w:rsidR="005D4385">
        <w:t xml:space="preserve"> в МО Куйтунский район</w:t>
      </w:r>
      <w:r w:rsidR="00E35C33">
        <w:t xml:space="preserve"> на 2018-2022гг</w:t>
      </w:r>
      <w:r w:rsidR="005D4385">
        <w:t>»</w:t>
      </w:r>
      <w:r w:rsidR="00EA0039">
        <w:t xml:space="preserve"> </w:t>
      </w:r>
      <w:r w:rsidR="00E35C33">
        <w:t xml:space="preserve">в сумме 197,4 </w:t>
      </w:r>
      <w:r w:rsidR="00EA0039">
        <w:t>тыс.</w:t>
      </w:r>
      <w:r w:rsidR="00E35C33">
        <w:t xml:space="preserve"> </w:t>
      </w:r>
      <w:r w:rsidR="00EA0039">
        <w:t>руб.</w:t>
      </w:r>
      <w:r w:rsidR="005D4385">
        <w:t xml:space="preserve">, которые направлены </w:t>
      </w:r>
      <w:r w:rsidR="0029627A">
        <w:t xml:space="preserve">на </w:t>
      </w:r>
      <w:r w:rsidR="00E53990">
        <w:t>приобретение наградной</w:t>
      </w:r>
      <w:r w:rsidR="005D4385">
        <w:t xml:space="preserve"> </w:t>
      </w:r>
      <w:r w:rsidR="00E53990">
        <w:t>атрибутики и на</w:t>
      </w:r>
      <w:r w:rsidR="005D4385">
        <w:t xml:space="preserve"> оплату проезда и участия </w:t>
      </w:r>
      <w:r w:rsidR="00E53990">
        <w:t>спортсменов района</w:t>
      </w:r>
      <w:r w:rsidR="005D4385">
        <w:t xml:space="preserve"> </w:t>
      </w:r>
      <w:r w:rsidR="00E53990">
        <w:t>в соревнованиях</w:t>
      </w:r>
      <w:r w:rsidR="005D4385">
        <w:t>.</w:t>
      </w:r>
    </w:p>
    <w:p w14:paraId="22B46ED6" w14:textId="799BE71E" w:rsidR="00E53990" w:rsidRPr="00E53990" w:rsidRDefault="00E53990" w:rsidP="00456BBF">
      <w:pPr>
        <w:ind w:firstLine="426"/>
        <w:jc w:val="both"/>
        <w:rPr>
          <w:color w:val="000000" w:themeColor="text1"/>
        </w:rPr>
      </w:pPr>
      <w:r>
        <w:t>На реализацию мероприятия «развитие социальной инфраструктуры на сельских территорий (Современный облик сельских территорий)» предусмотрены бюджетные ассигнования в сумме 2805 тыс. руб.</w:t>
      </w:r>
      <w:r>
        <w:rPr>
          <w:color w:val="000000" w:themeColor="text1"/>
        </w:rPr>
        <w:t xml:space="preserve"> Расходы не производились.</w:t>
      </w:r>
    </w:p>
    <w:p w14:paraId="1795C02F" w14:textId="3300E0CE" w:rsidR="00456BBF" w:rsidRPr="008F1031" w:rsidRDefault="00456BBF" w:rsidP="00E53990">
      <w:pPr>
        <w:ind w:firstLine="567"/>
        <w:jc w:val="both"/>
      </w:pPr>
      <w:r w:rsidRPr="008F1031">
        <w:t xml:space="preserve">Расходы </w:t>
      </w:r>
      <w:r w:rsidRPr="008F1031">
        <w:rPr>
          <w:b/>
        </w:rPr>
        <w:t>по разделу 14 «Межбюджетные трансферты»</w:t>
      </w:r>
      <w:r w:rsidRPr="008F1031">
        <w:t xml:space="preserve"> за проверяемый период составили </w:t>
      </w:r>
      <w:r w:rsidR="0073638A">
        <w:t xml:space="preserve">123656,7 </w:t>
      </w:r>
      <w:r w:rsidRPr="008F1031">
        <w:t xml:space="preserve">тыс. руб., или </w:t>
      </w:r>
      <w:r w:rsidR="0073638A">
        <w:t>48,2</w:t>
      </w:r>
      <w:r w:rsidRPr="008F1031">
        <w:t xml:space="preserve">% </w:t>
      </w:r>
      <w:r w:rsidR="0073509A" w:rsidRPr="008F1031">
        <w:t>от плановых</w:t>
      </w:r>
      <w:r w:rsidRPr="008F1031">
        <w:t xml:space="preserve"> назначений (</w:t>
      </w:r>
      <w:r w:rsidR="0073638A">
        <w:t>256351</w:t>
      </w:r>
      <w:r w:rsidRPr="008F1031">
        <w:t xml:space="preserve">тыс. руб.). </w:t>
      </w:r>
      <w:r w:rsidR="001D6B7F" w:rsidRPr="008F1031">
        <w:t xml:space="preserve">По сравнению </w:t>
      </w:r>
      <w:r w:rsidR="0073638A" w:rsidRPr="008F1031">
        <w:t>с расходами,</w:t>
      </w:r>
      <w:r w:rsidR="001D6B7F" w:rsidRPr="008F1031">
        <w:t xml:space="preserve"> произведенными за аналогичный период 20</w:t>
      </w:r>
      <w:r w:rsidR="0073638A">
        <w:t xml:space="preserve">21 </w:t>
      </w:r>
      <w:r w:rsidR="001D6B7F" w:rsidRPr="008F1031">
        <w:t xml:space="preserve">года, в первом полугодии </w:t>
      </w:r>
      <w:r w:rsidR="005A5CF5">
        <w:t>202</w:t>
      </w:r>
      <w:r w:rsidR="0073638A">
        <w:t xml:space="preserve">2 </w:t>
      </w:r>
      <w:r w:rsidR="001D6B7F" w:rsidRPr="008F1031">
        <w:t xml:space="preserve">года указанные расходы возросли </w:t>
      </w:r>
      <w:r w:rsidR="00ED02E0">
        <w:t xml:space="preserve">на </w:t>
      </w:r>
      <w:r w:rsidR="0073638A">
        <w:t xml:space="preserve">28445,3 </w:t>
      </w:r>
      <w:r w:rsidR="00ED02E0">
        <w:t>тыс.</w:t>
      </w:r>
      <w:r w:rsidR="0073638A">
        <w:t xml:space="preserve"> </w:t>
      </w:r>
      <w:r w:rsidR="00ED02E0">
        <w:t>руб</w:t>
      </w:r>
      <w:r w:rsidR="001D6B7F" w:rsidRPr="008F1031">
        <w:t>.</w:t>
      </w:r>
      <w:r w:rsidR="00ED02E0">
        <w:t xml:space="preserve">, или на </w:t>
      </w:r>
      <w:r w:rsidR="0073638A">
        <w:t>30</w:t>
      </w:r>
      <w:r w:rsidR="00ED02E0">
        <w:t>%.</w:t>
      </w:r>
      <w:r w:rsidR="001D6B7F" w:rsidRPr="008F1031">
        <w:t xml:space="preserve"> </w:t>
      </w:r>
      <w:r w:rsidR="008F1031" w:rsidRPr="008F1031">
        <w:t>Соответственно у</w:t>
      </w:r>
      <w:r w:rsidRPr="008F1031">
        <w:t xml:space="preserve">дельный вес расходов на межбюджетные трансферты в общем объеме расходов </w:t>
      </w:r>
      <w:r w:rsidR="008F1031" w:rsidRPr="008F1031">
        <w:t xml:space="preserve">бюджета также вырос и </w:t>
      </w:r>
      <w:r w:rsidRPr="008F1031">
        <w:t>составляет 1</w:t>
      </w:r>
      <w:r w:rsidR="0073638A">
        <w:t>4,6</w:t>
      </w:r>
      <w:r w:rsidRPr="008F1031">
        <w:t>%</w:t>
      </w:r>
      <w:r w:rsidR="008F1031" w:rsidRPr="008F1031">
        <w:t xml:space="preserve"> (в 20</w:t>
      </w:r>
      <w:r w:rsidR="0073638A">
        <w:t>21</w:t>
      </w:r>
      <w:r w:rsidR="008F1031" w:rsidRPr="008F1031">
        <w:t>г. – 1</w:t>
      </w:r>
      <w:r w:rsidR="0073638A">
        <w:t>2,1</w:t>
      </w:r>
      <w:r w:rsidR="008F1031" w:rsidRPr="008F1031">
        <w:t>%)</w:t>
      </w:r>
      <w:r w:rsidRPr="008F1031">
        <w:t>.</w:t>
      </w:r>
    </w:p>
    <w:p w14:paraId="66FA8B36" w14:textId="77777777" w:rsidR="006E78DA" w:rsidRPr="00586470" w:rsidRDefault="006E78DA" w:rsidP="006E78DA">
      <w:pPr>
        <w:ind w:firstLine="720"/>
        <w:jc w:val="both"/>
        <w:rPr>
          <w:color w:val="FF0000"/>
        </w:rPr>
      </w:pPr>
    </w:p>
    <w:p w14:paraId="34BB830A" w14:textId="075C48E0" w:rsidR="006A7F4D" w:rsidRDefault="00CA3119" w:rsidP="006A7F4D">
      <w:pPr>
        <w:ind w:firstLine="708"/>
        <w:jc w:val="center"/>
        <w:rPr>
          <w:b/>
        </w:rPr>
      </w:pPr>
      <w:r>
        <w:rPr>
          <w:b/>
        </w:rPr>
        <w:t xml:space="preserve">Анализ исполнения расходов бюджета по муниципальным программам и непрограммным расходам за </w:t>
      </w:r>
      <w:r>
        <w:rPr>
          <w:b/>
          <w:lang w:val="en-US"/>
        </w:rPr>
        <w:t>I</w:t>
      </w:r>
      <w:r>
        <w:rPr>
          <w:b/>
        </w:rPr>
        <w:t xml:space="preserve"> полугодие 2022 года</w:t>
      </w:r>
      <w:r w:rsidR="00335944">
        <w:rPr>
          <w:b/>
        </w:rPr>
        <w:t>.</w:t>
      </w:r>
    </w:p>
    <w:p w14:paraId="5F5B8465" w14:textId="457D166B" w:rsidR="00B32741" w:rsidRDefault="00F02DF8" w:rsidP="00B32741">
      <w:pPr>
        <w:ind w:firstLine="708"/>
        <w:jc w:val="both"/>
      </w:pPr>
      <w:r>
        <w:t>Решением Думы МО Куйтунский район от 24.12.20</w:t>
      </w:r>
      <w:r w:rsidR="0073638A">
        <w:t>21</w:t>
      </w:r>
      <w:r>
        <w:t xml:space="preserve">г. № </w:t>
      </w:r>
      <w:r w:rsidR="0073638A">
        <w:t>194</w:t>
      </w:r>
      <w:r>
        <w:t xml:space="preserve"> «О бюджете МО Куйтунский район на 202</w:t>
      </w:r>
      <w:r w:rsidR="0073638A">
        <w:t>2</w:t>
      </w:r>
      <w:r>
        <w:t xml:space="preserve"> год и на плановый период 202</w:t>
      </w:r>
      <w:r w:rsidR="0073638A">
        <w:t>3</w:t>
      </w:r>
      <w:r>
        <w:t xml:space="preserve"> и 202</w:t>
      </w:r>
      <w:r w:rsidR="0073638A">
        <w:t>4</w:t>
      </w:r>
      <w:r>
        <w:t xml:space="preserve"> годов» (первоначальная редакция), бюджет района сформирован в программной структуре расходов по </w:t>
      </w:r>
      <w:r w:rsidR="00C05D3C">
        <w:t>24</w:t>
      </w:r>
      <w:r>
        <w:t xml:space="preserve"> муниципальным программам. Сводной бюджетной </w:t>
      </w:r>
      <w:r w:rsidR="00C05D3C">
        <w:t>росписью расходы</w:t>
      </w:r>
      <w:r>
        <w:t xml:space="preserve"> на муниципальные программы предусмотрены</w:t>
      </w:r>
      <w:r w:rsidR="007D24CC">
        <w:t xml:space="preserve"> </w:t>
      </w:r>
      <w:r w:rsidR="00C05D3C">
        <w:t>в соответствии</w:t>
      </w:r>
      <w:r w:rsidR="007D24CC">
        <w:t xml:space="preserve"> с решением Думы</w:t>
      </w:r>
      <w:r>
        <w:t xml:space="preserve"> в сумме </w:t>
      </w:r>
      <w:r w:rsidR="007D24CC">
        <w:t>1</w:t>
      </w:r>
      <w:r w:rsidR="00C05D3C">
        <w:t>412404</w:t>
      </w:r>
      <w:r>
        <w:t xml:space="preserve"> тыс. руб</w:t>
      </w:r>
      <w:r w:rsidR="00B32741">
        <w:t xml:space="preserve">., </w:t>
      </w:r>
      <w:r>
        <w:t>или 99</w:t>
      </w:r>
      <w:r w:rsidR="007D24CC">
        <w:t>,5</w:t>
      </w:r>
      <w:r>
        <w:t xml:space="preserve">% в общем объеме расходов бюджета. </w:t>
      </w:r>
      <w:r w:rsidR="007D24CC" w:rsidRPr="007D24CC">
        <w:t>Изменениями, внесенными решени</w:t>
      </w:r>
      <w:r w:rsidR="007D24CC">
        <w:t>я</w:t>
      </w:r>
      <w:r w:rsidR="007D24CC" w:rsidRPr="007D24CC">
        <w:t>м</w:t>
      </w:r>
      <w:r w:rsidR="007D24CC">
        <w:t>и</w:t>
      </w:r>
      <w:r w:rsidR="007D24CC" w:rsidRPr="007D24CC">
        <w:t xml:space="preserve"> Думы </w:t>
      </w:r>
      <w:r w:rsidR="007D24CC">
        <w:t>в течение первого полугодия 202</w:t>
      </w:r>
      <w:r w:rsidR="00C05D3C">
        <w:t>2</w:t>
      </w:r>
      <w:r w:rsidR="007D24CC">
        <w:t xml:space="preserve"> года</w:t>
      </w:r>
      <w:r w:rsidR="007D24CC" w:rsidRPr="007D24CC">
        <w:t xml:space="preserve">, </w:t>
      </w:r>
      <w:r w:rsidR="007D24CC">
        <w:t xml:space="preserve">плановый </w:t>
      </w:r>
      <w:r w:rsidR="007D24CC" w:rsidRPr="007D24CC">
        <w:t xml:space="preserve">объем финансового обеспечения программ </w:t>
      </w:r>
      <w:r w:rsidR="007D24CC">
        <w:t>увелич</w:t>
      </w:r>
      <w:r w:rsidR="007D24CC" w:rsidRPr="007D24CC">
        <w:t>ен и состав</w:t>
      </w:r>
      <w:r w:rsidR="007D24CC">
        <w:t>ил</w:t>
      </w:r>
      <w:r w:rsidR="007D24CC" w:rsidRPr="007D24CC">
        <w:t xml:space="preserve"> </w:t>
      </w:r>
      <w:r w:rsidR="00C05D3C">
        <w:t xml:space="preserve">1663032,4 </w:t>
      </w:r>
      <w:r w:rsidR="007D24CC" w:rsidRPr="007D24CC">
        <w:t>тыс. руб.</w:t>
      </w:r>
      <w:r w:rsidR="00C70528">
        <w:t xml:space="preserve"> Количество программ </w:t>
      </w:r>
      <w:r w:rsidR="00C05D3C">
        <w:t>не изменилось</w:t>
      </w:r>
      <w:r w:rsidR="00C8296C">
        <w:t>.</w:t>
      </w:r>
      <w:r w:rsidR="00B32741">
        <w:t xml:space="preserve"> На непрограммные мероприятия предусмотрено 7989,6 тыс. руб., или 0,5 % от общего объема расходов бюджета.</w:t>
      </w:r>
    </w:p>
    <w:p w14:paraId="308440DA" w14:textId="77777777" w:rsidR="00EE4FD1" w:rsidRDefault="00EE4FD1" w:rsidP="006A7F4D">
      <w:pPr>
        <w:ind w:firstLine="708"/>
        <w:jc w:val="both"/>
      </w:pPr>
      <w:r>
        <w:t xml:space="preserve">Информация об исполнении бюджета в разрезе муниципальных программ и непрограммных направлений деятельности представлены в таблице №9 </w:t>
      </w:r>
    </w:p>
    <w:p w14:paraId="6E5F11D8" w14:textId="7B04E7C7" w:rsidR="00EE4FD1" w:rsidRPr="00943970" w:rsidRDefault="00EE4FD1" w:rsidP="00EE4FD1">
      <w:pPr>
        <w:ind w:firstLine="708"/>
        <w:jc w:val="right"/>
      </w:pPr>
      <w:r>
        <w:t>Таблица №9 (тыс. руб.)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511"/>
        <w:gridCol w:w="4842"/>
        <w:gridCol w:w="1559"/>
        <w:gridCol w:w="1418"/>
        <w:gridCol w:w="992"/>
      </w:tblGrid>
      <w:tr w:rsidR="00577A62" w:rsidRPr="00577A62" w14:paraId="4EEC2BA5" w14:textId="77777777" w:rsidTr="00073B3D">
        <w:tc>
          <w:tcPr>
            <w:tcW w:w="511" w:type="dxa"/>
          </w:tcPr>
          <w:p w14:paraId="1D0FCE1F" w14:textId="77777777" w:rsidR="00577A62" w:rsidRPr="00943970" w:rsidRDefault="00577A62" w:rsidP="004C6CA2">
            <w:pPr>
              <w:jc w:val="both"/>
            </w:pPr>
            <w:r w:rsidRPr="00943970">
              <w:t>№</w:t>
            </w:r>
          </w:p>
        </w:tc>
        <w:tc>
          <w:tcPr>
            <w:tcW w:w="4842" w:type="dxa"/>
          </w:tcPr>
          <w:p w14:paraId="026339FB" w14:textId="77777777" w:rsidR="00577A62" w:rsidRPr="00577A62" w:rsidRDefault="00577A62" w:rsidP="004C6CA2">
            <w:pPr>
              <w:jc w:val="both"/>
              <w:rPr>
                <w:sz w:val="20"/>
                <w:szCs w:val="20"/>
              </w:rPr>
            </w:pPr>
            <w:r w:rsidRPr="00577A62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559" w:type="dxa"/>
          </w:tcPr>
          <w:p w14:paraId="33B406EF" w14:textId="1CA92F31" w:rsidR="00577A62" w:rsidRPr="00577A62" w:rsidRDefault="00577A62" w:rsidP="00577A62">
            <w:pPr>
              <w:jc w:val="both"/>
              <w:rPr>
                <w:sz w:val="20"/>
                <w:szCs w:val="20"/>
              </w:rPr>
            </w:pPr>
            <w:r w:rsidRPr="00577A62">
              <w:rPr>
                <w:sz w:val="20"/>
                <w:szCs w:val="20"/>
              </w:rPr>
              <w:t xml:space="preserve">Предусмотрено </w:t>
            </w:r>
            <w:r w:rsidR="00C05D3C">
              <w:rPr>
                <w:sz w:val="20"/>
                <w:szCs w:val="20"/>
              </w:rPr>
              <w:t>в соответствии со сводной бюджетной росписью (на 30.06.2022г.)</w:t>
            </w:r>
          </w:p>
        </w:tc>
        <w:tc>
          <w:tcPr>
            <w:tcW w:w="1418" w:type="dxa"/>
          </w:tcPr>
          <w:p w14:paraId="1C7AD3DF" w14:textId="626ED985" w:rsidR="00577A62" w:rsidRPr="00577A62" w:rsidRDefault="00577A62" w:rsidP="00EE4FD1">
            <w:pPr>
              <w:ind w:right="-34" w:hanging="119"/>
              <w:jc w:val="center"/>
              <w:rPr>
                <w:sz w:val="20"/>
                <w:szCs w:val="20"/>
              </w:rPr>
            </w:pPr>
            <w:r w:rsidRPr="00577A62">
              <w:rPr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</w:tcPr>
          <w:p w14:paraId="2F1EE2B6" w14:textId="77777777" w:rsidR="00577A62" w:rsidRPr="00577A62" w:rsidRDefault="00577A62" w:rsidP="004C6CA2">
            <w:pPr>
              <w:jc w:val="both"/>
              <w:rPr>
                <w:sz w:val="20"/>
                <w:szCs w:val="20"/>
              </w:rPr>
            </w:pPr>
            <w:r w:rsidRPr="00577A62">
              <w:rPr>
                <w:sz w:val="20"/>
                <w:szCs w:val="20"/>
              </w:rPr>
              <w:t>% исполнения</w:t>
            </w:r>
          </w:p>
        </w:tc>
      </w:tr>
      <w:tr w:rsidR="00577A62" w:rsidRPr="00E63A3B" w14:paraId="420FCD90" w14:textId="77777777" w:rsidTr="00073B3D">
        <w:tc>
          <w:tcPr>
            <w:tcW w:w="511" w:type="dxa"/>
          </w:tcPr>
          <w:p w14:paraId="55533660" w14:textId="77777777" w:rsidR="00577A62" w:rsidRPr="00943970" w:rsidRDefault="00577A62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842" w:type="dxa"/>
          </w:tcPr>
          <w:p w14:paraId="7459EE1E" w14:textId="5B2DDC33" w:rsidR="00577A62" w:rsidRPr="0061210C" w:rsidRDefault="00EE4FD1" w:rsidP="00577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</w:t>
            </w:r>
            <w:r w:rsidR="00577A62" w:rsidRPr="0061210C">
              <w:rPr>
                <w:sz w:val="20"/>
                <w:szCs w:val="20"/>
              </w:rPr>
              <w:t>Образование</w:t>
            </w:r>
            <w:r>
              <w:rPr>
                <w:sz w:val="20"/>
                <w:szCs w:val="20"/>
              </w:rPr>
              <w:t>» в МО Куйтунский район на 2021-2024гг</w:t>
            </w:r>
          </w:p>
        </w:tc>
        <w:tc>
          <w:tcPr>
            <w:tcW w:w="1559" w:type="dxa"/>
            <w:vAlign w:val="center"/>
          </w:tcPr>
          <w:p w14:paraId="3910EEA8" w14:textId="32361BEE" w:rsidR="00577A62" w:rsidRPr="0061210C" w:rsidRDefault="00EE4FD1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1160462,1</w:t>
            </w:r>
          </w:p>
        </w:tc>
        <w:tc>
          <w:tcPr>
            <w:tcW w:w="1418" w:type="dxa"/>
            <w:vAlign w:val="center"/>
          </w:tcPr>
          <w:p w14:paraId="59A08350" w14:textId="1C3186F2" w:rsidR="00577A62" w:rsidRPr="0061210C" w:rsidRDefault="00EE4FD1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613738,9</w:t>
            </w:r>
          </w:p>
        </w:tc>
        <w:tc>
          <w:tcPr>
            <w:tcW w:w="992" w:type="dxa"/>
            <w:vAlign w:val="center"/>
          </w:tcPr>
          <w:p w14:paraId="7DDA7D8F" w14:textId="66C0EE26" w:rsidR="00577A62" w:rsidRPr="0061210C" w:rsidRDefault="00EE4FD1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</w:tr>
      <w:tr w:rsidR="00577A62" w:rsidRPr="00E63A3B" w14:paraId="1E164A57" w14:textId="77777777" w:rsidTr="00073B3D">
        <w:tc>
          <w:tcPr>
            <w:tcW w:w="511" w:type="dxa"/>
          </w:tcPr>
          <w:p w14:paraId="734DD577" w14:textId="77777777" w:rsidR="00577A62" w:rsidRDefault="00577A62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2" w:type="dxa"/>
          </w:tcPr>
          <w:p w14:paraId="0C03335D" w14:textId="2C415203" w:rsidR="00577A62" w:rsidRPr="0061210C" w:rsidRDefault="00EE4FD1" w:rsidP="00577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</w:t>
            </w:r>
            <w:r w:rsidR="00577A62">
              <w:rPr>
                <w:sz w:val="20"/>
                <w:szCs w:val="20"/>
              </w:rPr>
              <w:t xml:space="preserve">Управление </w:t>
            </w:r>
            <w:r w:rsidR="00577A62" w:rsidRPr="00577A62">
              <w:rPr>
                <w:sz w:val="20"/>
                <w:szCs w:val="20"/>
              </w:rPr>
              <w:t>финансами МО Куйтунский район</w:t>
            </w:r>
            <w:r>
              <w:rPr>
                <w:sz w:val="20"/>
                <w:szCs w:val="20"/>
              </w:rPr>
              <w:t>»</w:t>
            </w:r>
            <w:r w:rsidR="00577A62" w:rsidRPr="00577A62">
              <w:rPr>
                <w:sz w:val="20"/>
                <w:szCs w:val="20"/>
              </w:rPr>
              <w:t xml:space="preserve"> на 2</w:t>
            </w:r>
            <w:r w:rsidR="00577A62">
              <w:rPr>
                <w:sz w:val="20"/>
                <w:szCs w:val="20"/>
              </w:rPr>
              <w:t>020-2024гг.</w:t>
            </w:r>
          </w:p>
        </w:tc>
        <w:tc>
          <w:tcPr>
            <w:tcW w:w="1559" w:type="dxa"/>
            <w:vAlign w:val="center"/>
          </w:tcPr>
          <w:p w14:paraId="71D63772" w14:textId="3632A5D8" w:rsidR="00577A62" w:rsidRDefault="00EE4FD1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269655,1</w:t>
            </w:r>
          </w:p>
        </w:tc>
        <w:tc>
          <w:tcPr>
            <w:tcW w:w="1418" w:type="dxa"/>
            <w:vAlign w:val="center"/>
          </w:tcPr>
          <w:p w14:paraId="421A0740" w14:textId="31D6A594" w:rsidR="00577A62" w:rsidRDefault="00EE4FD1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137059,1</w:t>
            </w:r>
          </w:p>
        </w:tc>
        <w:tc>
          <w:tcPr>
            <w:tcW w:w="992" w:type="dxa"/>
            <w:vAlign w:val="center"/>
          </w:tcPr>
          <w:p w14:paraId="7B94FF62" w14:textId="6BD5FE09" w:rsidR="00577A62" w:rsidRPr="0061210C" w:rsidRDefault="00EE4FD1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</w:tr>
      <w:tr w:rsidR="00577A62" w:rsidRPr="00E63A3B" w14:paraId="28F232B9" w14:textId="77777777" w:rsidTr="00073B3D">
        <w:tc>
          <w:tcPr>
            <w:tcW w:w="511" w:type="dxa"/>
          </w:tcPr>
          <w:p w14:paraId="582EA945" w14:textId="77777777" w:rsidR="00577A62" w:rsidRDefault="00577A62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42" w:type="dxa"/>
          </w:tcPr>
          <w:p w14:paraId="1120A8B7" w14:textId="1DA62AFE" w:rsidR="00577A62" w:rsidRPr="00EE4FD1" w:rsidRDefault="00EE4FD1" w:rsidP="00577A62">
            <w:pPr>
              <w:jc w:val="both"/>
              <w:rPr>
                <w:sz w:val="20"/>
                <w:szCs w:val="20"/>
              </w:rPr>
            </w:pPr>
            <w:r w:rsidRPr="00EE4FD1">
              <w:rPr>
                <w:sz w:val="20"/>
                <w:szCs w:val="20"/>
              </w:rPr>
              <w:t xml:space="preserve">МП «Молодежь </w:t>
            </w:r>
            <w:proofErr w:type="spellStart"/>
            <w:r w:rsidRPr="00EE4FD1">
              <w:rPr>
                <w:sz w:val="20"/>
                <w:szCs w:val="20"/>
              </w:rPr>
              <w:t>Куйтунского</w:t>
            </w:r>
            <w:proofErr w:type="spellEnd"/>
            <w:r w:rsidRPr="00EE4FD1">
              <w:rPr>
                <w:sz w:val="20"/>
                <w:szCs w:val="20"/>
              </w:rPr>
              <w:t xml:space="preserve"> района» на 2018-2022 годы</w:t>
            </w:r>
          </w:p>
        </w:tc>
        <w:tc>
          <w:tcPr>
            <w:tcW w:w="1559" w:type="dxa"/>
            <w:vAlign w:val="center"/>
          </w:tcPr>
          <w:p w14:paraId="2CF5367E" w14:textId="12190C36" w:rsidR="00577A62" w:rsidRDefault="00EE4FD1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418" w:type="dxa"/>
            <w:vAlign w:val="center"/>
          </w:tcPr>
          <w:p w14:paraId="56385A96" w14:textId="37A0D3C2" w:rsidR="00577A62" w:rsidRDefault="00EE4FD1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vAlign w:val="center"/>
          </w:tcPr>
          <w:p w14:paraId="4AF80C07" w14:textId="071DFA07" w:rsidR="00577A62" w:rsidRPr="0061210C" w:rsidRDefault="00EE4FD1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</w:tr>
      <w:tr w:rsidR="00577A62" w:rsidRPr="00E63A3B" w14:paraId="1A644389" w14:textId="77777777" w:rsidTr="00073B3D">
        <w:tc>
          <w:tcPr>
            <w:tcW w:w="511" w:type="dxa"/>
          </w:tcPr>
          <w:p w14:paraId="6E90B64D" w14:textId="77777777" w:rsidR="00577A62" w:rsidRDefault="00577A62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42" w:type="dxa"/>
          </w:tcPr>
          <w:p w14:paraId="40AE92AC" w14:textId="4EF5A43F" w:rsidR="00577A62" w:rsidRPr="00EE4FD1" w:rsidRDefault="00EE4FD1" w:rsidP="00577A62">
            <w:pPr>
              <w:jc w:val="both"/>
              <w:rPr>
                <w:sz w:val="20"/>
                <w:szCs w:val="20"/>
              </w:rPr>
            </w:pPr>
            <w:r w:rsidRPr="00EE4FD1">
              <w:rPr>
                <w:sz w:val="20"/>
                <w:szCs w:val="20"/>
              </w:rPr>
              <w:t>МП «</w:t>
            </w:r>
            <w:r w:rsidR="00433778">
              <w:rPr>
                <w:sz w:val="20"/>
                <w:szCs w:val="20"/>
              </w:rPr>
              <w:t>Улучшение условий и охраны труда в МО Куйтунский район» на 2021-2024гг.</w:t>
            </w:r>
          </w:p>
        </w:tc>
        <w:tc>
          <w:tcPr>
            <w:tcW w:w="1559" w:type="dxa"/>
            <w:vAlign w:val="center"/>
          </w:tcPr>
          <w:p w14:paraId="043D9D24" w14:textId="66D5C8B3" w:rsidR="00577A62" w:rsidRDefault="00EE4FD1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418" w:type="dxa"/>
            <w:vAlign w:val="center"/>
          </w:tcPr>
          <w:p w14:paraId="4AC21A96" w14:textId="32817982" w:rsidR="00577A62" w:rsidRDefault="00EE4FD1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382C24A" w14:textId="2C1F3B15" w:rsidR="00577A62" w:rsidRPr="0061210C" w:rsidRDefault="00EE4FD1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7A62" w:rsidRPr="00E63A3B" w14:paraId="41103388" w14:textId="77777777" w:rsidTr="00073B3D">
        <w:tc>
          <w:tcPr>
            <w:tcW w:w="511" w:type="dxa"/>
          </w:tcPr>
          <w:p w14:paraId="137FB085" w14:textId="77777777" w:rsidR="00577A62" w:rsidRDefault="00577A62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42" w:type="dxa"/>
          </w:tcPr>
          <w:p w14:paraId="24A39850" w14:textId="2BEFE4B0" w:rsidR="00577A62" w:rsidRPr="007976AA" w:rsidRDefault="007976AA" w:rsidP="00577A62">
            <w:pPr>
              <w:jc w:val="both"/>
              <w:rPr>
                <w:sz w:val="20"/>
                <w:szCs w:val="20"/>
              </w:rPr>
            </w:pPr>
            <w:r w:rsidRPr="007976AA">
              <w:rPr>
                <w:sz w:val="20"/>
                <w:szCs w:val="20"/>
              </w:rPr>
              <w:t>МП «Профилактика преступлений и правонарушений среди несовершеннолетних на территории МО Куйтунский район» на 2021-2023 годы</w:t>
            </w:r>
          </w:p>
        </w:tc>
        <w:tc>
          <w:tcPr>
            <w:tcW w:w="1559" w:type="dxa"/>
            <w:vAlign w:val="center"/>
          </w:tcPr>
          <w:p w14:paraId="3316FF2B" w14:textId="350CE2CA" w:rsidR="00577A62" w:rsidRDefault="007976AA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18" w:type="dxa"/>
            <w:vAlign w:val="center"/>
          </w:tcPr>
          <w:p w14:paraId="1447E0C0" w14:textId="25C48EBD" w:rsidR="00577A62" w:rsidRDefault="007976AA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14:paraId="2485EE35" w14:textId="479569CF" w:rsidR="00577A62" w:rsidRDefault="007976AA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</w:tr>
      <w:tr w:rsidR="00577A62" w:rsidRPr="00E63A3B" w14:paraId="155F7187" w14:textId="77777777" w:rsidTr="00073B3D">
        <w:tc>
          <w:tcPr>
            <w:tcW w:w="511" w:type="dxa"/>
          </w:tcPr>
          <w:p w14:paraId="2595BECD" w14:textId="77777777" w:rsidR="00577A62" w:rsidRPr="00943970" w:rsidRDefault="00577A62" w:rsidP="00B77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42" w:type="dxa"/>
          </w:tcPr>
          <w:p w14:paraId="7CC58281" w14:textId="4AB1249A" w:rsidR="00577A62" w:rsidRPr="00943970" w:rsidRDefault="007976AA" w:rsidP="00B77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</w:t>
            </w:r>
            <w:r w:rsidRPr="0061210C">
              <w:rPr>
                <w:sz w:val="20"/>
                <w:szCs w:val="20"/>
              </w:rPr>
              <w:t>Профилактика наркомании и социально-негативных явлений на территории МО Куйтунский район</w:t>
            </w:r>
            <w:r>
              <w:rPr>
                <w:sz w:val="20"/>
                <w:szCs w:val="20"/>
              </w:rPr>
              <w:t xml:space="preserve">» </w:t>
            </w:r>
            <w:r w:rsidRPr="0061210C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20-2024</w:t>
            </w:r>
            <w:r w:rsidRPr="0061210C">
              <w:rPr>
                <w:sz w:val="20"/>
                <w:szCs w:val="20"/>
              </w:rPr>
              <w:t>гг.</w:t>
            </w:r>
          </w:p>
        </w:tc>
        <w:tc>
          <w:tcPr>
            <w:tcW w:w="1559" w:type="dxa"/>
            <w:vAlign w:val="center"/>
          </w:tcPr>
          <w:p w14:paraId="402C8C5E" w14:textId="67528A4F" w:rsidR="00577A62" w:rsidRPr="00943970" w:rsidRDefault="007976AA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14:paraId="0811D595" w14:textId="6490D682" w:rsidR="00577A62" w:rsidRPr="00943970" w:rsidRDefault="007976AA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F3B6A08" w14:textId="238222F4" w:rsidR="00577A62" w:rsidRPr="00943970" w:rsidRDefault="007976AA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7A62" w:rsidRPr="00E63A3B" w14:paraId="41C44C88" w14:textId="77777777" w:rsidTr="00073B3D">
        <w:tc>
          <w:tcPr>
            <w:tcW w:w="511" w:type="dxa"/>
          </w:tcPr>
          <w:p w14:paraId="0992F980" w14:textId="77777777" w:rsidR="00577A62" w:rsidRPr="0061210C" w:rsidRDefault="00577A62" w:rsidP="00B77420">
            <w:pPr>
              <w:jc w:val="both"/>
              <w:rPr>
                <w:sz w:val="20"/>
                <w:szCs w:val="20"/>
              </w:rPr>
            </w:pPr>
            <w:r w:rsidRPr="0061210C">
              <w:rPr>
                <w:sz w:val="20"/>
                <w:szCs w:val="20"/>
              </w:rPr>
              <w:t>7</w:t>
            </w:r>
          </w:p>
        </w:tc>
        <w:tc>
          <w:tcPr>
            <w:tcW w:w="4842" w:type="dxa"/>
          </w:tcPr>
          <w:p w14:paraId="667A527A" w14:textId="7E057FE8" w:rsidR="00577A62" w:rsidRPr="007976AA" w:rsidRDefault="007976AA" w:rsidP="00577A62">
            <w:pPr>
              <w:jc w:val="both"/>
              <w:rPr>
                <w:sz w:val="20"/>
                <w:szCs w:val="20"/>
              </w:rPr>
            </w:pPr>
            <w:r w:rsidRPr="007976AA">
              <w:rPr>
                <w:sz w:val="20"/>
                <w:szCs w:val="20"/>
              </w:rPr>
              <w:t>МП «Развитие градостроительной деятельности и управление земельными ресурсами на территории МО Куйтунский район» на 2019-2022 годы</w:t>
            </w:r>
          </w:p>
        </w:tc>
        <w:tc>
          <w:tcPr>
            <w:tcW w:w="1559" w:type="dxa"/>
            <w:vAlign w:val="center"/>
          </w:tcPr>
          <w:p w14:paraId="7DBB0E40" w14:textId="40BBC4E1" w:rsidR="00577A62" w:rsidRPr="00943970" w:rsidRDefault="007976AA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2727,3</w:t>
            </w:r>
          </w:p>
        </w:tc>
        <w:tc>
          <w:tcPr>
            <w:tcW w:w="1418" w:type="dxa"/>
            <w:vAlign w:val="center"/>
          </w:tcPr>
          <w:p w14:paraId="0C1E97BA" w14:textId="7E7CCE0A" w:rsidR="00577A62" w:rsidRPr="00943970" w:rsidRDefault="007976AA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CAF7265" w14:textId="14F961D4" w:rsidR="00577A62" w:rsidRPr="00943970" w:rsidRDefault="007976AA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7A62" w:rsidRPr="00E63A3B" w14:paraId="7AD715ED" w14:textId="77777777" w:rsidTr="00073B3D">
        <w:tc>
          <w:tcPr>
            <w:tcW w:w="511" w:type="dxa"/>
          </w:tcPr>
          <w:p w14:paraId="22B8CDF5" w14:textId="77777777" w:rsidR="00577A62" w:rsidRPr="0061210C" w:rsidRDefault="00577A62" w:rsidP="00B77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42" w:type="dxa"/>
          </w:tcPr>
          <w:p w14:paraId="26C1ED99" w14:textId="0748D60F" w:rsidR="00577A62" w:rsidRPr="007976AA" w:rsidRDefault="00EF04C8" w:rsidP="00577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</w:t>
            </w:r>
            <w:r w:rsidR="007976AA" w:rsidRPr="007976AA">
              <w:rPr>
                <w:sz w:val="20"/>
                <w:szCs w:val="20"/>
              </w:rPr>
              <w:t xml:space="preserve">«Реформирование </w:t>
            </w:r>
            <w:r w:rsidR="007976AA">
              <w:rPr>
                <w:sz w:val="20"/>
                <w:szCs w:val="20"/>
              </w:rPr>
              <w:t>жилищно-коммунального</w:t>
            </w:r>
            <w:r w:rsidR="007976AA" w:rsidRPr="007976AA">
              <w:rPr>
                <w:sz w:val="20"/>
                <w:szCs w:val="20"/>
              </w:rPr>
              <w:t xml:space="preserve"> хозяйства МО Куйтунский район» на 2020-2024 годы</w:t>
            </w:r>
          </w:p>
        </w:tc>
        <w:tc>
          <w:tcPr>
            <w:tcW w:w="1559" w:type="dxa"/>
            <w:vAlign w:val="center"/>
          </w:tcPr>
          <w:p w14:paraId="78C4C5E5" w14:textId="4F428B2A" w:rsidR="00577A62" w:rsidRDefault="00EF04C8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center"/>
          </w:tcPr>
          <w:p w14:paraId="2FE8CEB0" w14:textId="7DD9D7BB" w:rsidR="00577A62" w:rsidRDefault="00EF04C8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550,4</w:t>
            </w:r>
          </w:p>
        </w:tc>
        <w:tc>
          <w:tcPr>
            <w:tcW w:w="992" w:type="dxa"/>
            <w:vAlign w:val="center"/>
          </w:tcPr>
          <w:p w14:paraId="114E1061" w14:textId="19BF4EC7" w:rsidR="00577A62" w:rsidRDefault="00EF04C8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77A62" w:rsidRPr="00943970" w14:paraId="7DD4207B" w14:textId="77777777" w:rsidTr="00073B3D">
        <w:tc>
          <w:tcPr>
            <w:tcW w:w="511" w:type="dxa"/>
          </w:tcPr>
          <w:p w14:paraId="28712A3F" w14:textId="77777777" w:rsidR="00577A62" w:rsidRPr="00943970" w:rsidRDefault="00577A62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42" w:type="dxa"/>
          </w:tcPr>
          <w:p w14:paraId="186E8430" w14:textId="635FC77A" w:rsidR="00577A62" w:rsidRPr="00943970" w:rsidRDefault="00EF04C8" w:rsidP="009A00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«Охрана окружающей среды в МО Куйтунский район» на 2019-2022гг.</w:t>
            </w:r>
          </w:p>
        </w:tc>
        <w:tc>
          <w:tcPr>
            <w:tcW w:w="1559" w:type="dxa"/>
            <w:vAlign w:val="center"/>
          </w:tcPr>
          <w:p w14:paraId="62D1DBFC" w14:textId="021EA7DE" w:rsidR="00577A62" w:rsidRPr="00943970" w:rsidRDefault="00EF04C8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418" w:type="dxa"/>
            <w:vAlign w:val="center"/>
          </w:tcPr>
          <w:p w14:paraId="27F13561" w14:textId="6D1A99FB" w:rsidR="00577A62" w:rsidRPr="00943970" w:rsidRDefault="00EF04C8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B99941E" w14:textId="30922414" w:rsidR="00577A62" w:rsidRPr="00943970" w:rsidRDefault="00EF04C8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7A62" w:rsidRPr="00943970" w14:paraId="302908B4" w14:textId="77777777" w:rsidTr="00073B3D">
        <w:tc>
          <w:tcPr>
            <w:tcW w:w="511" w:type="dxa"/>
          </w:tcPr>
          <w:p w14:paraId="4DEF09F1" w14:textId="77777777" w:rsidR="00577A62" w:rsidRPr="00943970" w:rsidRDefault="009A001D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2" w:type="dxa"/>
          </w:tcPr>
          <w:p w14:paraId="665D34BF" w14:textId="5D403A93" w:rsidR="00577A62" w:rsidRPr="00943970" w:rsidRDefault="00EF04C8" w:rsidP="009C6B34">
            <w:pPr>
              <w:jc w:val="both"/>
              <w:rPr>
                <w:sz w:val="20"/>
                <w:szCs w:val="20"/>
              </w:rPr>
            </w:pPr>
            <w:r w:rsidRPr="00EF04C8">
              <w:rPr>
                <w:sz w:val="20"/>
                <w:szCs w:val="20"/>
              </w:rPr>
              <w:t xml:space="preserve">МП «Комплексное развитие муниципального </w:t>
            </w:r>
            <w:r w:rsidR="00C410CB" w:rsidRPr="00EF04C8">
              <w:rPr>
                <w:sz w:val="20"/>
                <w:szCs w:val="20"/>
              </w:rPr>
              <w:t xml:space="preserve">образования </w:t>
            </w:r>
            <w:r w:rsidR="00C410CB">
              <w:rPr>
                <w:sz w:val="20"/>
                <w:szCs w:val="20"/>
              </w:rPr>
              <w:t xml:space="preserve">Куйтунский район </w:t>
            </w:r>
            <w:r w:rsidRPr="00EF04C8">
              <w:rPr>
                <w:sz w:val="20"/>
                <w:szCs w:val="20"/>
              </w:rPr>
              <w:t xml:space="preserve">Иркутской </w:t>
            </w:r>
            <w:r w:rsidR="00C410CB" w:rsidRPr="00EF04C8">
              <w:rPr>
                <w:sz w:val="20"/>
                <w:szCs w:val="20"/>
              </w:rPr>
              <w:t>области на</w:t>
            </w:r>
            <w:r w:rsidRPr="00EF04C8">
              <w:rPr>
                <w:sz w:val="20"/>
                <w:szCs w:val="20"/>
              </w:rPr>
              <w:t xml:space="preserve"> 2021-2027 гг</w:t>
            </w:r>
            <w:r>
              <w:rPr>
                <w:sz w:val="22"/>
                <w:szCs w:val="22"/>
              </w:rPr>
              <w:t>.</w:t>
            </w:r>
            <w:r w:rsidR="00C410CB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vAlign w:val="center"/>
          </w:tcPr>
          <w:p w14:paraId="20BD6732" w14:textId="3A569A9C" w:rsidR="00577A62" w:rsidRPr="00943970" w:rsidRDefault="00EF04C8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48699,5</w:t>
            </w:r>
          </w:p>
        </w:tc>
        <w:tc>
          <w:tcPr>
            <w:tcW w:w="1418" w:type="dxa"/>
            <w:vAlign w:val="center"/>
          </w:tcPr>
          <w:p w14:paraId="1D2C9A8B" w14:textId="2540E104" w:rsidR="00577A62" w:rsidRPr="00943970" w:rsidRDefault="00EF04C8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4723,4</w:t>
            </w:r>
          </w:p>
        </w:tc>
        <w:tc>
          <w:tcPr>
            <w:tcW w:w="992" w:type="dxa"/>
            <w:vAlign w:val="center"/>
          </w:tcPr>
          <w:p w14:paraId="533194DF" w14:textId="2BC66F44" w:rsidR="00577A62" w:rsidRPr="00943970" w:rsidRDefault="00EF04C8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9A001D" w:rsidRPr="00943970" w14:paraId="6EAB5901" w14:textId="77777777" w:rsidTr="00073B3D">
        <w:tc>
          <w:tcPr>
            <w:tcW w:w="511" w:type="dxa"/>
          </w:tcPr>
          <w:p w14:paraId="313FA521" w14:textId="77777777" w:rsidR="009A001D" w:rsidRDefault="009A001D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42" w:type="dxa"/>
          </w:tcPr>
          <w:p w14:paraId="71AE9E41" w14:textId="5B5248C7" w:rsidR="009A001D" w:rsidRPr="00EF04C8" w:rsidRDefault="00EF04C8" w:rsidP="009C6B34">
            <w:pPr>
              <w:jc w:val="both"/>
              <w:rPr>
                <w:sz w:val="20"/>
                <w:szCs w:val="20"/>
              </w:rPr>
            </w:pPr>
            <w:r w:rsidRPr="00EF04C8">
              <w:rPr>
                <w:sz w:val="20"/>
                <w:szCs w:val="20"/>
              </w:rPr>
              <w:t xml:space="preserve">МП «Развитие физической культуры и спорта в МО Куйтунский район» на 2018-2022 </w:t>
            </w:r>
            <w:r>
              <w:rPr>
                <w:sz w:val="20"/>
                <w:szCs w:val="20"/>
              </w:rPr>
              <w:t>гг.</w:t>
            </w:r>
          </w:p>
        </w:tc>
        <w:tc>
          <w:tcPr>
            <w:tcW w:w="1559" w:type="dxa"/>
            <w:vAlign w:val="center"/>
          </w:tcPr>
          <w:p w14:paraId="52FA1774" w14:textId="0BA17A3C" w:rsidR="009A001D" w:rsidRDefault="00EF04C8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418" w:type="dxa"/>
            <w:vAlign w:val="center"/>
          </w:tcPr>
          <w:p w14:paraId="5F629016" w14:textId="548DE0C9" w:rsidR="009A001D" w:rsidRDefault="00EF04C8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197,4</w:t>
            </w:r>
          </w:p>
        </w:tc>
        <w:tc>
          <w:tcPr>
            <w:tcW w:w="992" w:type="dxa"/>
            <w:vAlign w:val="center"/>
          </w:tcPr>
          <w:p w14:paraId="633E78C0" w14:textId="6A3A46E2" w:rsidR="009A001D" w:rsidRPr="00943970" w:rsidRDefault="00EF04C8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</w:tr>
      <w:tr w:rsidR="009A001D" w:rsidRPr="00943970" w14:paraId="3B4FEAE1" w14:textId="77777777" w:rsidTr="00073B3D">
        <w:tc>
          <w:tcPr>
            <w:tcW w:w="511" w:type="dxa"/>
          </w:tcPr>
          <w:p w14:paraId="3E8273D9" w14:textId="77777777" w:rsidR="009A001D" w:rsidRDefault="009A001D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42" w:type="dxa"/>
          </w:tcPr>
          <w:p w14:paraId="2DA328AB" w14:textId="27DFB4F6" w:rsidR="009A001D" w:rsidRPr="00EF04C8" w:rsidRDefault="00EF04C8" w:rsidP="009A001D">
            <w:pPr>
              <w:jc w:val="both"/>
              <w:rPr>
                <w:sz w:val="20"/>
                <w:szCs w:val="20"/>
              </w:rPr>
            </w:pPr>
            <w:r w:rsidRPr="00EF04C8">
              <w:rPr>
                <w:sz w:val="20"/>
                <w:szCs w:val="20"/>
              </w:rPr>
              <w:t>МП «Укрепление общественного здоровья в МО Куйтунский район на 2021-2023 годы»</w:t>
            </w:r>
          </w:p>
        </w:tc>
        <w:tc>
          <w:tcPr>
            <w:tcW w:w="1559" w:type="dxa"/>
            <w:vAlign w:val="center"/>
          </w:tcPr>
          <w:p w14:paraId="675C03FB" w14:textId="3DF37DB2" w:rsidR="009A001D" w:rsidRDefault="00EF04C8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1418" w:type="dxa"/>
            <w:vAlign w:val="center"/>
          </w:tcPr>
          <w:p w14:paraId="5011A88C" w14:textId="1DE7082E" w:rsidR="009A001D" w:rsidRDefault="00EF04C8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  <w:vAlign w:val="center"/>
          </w:tcPr>
          <w:p w14:paraId="507BE012" w14:textId="0DAB1567" w:rsidR="009A001D" w:rsidRPr="00943970" w:rsidRDefault="00EF04C8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</w:tr>
      <w:tr w:rsidR="009A001D" w:rsidRPr="00943970" w14:paraId="6375EAA1" w14:textId="77777777" w:rsidTr="00073B3D">
        <w:tc>
          <w:tcPr>
            <w:tcW w:w="511" w:type="dxa"/>
          </w:tcPr>
          <w:p w14:paraId="03F29980" w14:textId="77777777" w:rsidR="009A001D" w:rsidRDefault="009A001D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2" w:type="dxa"/>
          </w:tcPr>
          <w:p w14:paraId="0CF77C39" w14:textId="532A229B" w:rsidR="009A001D" w:rsidRPr="00433778" w:rsidRDefault="00433778" w:rsidP="009A001D">
            <w:pPr>
              <w:jc w:val="both"/>
              <w:rPr>
                <w:sz w:val="20"/>
                <w:szCs w:val="20"/>
              </w:rPr>
            </w:pPr>
            <w:r w:rsidRPr="00433778">
              <w:rPr>
                <w:sz w:val="20"/>
                <w:szCs w:val="20"/>
              </w:rPr>
              <w:t xml:space="preserve">МП «Развитие дорожного хозяйства на территории </w:t>
            </w:r>
            <w:proofErr w:type="spellStart"/>
            <w:r w:rsidRPr="00433778">
              <w:rPr>
                <w:sz w:val="20"/>
                <w:szCs w:val="20"/>
              </w:rPr>
              <w:t>Куйтунского</w:t>
            </w:r>
            <w:proofErr w:type="spellEnd"/>
            <w:r w:rsidRPr="00433778">
              <w:rPr>
                <w:sz w:val="20"/>
                <w:szCs w:val="20"/>
              </w:rPr>
              <w:t xml:space="preserve"> МО 2020-2024 </w:t>
            </w:r>
            <w:r>
              <w:rPr>
                <w:sz w:val="20"/>
                <w:szCs w:val="20"/>
              </w:rPr>
              <w:t>гг.</w:t>
            </w:r>
            <w:r w:rsidRPr="00433778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0D655D71" w14:textId="18C1E4E5" w:rsidR="009A001D" w:rsidRDefault="00433778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8335,6</w:t>
            </w:r>
          </w:p>
        </w:tc>
        <w:tc>
          <w:tcPr>
            <w:tcW w:w="1418" w:type="dxa"/>
            <w:vAlign w:val="center"/>
          </w:tcPr>
          <w:p w14:paraId="04BE7D83" w14:textId="0911D366" w:rsidR="009A001D" w:rsidRDefault="00433778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3059,8</w:t>
            </w:r>
          </w:p>
        </w:tc>
        <w:tc>
          <w:tcPr>
            <w:tcW w:w="992" w:type="dxa"/>
            <w:vAlign w:val="center"/>
          </w:tcPr>
          <w:p w14:paraId="1AE1CCAE" w14:textId="0FFE7F18" w:rsidR="009A001D" w:rsidRPr="00943970" w:rsidRDefault="009A001D" w:rsidP="00577A62">
            <w:pPr>
              <w:jc w:val="center"/>
              <w:rPr>
                <w:sz w:val="20"/>
                <w:szCs w:val="20"/>
              </w:rPr>
            </w:pPr>
          </w:p>
        </w:tc>
      </w:tr>
      <w:tr w:rsidR="00577A62" w:rsidRPr="00943970" w14:paraId="268CBBCF" w14:textId="77777777" w:rsidTr="00073B3D">
        <w:tc>
          <w:tcPr>
            <w:tcW w:w="511" w:type="dxa"/>
          </w:tcPr>
          <w:p w14:paraId="3DB6FDE7" w14:textId="77777777" w:rsidR="00577A62" w:rsidRPr="00943970" w:rsidRDefault="009A001D" w:rsidP="00A27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7D6A">
              <w:rPr>
                <w:sz w:val="20"/>
                <w:szCs w:val="20"/>
              </w:rPr>
              <w:t>4</w:t>
            </w:r>
          </w:p>
        </w:tc>
        <w:tc>
          <w:tcPr>
            <w:tcW w:w="4842" w:type="dxa"/>
          </w:tcPr>
          <w:p w14:paraId="30375179" w14:textId="00CBED34" w:rsidR="00577A62" w:rsidRPr="00433778" w:rsidRDefault="00433778" w:rsidP="009A001D">
            <w:pPr>
              <w:jc w:val="both"/>
              <w:rPr>
                <w:sz w:val="20"/>
                <w:szCs w:val="20"/>
              </w:rPr>
            </w:pPr>
            <w:r w:rsidRPr="00433778">
              <w:rPr>
                <w:sz w:val="20"/>
                <w:szCs w:val="20"/>
              </w:rPr>
              <w:t>МП «Развитие культуры в МО Куйтунский район» на 20</w:t>
            </w:r>
            <w:r w:rsidR="00E92030">
              <w:rPr>
                <w:sz w:val="20"/>
                <w:szCs w:val="20"/>
              </w:rPr>
              <w:t>22-2024гг.</w:t>
            </w:r>
          </w:p>
        </w:tc>
        <w:tc>
          <w:tcPr>
            <w:tcW w:w="1559" w:type="dxa"/>
            <w:vAlign w:val="center"/>
          </w:tcPr>
          <w:p w14:paraId="553D5E88" w14:textId="41401A8D" w:rsidR="00577A62" w:rsidRPr="00943970" w:rsidRDefault="00433778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38196</w:t>
            </w:r>
          </w:p>
        </w:tc>
        <w:tc>
          <w:tcPr>
            <w:tcW w:w="1418" w:type="dxa"/>
            <w:vAlign w:val="center"/>
          </w:tcPr>
          <w:p w14:paraId="2E605D80" w14:textId="322D01FB" w:rsidR="00577A62" w:rsidRPr="00943970" w:rsidRDefault="00433778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19461,8</w:t>
            </w:r>
          </w:p>
        </w:tc>
        <w:tc>
          <w:tcPr>
            <w:tcW w:w="992" w:type="dxa"/>
            <w:vAlign w:val="center"/>
          </w:tcPr>
          <w:p w14:paraId="41EFC606" w14:textId="55EC5533" w:rsidR="00577A62" w:rsidRPr="00943970" w:rsidRDefault="00433778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577A62" w:rsidRPr="00E63A3B" w14:paraId="7E867B40" w14:textId="77777777" w:rsidTr="00073B3D">
        <w:tc>
          <w:tcPr>
            <w:tcW w:w="511" w:type="dxa"/>
          </w:tcPr>
          <w:p w14:paraId="000DAFB2" w14:textId="77777777" w:rsidR="00577A62" w:rsidRPr="0061210C" w:rsidRDefault="00131A35" w:rsidP="00A27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7D6A">
              <w:rPr>
                <w:sz w:val="20"/>
                <w:szCs w:val="20"/>
              </w:rPr>
              <w:t>5</w:t>
            </w:r>
          </w:p>
        </w:tc>
        <w:tc>
          <w:tcPr>
            <w:tcW w:w="4842" w:type="dxa"/>
          </w:tcPr>
          <w:p w14:paraId="2819FBAF" w14:textId="23A0132D" w:rsidR="00577A62" w:rsidRPr="00433778" w:rsidRDefault="00433778" w:rsidP="00A27D6A">
            <w:pPr>
              <w:jc w:val="both"/>
              <w:rPr>
                <w:sz w:val="20"/>
                <w:szCs w:val="20"/>
              </w:rPr>
            </w:pPr>
            <w:r w:rsidRPr="00433778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Об э</w:t>
            </w:r>
            <w:r w:rsidRPr="00433778">
              <w:rPr>
                <w:sz w:val="20"/>
                <w:szCs w:val="20"/>
              </w:rPr>
              <w:t>нергосбережение и повышение энергетической эффективности на территории МО Куйтунский район» на 2020-202</w:t>
            </w:r>
            <w:r>
              <w:rPr>
                <w:sz w:val="20"/>
                <w:szCs w:val="20"/>
              </w:rPr>
              <w:t>4</w:t>
            </w:r>
            <w:r w:rsidRPr="00433778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vAlign w:val="center"/>
          </w:tcPr>
          <w:p w14:paraId="07D92F03" w14:textId="312E3351" w:rsidR="00577A62" w:rsidRPr="0061210C" w:rsidRDefault="00E92030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418" w:type="dxa"/>
            <w:vAlign w:val="center"/>
          </w:tcPr>
          <w:p w14:paraId="31ED3D50" w14:textId="547365C5" w:rsidR="00577A62" w:rsidRPr="0061210C" w:rsidRDefault="00E92030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555FAE1" w14:textId="6A140B02" w:rsidR="00577A62" w:rsidRPr="0061210C" w:rsidRDefault="00E92030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7A62" w:rsidRPr="00E63A3B" w14:paraId="20634CC9" w14:textId="77777777" w:rsidTr="00073B3D">
        <w:tc>
          <w:tcPr>
            <w:tcW w:w="511" w:type="dxa"/>
          </w:tcPr>
          <w:p w14:paraId="08334DA6" w14:textId="77777777" w:rsidR="00577A62" w:rsidRPr="0061210C" w:rsidRDefault="00A27D6A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42" w:type="dxa"/>
          </w:tcPr>
          <w:p w14:paraId="33369579" w14:textId="6FD56EC1" w:rsidR="00577A62" w:rsidRPr="00E92030" w:rsidRDefault="00E92030" w:rsidP="00E92030">
            <w:pPr>
              <w:jc w:val="both"/>
              <w:rPr>
                <w:sz w:val="20"/>
                <w:szCs w:val="20"/>
              </w:rPr>
            </w:pPr>
            <w:r w:rsidRPr="00E92030">
              <w:rPr>
                <w:sz w:val="20"/>
                <w:szCs w:val="20"/>
              </w:rPr>
              <w:t xml:space="preserve">МП </w:t>
            </w:r>
            <w:r>
              <w:rPr>
                <w:sz w:val="20"/>
                <w:szCs w:val="20"/>
              </w:rPr>
              <w:t>«Муниципальное управление» на 2020-2024гг.</w:t>
            </w:r>
          </w:p>
        </w:tc>
        <w:tc>
          <w:tcPr>
            <w:tcW w:w="1559" w:type="dxa"/>
            <w:vAlign w:val="center"/>
          </w:tcPr>
          <w:p w14:paraId="50111753" w14:textId="60C22981" w:rsidR="00577A62" w:rsidRPr="0061210C" w:rsidRDefault="00E92030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126834,3</w:t>
            </w:r>
          </w:p>
        </w:tc>
        <w:tc>
          <w:tcPr>
            <w:tcW w:w="1418" w:type="dxa"/>
            <w:vAlign w:val="center"/>
          </w:tcPr>
          <w:p w14:paraId="3AB8B939" w14:textId="6E4615B8" w:rsidR="00577A62" w:rsidRPr="0061210C" w:rsidRDefault="00E92030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63225,4</w:t>
            </w:r>
          </w:p>
        </w:tc>
        <w:tc>
          <w:tcPr>
            <w:tcW w:w="992" w:type="dxa"/>
            <w:vAlign w:val="center"/>
          </w:tcPr>
          <w:p w14:paraId="5BA69307" w14:textId="4095B3DD" w:rsidR="00577A62" w:rsidRPr="0061210C" w:rsidRDefault="00E92030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577A62" w:rsidRPr="00E63A3B" w14:paraId="77A93594" w14:textId="77777777" w:rsidTr="00073B3D">
        <w:tc>
          <w:tcPr>
            <w:tcW w:w="511" w:type="dxa"/>
          </w:tcPr>
          <w:p w14:paraId="1C857B4F" w14:textId="77777777" w:rsidR="00577A62" w:rsidRPr="0061210C" w:rsidRDefault="00A27D6A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42" w:type="dxa"/>
          </w:tcPr>
          <w:p w14:paraId="47D859B2" w14:textId="655BE22C" w:rsidR="00577A62" w:rsidRPr="0061210C" w:rsidRDefault="00073B3D" w:rsidP="00577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«Укрепление межнационального и межконфессионального согласия территории МО Куйтунский район» на 2020-2023гг.</w:t>
            </w:r>
          </w:p>
        </w:tc>
        <w:tc>
          <w:tcPr>
            <w:tcW w:w="1559" w:type="dxa"/>
            <w:vAlign w:val="center"/>
          </w:tcPr>
          <w:p w14:paraId="51F5CCE4" w14:textId="1D9097E3" w:rsidR="00577A62" w:rsidRPr="0061210C" w:rsidRDefault="00073B3D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418" w:type="dxa"/>
            <w:vAlign w:val="center"/>
          </w:tcPr>
          <w:p w14:paraId="5DC22EC1" w14:textId="7197A0C6" w:rsidR="00577A62" w:rsidRPr="0061210C" w:rsidRDefault="00073B3D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7D88797A" w14:textId="7C9ED732" w:rsidR="00577A62" w:rsidRPr="0061210C" w:rsidRDefault="00073B3D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577A62" w:rsidRPr="00E63A3B" w14:paraId="7467541A" w14:textId="77777777" w:rsidTr="00073B3D">
        <w:tc>
          <w:tcPr>
            <w:tcW w:w="511" w:type="dxa"/>
          </w:tcPr>
          <w:p w14:paraId="31795D23" w14:textId="77777777" w:rsidR="00577A62" w:rsidRPr="009C6B34" w:rsidRDefault="00A27D6A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42" w:type="dxa"/>
          </w:tcPr>
          <w:p w14:paraId="17F6D09F" w14:textId="10846A1A" w:rsidR="00577A62" w:rsidRPr="009C6B34" w:rsidRDefault="00073B3D" w:rsidP="00073B3D">
            <w:pPr>
              <w:ind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«Поддержка социально-ориентированных некоммерческих организаций на территории МО Куйтунский район» на 2020-2023 годы</w:t>
            </w:r>
          </w:p>
        </w:tc>
        <w:tc>
          <w:tcPr>
            <w:tcW w:w="1559" w:type="dxa"/>
            <w:vAlign w:val="center"/>
          </w:tcPr>
          <w:p w14:paraId="72AE337C" w14:textId="282AE8A9" w:rsidR="00577A62" w:rsidRPr="009C6B34" w:rsidRDefault="00073B3D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1FFA0014" w14:textId="112C63DA" w:rsidR="00577A62" w:rsidRPr="009C6B34" w:rsidRDefault="00073B3D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4E1C59F" w14:textId="6EFF6E78" w:rsidR="00577A62" w:rsidRPr="009C6B34" w:rsidRDefault="00073B3D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7A62" w:rsidRPr="00E63A3B" w14:paraId="2DAB88FC" w14:textId="77777777" w:rsidTr="00073B3D">
        <w:tc>
          <w:tcPr>
            <w:tcW w:w="511" w:type="dxa"/>
          </w:tcPr>
          <w:p w14:paraId="3B126680" w14:textId="77777777" w:rsidR="00577A62" w:rsidRPr="009C6B34" w:rsidRDefault="00577A62" w:rsidP="00A27D6A">
            <w:pPr>
              <w:jc w:val="both"/>
              <w:rPr>
                <w:sz w:val="20"/>
                <w:szCs w:val="20"/>
              </w:rPr>
            </w:pPr>
            <w:r w:rsidRPr="009C6B34">
              <w:rPr>
                <w:sz w:val="20"/>
                <w:szCs w:val="20"/>
              </w:rPr>
              <w:t>1</w:t>
            </w:r>
            <w:r w:rsidR="00A27D6A">
              <w:rPr>
                <w:sz w:val="20"/>
                <w:szCs w:val="20"/>
              </w:rPr>
              <w:t>9</w:t>
            </w:r>
          </w:p>
        </w:tc>
        <w:tc>
          <w:tcPr>
            <w:tcW w:w="4842" w:type="dxa"/>
          </w:tcPr>
          <w:p w14:paraId="4BF31C7C" w14:textId="6516E88C" w:rsidR="00577A62" w:rsidRPr="009C6B34" w:rsidRDefault="00073B3D" w:rsidP="009C6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«Профилактика терроризма на территории МО Куйтунский район на 2020-2024 годы»</w:t>
            </w:r>
          </w:p>
        </w:tc>
        <w:tc>
          <w:tcPr>
            <w:tcW w:w="1559" w:type="dxa"/>
            <w:vAlign w:val="center"/>
          </w:tcPr>
          <w:p w14:paraId="48988EAC" w14:textId="3AE4344D" w:rsidR="00577A62" w:rsidRPr="009C6B34" w:rsidRDefault="00073B3D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1FA63D38" w14:textId="5FB747F6" w:rsidR="00577A62" w:rsidRPr="009C6B34" w:rsidRDefault="00073B3D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78753ED" w14:textId="155087FB" w:rsidR="00577A62" w:rsidRPr="009C6B34" w:rsidRDefault="00073B3D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3B3D" w:rsidRPr="00E63A3B" w14:paraId="2864A82E" w14:textId="77777777" w:rsidTr="00073B3D">
        <w:tc>
          <w:tcPr>
            <w:tcW w:w="511" w:type="dxa"/>
          </w:tcPr>
          <w:p w14:paraId="11419B51" w14:textId="77CE0BFF" w:rsidR="00073B3D" w:rsidRPr="009C6B34" w:rsidRDefault="00073B3D" w:rsidP="00A27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42" w:type="dxa"/>
          </w:tcPr>
          <w:p w14:paraId="1CF039FC" w14:textId="6C5BA186" w:rsidR="00073B3D" w:rsidRDefault="00073B3D" w:rsidP="009C6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«Профилактика экстремизма на территории МО Куйтунский район на 2020-2024 годы»</w:t>
            </w:r>
          </w:p>
        </w:tc>
        <w:tc>
          <w:tcPr>
            <w:tcW w:w="1559" w:type="dxa"/>
            <w:vAlign w:val="center"/>
          </w:tcPr>
          <w:p w14:paraId="46ED3DEE" w14:textId="7772DBA6" w:rsidR="00073B3D" w:rsidRDefault="00E11064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166DB4F2" w14:textId="0C615D01" w:rsidR="00073B3D" w:rsidRDefault="00E11064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9C36775" w14:textId="0E399FD8" w:rsidR="00073B3D" w:rsidRDefault="00E11064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3B3D" w:rsidRPr="00E63A3B" w14:paraId="74FBD312" w14:textId="77777777" w:rsidTr="00073B3D">
        <w:tc>
          <w:tcPr>
            <w:tcW w:w="511" w:type="dxa"/>
          </w:tcPr>
          <w:p w14:paraId="5B06493A" w14:textId="04B6970F" w:rsidR="00073B3D" w:rsidRPr="009C6B34" w:rsidRDefault="00E11064" w:rsidP="00A27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42" w:type="dxa"/>
          </w:tcPr>
          <w:p w14:paraId="1B3423D8" w14:textId="5C3E4702" w:rsidR="00073B3D" w:rsidRPr="00E11064" w:rsidRDefault="00E11064" w:rsidP="009C6B34">
            <w:pPr>
              <w:jc w:val="both"/>
              <w:rPr>
                <w:sz w:val="20"/>
                <w:szCs w:val="20"/>
              </w:rPr>
            </w:pPr>
            <w:r w:rsidRPr="00E11064">
              <w:rPr>
                <w:sz w:val="20"/>
                <w:szCs w:val="20"/>
              </w:rPr>
              <w:t>МП «Защита населения на территории МО Куйтунский район» на 2021-2025 годы</w:t>
            </w:r>
          </w:p>
        </w:tc>
        <w:tc>
          <w:tcPr>
            <w:tcW w:w="1559" w:type="dxa"/>
            <w:vAlign w:val="center"/>
          </w:tcPr>
          <w:p w14:paraId="3A4FCCEB" w14:textId="2ABE207B" w:rsidR="00073B3D" w:rsidRDefault="00E11064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1418" w:type="dxa"/>
            <w:vAlign w:val="center"/>
          </w:tcPr>
          <w:p w14:paraId="227516BC" w14:textId="6AF28A5D" w:rsidR="00073B3D" w:rsidRDefault="00E11064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vAlign w:val="center"/>
          </w:tcPr>
          <w:p w14:paraId="00F5E917" w14:textId="6A474FF5" w:rsidR="00073B3D" w:rsidRDefault="00E11064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</w:tr>
      <w:tr w:rsidR="00073B3D" w:rsidRPr="00E63A3B" w14:paraId="75D53C0D" w14:textId="77777777" w:rsidTr="00073B3D">
        <w:tc>
          <w:tcPr>
            <w:tcW w:w="511" w:type="dxa"/>
          </w:tcPr>
          <w:p w14:paraId="1B21A0D4" w14:textId="62F50393" w:rsidR="00073B3D" w:rsidRPr="009C6B34" w:rsidRDefault="00E11064" w:rsidP="00A27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42" w:type="dxa"/>
          </w:tcPr>
          <w:p w14:paraId="7423AA79" w14:textId="1EE1F498" w:rsidR="00073B3D" w:rsidRPr="00E11064" w:rsidRDefault="00E11064" w:rsidP="009C6B34">
            <w:pPr>
              <w:jc w:val="both"/>
              <w:rPr>
                <w:sz w:val="20"/>
                <w:szCs w:val="20"/>
              </w:rPr>
            </w:pPr>
            <w:r w:rsidRPr="00E11064">
              <w:rPr>
                <w:sz w:val="20"/>
                <w:szCs w:val="20"/>
              </w:rPr>
              <w:t>МП «Повышение безопасности дорожного движения в МО Куйтунский район» на 2021-2023 годы</w:t>
            </w:r>
          </w:p>
        </w:tc>
        <w:tc>
          <w:tcPr>
            <w:tcW w:w="1559" w:type="dxa"/>
            <w:vAlign w:val="center"/>
          </w:tcPr>
          <w:p w14:paraId="174FCC69" w14:textId="3C6B9944" w:rsidR="00073B3D" w:rsidRDefault="00E11064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14:paraId="6B6193B6" w14:textId="06E39787" w:rsidR="00073B3D" w:rsidRDefault="00E11064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96C9678" w14:textId="6438D701" w:rsidR="00073B3D" w:rsidRDefault="00E11064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3B3D" w:rsidRPr="00E63A3B" w14:paraId="4C6D173F" w14:textId="77777777" w:rsidTr="00073B3D">
        <w:tc>
          <w:tcPr>
            <w:tcW w:w="511" w:type="dxa"/>
          </w:tcPr>
          <w:p w14:paraId="5A14DCA2" w14:textId="6FEF6B9E" w:rsidR="00073B3D" w:rsidRPr="009C6B34" w:rsidRDefault="00E11064" w:rsidP="00A27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42" w:type="dxa"/>
          </w:tcPr>
          <w:p w14:paraId="6D610C50" w14:textId="71E3CB77" w:rsidR="00073B3D" w:rsidRPr="00E11064" w:rsidRDefault="00E11064" w:rsidP="009C6B34">
            <w:pPr>
              <w:jc w:val="both"/>
              <w:rPr>
                <w:sz w:val="20"/>
                <w:szCs w:val="20"/>
              </w:rPr>
            </w:pPr>
            <w:r w:rsidRPr="00E11064">
              <w:rPr>
                <w:sz w:val="20"/>
                <w:szCs w:val="20"/>
              </w:rPr>
              <w:t>МП «Содействие занятости населения на территории МО Куйтунский район» на 2021-202</w:t>
            </w:r>
            <w:r>
              <w:rPr>
                <w:sz w:val="20"/>
                <w:szCs w:val="20"/>
              </w:rPr>
              <w:t>3</w:t>
            </w:r>
            <w:r w:rsidRPr="00E1106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14:paraId="3F22549F" w14:textId="53209EE7" w:rsidR="00073B3D" w:rsidRDefault="00E11064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</w:tcPr>
          <w:p w14:paraId="23151F78" w14:textId="257CDC1C" w:rsidR="00073B3D" w:rsidRDefault="00E11064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C6511E9" w14:textId="4214EFFE" w:rsidR="00073B3D" w:rsidRDefault="00E11064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1064" w:rsidRPr="00E63A3B" w14:paraId="13692617" w14:textId="77777777" w:rsidTr="00073B3D">
        <w:tc>
          <w:tcPr>
            <w:tcW w:w="511" w:type="dxa"/>
          </w:tcPr>
          <w:p w14:paraId="75446002" w14:textId="0E02859B" w:rsidR="00E11064" w:rsidRDefault="00E11064" w:rsidP="00A27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42" w:type="dxa"/>
          </w:tcPr>
          <w:p w14:paraId="5B242BE2" w14:textId="2E60F223" w:rsidR="00E11064" w:rsidRPr="00E11064" w:rsidRDefault="00E11064" w:rsidP="009C6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«Профилактика правонарушений на территории МО Куйтунский район на 2021-2024гг.»</w:t>
            </w:r>
          </w:p>
        </w:tc>
        <w:tc>
          <w:tcPr>
            <w:tcW w:w="1559" w:type="dxa"/>
            <w:vAlign w:val="center"/>
          </w:tcPr>
          <w:p w14:paraId="15B450F3" w14:textId="5836040D" w:rsidR="00E11064" w:rsidRDefault="00E11064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41923792" w14:textId="2B4650AC" w:rsidR="00E11064" w:rsidRDefault="00E11064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16AA5D8" w14:textId="4391AA2E" w:rsidR="00E11064" w:rsidRDefault="00E11064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7A62" w:rsidRPr="00E63A3B" w14:paraId="21335FCF" w14:textId="77777777" w:rsidTr="00073B3D">
        <w:tc>
          <w:tcPr>
            <w:tcW w:w="511" w:type="dxa"/>
          </w:tcPr>
          <w:p w14:paraId="28B2F5E1" w14:textId="77777777" w:rsidR="00577A62" w:rsidRPr="00E63A3B" w:rsidRDefault="00577A62" w:rsidP="004C6CA2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42" w:type="dxa"/>
          </w:tcPr>
          <w:p w14:paraId="748F7367" w14:textId="7DF99D2A" w:rsidR="00577A62" w:rsidRPr="009C6B34" w:rsidRDefault="00577A62" w:rsidP="004C6CA2">
            <w:pPr>
              <w:jc w:val="both"/>
              <w:rPr>
                <w:b/>
                <w:sz w:val="20"/>
                <w:szCs w:val="20"/>
              </w:rPr>
            </w:pPr>
            <w:r w:rsidRPr="009C6B34">
              <w:rPr>
                <w:b/>
                <w:sz w:val="20"/>
                <w:szCs w:val="20"/>
              </w:rPr>
              <w:t>Итог</w:t>
            </w:r>
            <w:r w:rsidR="00E11064">
              <w:rPr>
                <w:b/>
                <w:sz w:val="20"/>
                <w:szCs w:val="20"/>
              </w:rPr>
              <w:t>о по муниципальным программам</w:t>
            </w:r>
          </w:p>
        </w:tc>
        <w:tc>
          <w:tcPr>
            <w:tcW w:w="1559" w:type="dxa"/>
            <w:vAlign w:val="center"/>
          </w:tcPr>
          <w:p w14:paraId="3E4B3F3D" w14:textId="7A42F8CF" w:rsidR="00577A62" w:rsidRPr="009C6B34" w:rsidRDefault="00E11064" w:rsidP="00B774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1663032,4</w:t>
            </w:r>
          </w:p>
        </w:tc>
        <w:tc>
          <w:tcPr>
            <w:tcW w:w="1418" w:type="dxa"/>
            <w:vAlign w:val="center"/>
          </w:tcPr>
          <w:p w14:paraId="67C5D4B5" w14:textId="467EFEBE" w:rsidR="00577A62" w:rsidRPr="009C6B34" w:rsidRDefault="00E11064" w:rsidP="00577A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842597,1</w:t>
            </w:r>
          </w:p>
        </w:tc>
        <w:tc>
          <w:tcPr>
            <w:tcW w:w="992" w:type="dxa"/>
            <w:vAlign w:val="center"/>
          </w:tcPr>
          <w:p w14:paraId="2B7E23E2" w14:textId="6CC84126" w:rsidR="00577A62" w:rsidRPr="009C6B34" w:rsidRDefault="00E11064" w:rsidP="00577A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</w:t>
            </w:r>
            <w:r w:rsidR="00C8296C">
              <w:rPr>
                <w:b/>
                <w:sz w:val="20"/>
                <w:szCs w:val="20"/>
              </w:rPr>
              <w:t>6</w:t>
            </w:r>
          </w:p>
        </w:tc>
      </w:tr>
      <w:tr w:rsidR="00C8296C" w:rsidRPr="00E63A3B" w14:paraId="6FF32300" w14:textId="77777777" w:rsidTr="00073B3D">
        <w:tc>
          <w:tcPr>
            <w:tcW w:w="511" w:type="dxa"/>
          </w:tcPr>
          <w:p w14:paraId="45E548A2" w14:textId="77777777" w:rsidR="00C8296C" w:rsidRPr="00E63A3B" w:rsidRDefault="00C8296C" w:rsidP="004C6CA2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42" w:type="dxa"/>
          </w:tcPr>
          <w:p w14:paraId="08204360" w14:textId="06BBFA7A" w:rsidR="00C8296C" w:rsidRPr="00C8296C" w:rsidRDefault="00C8296C" w:rsidP="004C6CA2">
            <w:pPr>
              <w:jc w:val="both"/>
              <w:rPr>
                <w:bCs/>
                <w:sz w:val="20"/>
                <w:szCs w:val="20"/>
              </w:rPr>
            </w:pPr>
            <w:r w:rsidRPr="00C8296C">
              <w:rPr>
                <w:bCs/>
                <w:sz w:val="20"/>
                <w:szCs w:val="20"/>
              </w:rPr>
              <w:t xml:space="preserve">Непрограммные </w:t>
            </w:r>
            <w:r>
              <w:rPr>
                <w:bCs/>
                <w:sz w:val="20"/>
                <w:szCs w:val="20"/>
              </w:rPr>
              <w:t xml:space="preserve">мероприятия деятельности </w:t>
            </w:r>
          </w:p>
        </w:tc>
        <w:tc>
          <w:tcPr>
            <w:tcW w:w="1559" w:type="dxa"/>
            <w:vAlign w:val="center"/>
          </w:tcPr>
          <w:p w14:paraId="58C56927" w14:textId="4C9763C9" w:rsidR="00C8296C" w:rsidRPr="00C8296C" w:rsidRDefault="00C8296C" w:rsidP="00B774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7989,6</w:t>
            </w:r>
          </w:p>
        </w:tc>
        <w:tc>
          <w:tcPr>
            <w:tcW w:w="1418" w:type="dxa"/>
            <w:vAlign w:val="center"/>
          </w:tcPr>
          <w:p w14:paraId="285FEE9C" w14:textId="102EFC14" w:rsidR="00C8296C" w:rsidRPr="00C8296C" w:rsidRDefault="00C8296C" w:rsidP="00577A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4930,7</w:t>
            </w:r>
          </w:p>
        </w:tc>
        <w:tc>
          <w:tcPr>
            <w:tcW w:w="992" w:type="dxa"/>
            <w:vAlign w:val="center"/>
          </w:tcPr>
          <w:p w14:paraId="0351B0AA" w14:textId="0BD81E0D" w:rsidR="00C8296C" w:rsidRPr="00C8296C" w:rsidRDefault="00C8296C" w:rsidP="00577A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61,7</w:t>
            </w:r>
          </w:p>
        </w:tc>
      </w:tr>
      <w:tr w:rsidR="00C8296C" w:rsidRPr="00E63A3B" w14:paraId="42B53237" w14:textId="77777777" w:rsidTr="00073B3D">
        <w:tc>
          <w:tcPr>
            <w:tcW w:w="511" w:type="dxa"/>
          </w:tcPr>
          <w:p w14:paraId="1A9DB56F" w14:textId="77777777" w:rsidR="00C8296C" w:rsidRPr="00E63A3B" w:rsidRDefault="00C8296C" w:rsidP="004C6CA2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42" w:type="dxa"/>
          </w:tcPr>
          <w:p w14:paraId="2F46166D" w14:textId="149F0D41" w:rsidR="00C8296C" w:rsidRPr="009C6B34" w:rsidRDefault="00C8296C" w:rsidP="00C82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2ED728CB" w14:textId="729B744F" w:rsidR="00C8296C" w:rsidRDefault="00C8296C" w:rsidP="00B774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1671022</w:t>
            </w:r>
          </w:p>
        </w:tc>
        <w:tc>
          <w:tcPr>
            <w:tcW w:w="1418" w:type="dxa"/>
            <w:vAlign w:val="center"/>
          </w:tcPr>
          <w:p w14:paraId="0F44BB61" w14:textId="443CC88C" w:rsidR="00C8296C" w:rsidRDefault="00C8296C" w:rsidP="00577A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847527,8</w:t>
            </w:r>
          </w:p>
        </w:tc>
        <w:tc>
          <w:tcPr>
            <w:tcW w:w="992" w:type="dxa"/>
            <w:vAlign w:val="center"/>
          </w:tcPr>
          <w:p w14:paraId="5AD54497" w14:textId="7E27F84A" w:rsidR="00C8296C" w:rsidRDefault="00C8296C" w:rsidP="00577A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50,7</w:t>
            </w:r>
          </w:p>
        </w:tc>
      </w:tr>
    </w:tbl>
    <w:p w14:paraId="575E072E" w14:textId="2A285ECE" w:rsidR="004C6CA2" w:rsidRPr="0082124A" w:rsidRDefault="00E74B06" w:rsidP="004C6CA2">
      <w:pPr>
        <w:ind w:firstLine="708"/>
        <w:jc w:val="both"/>
      </w:pPr>
      <w:r w:rsidRPr="0082124A">
        <w:t>Как видно из представленной таблицы, и</w:t>
      </w:r>
      <w:r w:rsidR="00492DDD" w:rsidRPr="0082124A">
        <w:t xml:space="preserve">з </w:t>
      </w:r>
      <w:r w:rsidR="00CA3119">
        <w:t>24</w:t>
      </w:r>
      <w:r w:rsidR="00492DDD" w:rsidRPr="0082124A">
        <w:t xml:space="preserve"> муниципальных программ </w:t>
      </w:r>
      <w:r w:rsidR="009C6B34" w:rsidRPr="0082124A">
        <w:t xml:space="preserve">за первое полугодие </w:t>
      </w:r>
      <w:r w:rsidR="005A5CF5" w:rsidRPr="0082124A">
        <w:t>202</w:t>
      </w:r>
      <w:r w:rsidR="00CA3119">
        <w:t>2</w:t>
      </w:r>
      <w:r w:rsidR="009C6B34" w:rsidRPr="0082124A">
        <w:t>г. фина</w:t>
      </w:r>
      <w:r w:rsidR="00492DDD" w:rsidRPr="0082124A">
        <w:t xml:space="preserve">нсировались </w:t>
      </w:r>
      <w:r w:rsidRPr="0082124A">
        <w:t>1</w:t>
      </w:r>
      <w:r w:rsidR="00C410CB">
        <w:t>3</w:t>
      </w:r>
      <w:r w:rsidR="00492DDD" w:rsidRPr="0082124A">
        <w:t xml:space="preserve"> программ, причем финансирование осуществлено в разрезе программ от </w:t>
      </w:r>
      <w:r w:rsidR="00C410CB">
        <w:t>9,7</w:t>
      </w:r>
      <w:r w:rsidR="00492DDD" w:rsidRPr="0082124A">
        <w:t xml:space="preserve">% от утвержденных бюджетом объемов </w:t>
      </w:r>
      <w:r w:rsidR="005179A6" w:rsidRPr="0082124A">
        <w:t>(«</w:t>
      </w:r>
      <w:r w:rsidR="00C410CB">
        <w:t xml:space="preserve">Комплексное </w:t>
      </w:r>
      <w:r w:rsidR="00C410CB">
        <w:lastRenderedPageBreak/>
        <w:t xml:space="preserve">развитие </w:t>
      </w:r>
      <w:r w:rsidR="0082124A" w:rsidRPr="0082124A">
        <w:t xml:space="preserve"> МО  Куйтунский район </w:t>
      </w:r>
      <w:r w:rsidR="00C410CB">
        <w:t>Иркутской области на 2021-2027гг</w:t>
      </w:r>
      <w:r w:rsidR="0082124A" w:rsidRPr="0082124A">
        <w:t>.</w:t>
      </w:r>
      <w:r w:rsidR="005179A6" w:rsidRPr="0082124A">
        <w:t xml:space="preserve"> </w:t>
      </w:r>
      <w:r w:rsidR="00C410CB">
        <w:t>–</w:t>
      </w:r>
      <w:r w:rsidR="00492DDD" w:rsidRPr="0082124A">
        <w:t xml:space="preserve"> </w:t>
      </w:r>
      <w:r w:rsidR="00C410CB">
        <w:t xml:space="preserve">4723,4 </w:t>
      </w:r>
      <w:r w:rsidR="00492DDD" w:rsidRPr="0082124A">
        <w:t xml:space="preserve">тыс. руб.) до </w:t>
      </w:r>
      <w:r w:rsidR="0082124A" w:rsidRPr="0082124A">
        <w:t>77,</w:t>
      </w:r>
      <w:r w:rsidR="00C410CB">
        <w:t>4</w:t>
      </w:r>
      <w:r w:rsidR="005179A6" w:rsidRPr="0082124A">
        <w:t>% («</w:t>
      </w:r>
      <w:r w:rsidR="00C410CB">
        <w:t xml:space="preserve">Молодежь </w:t>
      </w:r>
      <w:proofErr w:type="spellStart"/>
      <w:r w:rsidR="00C410CB">
        <w:t>Куйтунского</w:t>
      </w:r>
      <w:proofErr w:type="spellEnd"/>
      <w:r w:rsidR="00C410CB">
        <w:t xml:space="preserve"> района» на 2018-2022 годы</w:t>
      </w:r>
      <w:r w:rsidR="005179A6" w:rsidRPr="0082124A">
        <w:t xml:space="preserve"> </w:t>
      </w:r>
      <w:r w:rsidR="00C410CB">
        <w:t>–</w:t>
      </w:r>
      <w:r w:rsidR="0082124A" w:rsidRPr="0082124A">
        <w:t xml:space="preserve"> </w:t>
      </w:r>
      <w:r w:rsidR="00C410CB">
        <w:t xml:space="preserve">130 </w:t>
      </w:r>
      <w:r w:rsidR="00492DDD" w:rsidRPr="0082124A">
        <w:t>тыс.</w:t>
      </w:r>
      <w:r w:rsidR="00C410CB">
        <w:t xml:space="preserve"> </w:t>
      </w:r>
      <w:r w:rsidR="00492DDD" w:rsidRPr="0082124A">
        <w:t xml:space="preserve">руб.). По </w:t>
      </w:r>
      <w:r w:rsidR="00C410CB">
        <w:t>одиннадцати</w:t>
      </w:r>
      <w:r w:rsidR="00492DDD" w:rsidRPr="0082124A">
        <w:t xml:space="preserve"> программам финансирование не производилось при плановых назначениях – </w:t>
      </w:r>
      <w:r w:rsidR="00194C8E">
        <w:t xml:space="preserve">8242,8 </w:t>
      </w:r>
      <w:r w:rsidR="00492DDD" w:rsidRPr="0082124A">
        <w:t>тыс. руб.</w:t>
      </w:r>
    </w:p>
    <w:p w14:paraId="4D466559" w14:textId="2F335067" w:rsidR="008A486D" w:rsidRPr="005179A6" w:rsidRDefault="00492DDD" w:rsidP="008A486D">
      <w:pPr>
        <w:ind w:firstLine="708"/>
        <w:jc w:val="both"/>
      </w:pPr>
      <w:r w:rsidRPr="001C3E33">
        <w:rPr>
          <w:u w:val="single"/>
        </w:rPr>
        <w:t>В</w:t>
      </w:r>
      <w:r w:rsidR="008A486D" w:rsidRPr="001C3E33">
        <w:rPr>
          <w:u w:val="single"/>
        </w:rPr>
        <w:t xml:space="preserve"> сфере образования</w:t>
      </w:r>
      <w:r w:rsidR="008A486D" w:rsidRPr="001C3E33">
        <w:t xml:space="preserve"> действует </w:t>
      </w:r>
      <w:r w:rsidR="004A2D48">
        <w:t>6</w:t>
      </w:r>
      <w:r w:rsidR="008A486D" w:rsidRPr="001C3E33">
        <w:t xml:space="preserve"> муниципальны</w:t>
      </w:r>
      <w:r w:rsidR="00B054F2" w:rsidRPr="001C3E33">
        <w:t>х</w:t>
      </w:r>
      <w:r w:rsidR="008A486D" w:rsidRPr="001C3E33">
        <w:t xml:space="preserve"> </w:t>
      </w:r>
      <w:r w:rsidR="00194C8E" w:rsidRPr="001C3E33">
        <w:t>программ</w:t>
      </w:r>
      <w:r w:rsidR="00194C8E">
        <w:t xml:space="preserve"> (</w:t>
      </w:r>
      <w:r w:rsidR="00383B97">
        <w:t>«Образование», «Реформирование ЖКХ»</w:t>
      </w:r>
      <w:r w:rsidR="00335944">
        <w:t>, «Комплексное развитие МО Куйтунский район»,</w:t>
      </w:r>
      <w:r w:rsidR="00383B97">
        <w:t xml:space="preserve"> «Муниципальное управление»</w:t>
      </w:r>
      <w:r w:rsidR="00D964EC">
        <w:t>, «Содействие занятости населения на территории МО Куйтунский район» и «Повышение безопасности дорожного движения»</w:t>
      </w:r>
      <w:r w:rsidR="00383B97">
        <w:t>)</w:t>
      </w:r>
      <w:r w:rsidR="008A486D" w:rsidRPr="001C3E33">
        <w:t xml:space="preserve"> с запланированными годовыми бюджетными ассигнованиями</w:t>
      </w:r>
      <w:r w:rsidR="008A486D" w:rsidRPr="005179A6">
        <w:t xml:space="preserve"> </w:t>
      </w:r>
      <w:r w:rsidR="004A2D48">
        <w:t xml:space="preserve"> 1180323,1</w:t>
      </w:r>
      <w:r w:rsidR="008A486D" w:rsidRPr="005179A6">
        <w:t xml:space="preserve">тыс. руб., освоено средств – </w:t>
      </w:r>
      <w:r w:rsidR="004A2D48">
        <w:t xml:space="preserve">618785,1 </w:t>
      </w:r>
      <w:r w:rsidR="008A486D" w:rsidRPr="005179A6">
        <w:t xml:space="preserve">тыс. руб., или </w:t>
      </w:r>
      <w:r w:rsidR="00881F39">
        <w:t>53</w:t>
      </w:r>
      <w:r w:rsidR="008A486D" w:rsidRPr="005179A6">
        <w:t xml:space="preserve">% от плана. Расходы на реализацию мероприятий муниципальных программ составляют </w:t>
      </w:r>
      <w:r w:rsidR="004A2D48">
        <w:t>73,4</w:t>
      </w:r>
      <w:r w:rsidR="008A486D" w:rsidRPr="005179A6">
        <w:t>% от расходов на все целевые программы (</w:t>
      </w:r>
      <w:r w:rsidR="004A2D48">
        <w:t>618785,1</w:t>
      </w:r>
      <w:r w:rsidR="008A486D" w:rsidRPr="005179A6">
        <w:t>:</w:t>
      </w:r>
      <w:r w:rsidR="004A2D48">
        <w:t>842597,1</w:t>
      </w:r>
      <w:r w:rsidR="008A486D" w:rsidRPr="005179A6">
        <w:t>).</w:t>
      </w:r>
    </w:p>
    <w:p w14:paraId="20AAE7EB" w14:textId="08EF466B" w:rsidR="00A67753" w:rsidRPr="00833ADC" w:rsidRDefault="00A67753" w:rsidP="00A67753">
      <w:pPr>
        <w:ind w:firstLine="708"/>
        <w:jc w:val="both"/>
      </w:pPr>
      <w:r w:rsidRPr="00833ADC">
        <w:rPr>
          <w:u w:val="single"/>
        </w:rPr>
        <w:t>В сфере культуры</w:t>
      </w:r>
      <w:r w:rsidRPr="00833ADC">
        <w:t xml:space="preserve"> </w:t>
      </w:r>
      <w:r w:rsidR="00383B97">
        <w:t>действует  3</w:t>
      </w:r>
      <w:r w:rsidR="00833ADC" w:rsidRPr="00833ADC">
        <w:t xml:space="preserve"> муниципальны</w:t>
      </w:r>
      <w:r w:rsidR="00383B97">
        <w:t>х</w:t>
      </w:r>
      <w:r w:rsidR="00833ADC" w:rsidRPr="00833ADC">
        <w:t xml:space="preserve"> программы </w:t>
      </w:r>
      <w:r w:rsidR="00383B97">
        <w:t>(«Развитие  культуры в МО Куйтунский район», «Муниципальное управление» и «</w:t>
      </w:r>
      <w:r w:rsidR="00383B97" w:rsidRPr="00383B97">
        <w:t>Укрепление межнационального и межконфессионального согласия  на территории МО Куйтунский район</w:t>
      </w:r>
      <w:r w:rsidR="00383B97">
        <w:t>»)</w:t>
      </w:r>
      <w:r w:rsidR="006A45DC" w:rsidRPr="006A45DC">
        <w:t xml:space="preserve"> с запланированными годовыми бюджетными ассигнованиями </w:t>
      </w:r>
      <w:r w:rsidR="004A2D48">
        <w:t xml:space="preserve">26819,9 </w:t>
      </w:r>
      <w:r w:rsidR="006A45DC" w:rsidRPr="006A45DC">
        <w:t xml:space="preserve">тыс. руб., освоено средств – </w:t>
      </w:r>
      <w:r w:rsidR="004A2D48">
        <w:t xml:space="preserve">14235,5 </w:t>
      </w:r>
      <w:r w:rsidR="006A45DC" w:rsidRPr="006A45DC">
        <w:t xml:space="preserve">тыс. руб., или </w:t>
      </w:r>
      <w:r w:rsidR="00AC7725">
        <w:t>53,1%</w:t>
      </w:r>
      <w:r w:rsidR="006A45DC" w:rsidRPr="006A45DC">
        <w:t xml:space="preserve"> от плана. Расходы на реализацию мероприятий муниципальных программ </w:t>
      </w:r>
      <w:r w:rsidR="006A45DC">
        <w:t xml:space="preserve">в сфере культуры </w:t>
      </w:r>
      <w:r w:rsidR="006A45DC" w:rsidRPr="006A45DC">
        <w:t xml:space="preserve">составляют </w:t>
      </w:r>
      <w:r w:rsidR="006A45DC">
        <w:t>1</w:t>
      </w:r>
      <w:r w:rsidR="006A45DC" w:rsidRPr="006A45DC">
        <w:t>,</w:t>
      </w:r>
      <w:r w:rsidR="00AC7725">
        <w:t>7</w:t>
      </w:r>
      <w:r w:rsidR="006A45DC" w:rsidRPr="006A45DC">
        <w:t>% от расходов на все целевые программы (</w:t>
      </w:r>
      <w:r w:rsidR="00AC7725">
        <w:t>14235,5</w:t>
      </w:r>
      <w:r w:rsidR="006A45DC" w:rsidRPr="006A45DC">
        <w:t>:</w:t>
      </w:r>
      <w:r w:rsidR="00AC7725">
        <w:t>842597,1</w:t>
      </w:r>
      <w:r w:rsidR="006A45DC" w:rsidRPr="006A45DC">
        <w:t>).</w:t>
      </w:r>
    </w:p>
    <w:p w14:paraId="578FDB04" w14:textId="239CF8DF" w:rsidR="008A486D" w:rsidRPr="00D533A2" w:rsidRDefault="008A486D" w:rsidP="008A486D">
      <w:pPr>
        <w:ind w:firstLine="708"/>
        <w:jc w:val="both"/>
      </w:pPr>
      <w:r w:rsidRPr="00833ADC">
        <w:rPr>
          <w:u w:val="single"/>
        </w:rPr>
        <w:t>В сфере жилищно-коммунального хозяйства</w:t>
      </w:r>
      <w:r w:rsidRPr="00833ADC">
        <w:t xml:space="preserve"> </w:t>
      </w:r>
      <w:r w:rsidR="006A45DC">
        <w:t>действует 4 муниципальные программы («</w:t>
      </w:r>
      <w:r w:rsidR="006A45DC" w:rsidRPr="006A45DC">
        <w:t>Муниципальное управление</w:t>
      </w:r>
      <w:r w:rsidR="006A45DC">
        <w:t>», «Комплексное  развитие  МО Куйтунский район», «Реформирование  жилищно-коммунального хозяйства МО Куйтунский район» и «Охрана окружающей среды»), по которым</w:t>
      </w:r>
      <w:r w:rsidR="006A45DC" w:rsidRPr="006A45DC">
        <w:t xml:space="preserve"> </w:t>
      </w:r>
      <w:r w:rsidRPr="00833ADC">
        <w:t xml:space="preserve">предусмотрены бюджетные ассигнования на </w:t>
      </w:r>
      <w:r w:rsidR="006A45DC">
        <w:t xml:space="preserve">их </w:t>
      </w:r>
      <w:r w:rsidRPr="00833ADC">
        <w:t xml:space="preserve">реализацию </w:t>
      </w:r>
      <w:r w:rsidR="00833ADC" w:rsidRPr="00833ADC">
        <w:t xml:space="preserve">в объеме </w:t>
      </w:r>
      <w:r w:rsidR="00AC7725">
        <w:t xml:space="preserve">32920,4 </w:t>
      </w:r>
      <w:r w:rsidR="00833ADC" w:rsidRPr="00833ADC">
        <w:t>тыс.</w:t>
      </w:r>
      <w:r w:rsidR="00AC7725">
        <w:t xml:space="preserve"> </w:t>
      </w:r>
      <w:r w:rsidR="00833ADC" w:rsidRPr="00833ADC">
        <w:t xml:space="preserve">руб. За первое полугодие </w:t>
      </w:r>
      <w:r w:rsidR="005A5CF5">
        <w:t>202</w:t>
      </w:r>
      <w:r w:rsidR="00AC7725">
        <w:t>2</w:t>
      </w:r>
      <w:r w:rsidR="00833ADC" w:rsidRPr="00833ADC">
        <w:t xml:space="preserve">г. мероприятия </w:t>
      </w:r>
      <w:r w:rsidR="006A45DC">
        <w:t>про</w:t>
      </w:r>
      <w:r w:rsidR="00833ADC" w:rsidRPr="00833ADC">
        <w:t>финансирова</w:t>
      </w:r>
      <w:r w:rsidR="006A45DC">
        <w:t>ны на  сумму</w:t>
      </w:r>
      <w:r w:rsidR="00AC7725">
        <w:t xml:space="preserve"> 10262,6 </w:t>
      </w:r>
      <w:r w:rsidR="00D533A2">
        <w:t>тыс.</w:t>
      </w:r>
      <w:r w:rsidR="00AC7725">
        <w:t xml:space="preserve"> </w:t>
      </w:r>
      <w:r w:rsidR="00D533A2">
        <w:t xml:space="preserve">руб., что  составило </w:t>
      </w:r>
      <w:r w:rsidR="00AC7725">
        <w:t>31,1</w:t>
      </w:r>
      <w:r w:rsidR="00D533A2">
        <w:t>% от запланированных расходов</w:t>
      </w:r>
      <w:r w:rsidR="00833ADC" w:rsidRPr="00833ADC">
        <w:t>.</w:t>
      </w:r>
      <w:r w:rsidRPr="00E63A3B">
        <w:rPr>
          <w:color w:val="FF0000"/>
        </w:rPr>
        <w:t xml:space="preserve"> </w:t>
      </w:r>
      <w:r w:rsidR="00D533A2" w:rsidRPr="00D533A2">
        <w:t xml:space="preserve">Расходы на реализацию мероприятий муниципальных программ в сфере ЖКХ составляют </w:t>
      </w:r>
      <w:r w:rsidR="00312E6F">
        <w:t>1</w:t>
      </w:r>
      <w:r w:rsidR="00D533A2" w:rsidRPr="00D533A2">
        <w:t>,2% от расходов на все целевые программы (1</w:t>
      </w:r>
      <w:r w:rsidR="00AC7725">
        <w:t>0</w:t>
      </w:r>
      <w:r w:rsidR="00312E6F">
        <w:t>262,6</w:t>
      </w:r>
      <w:r w:rsidR="00D533A2" w:rsidRPr="00D533A2">
        <w:t>:</w:t>
      </w:r>
      <w:r w:rsidR="00312E6F">
        <w:t>842597,1</w:t>
      </w:r>
      <w:r w:rsidR="00D533A2" w:rsidRPr="00D533A2">
        <w:t>).</w:t>
      </w:r>
    </w:p>
    <w:p w14:paraId="44D20E95" w14:textId="422D8C5F" w:rsidR="008A486D" w:rsidRDefault="008A486D" w:rsidP="00D334A8">
      <w:pPr>
        <w:shd w:val="clear" w:color="auto" w:fill="FFFFFF"/>
        <w:ind w:left="19" w:firstLine="407"/>
        <w:jc w:val="both"/>
      </w:pPr>
      <w:r w:rsidRPr="00E63A3B">
        <w:rPr>
          <w:color w:val="FF0000"/>
        </w:rPr>
        <w:tab/>
      </w:r>
      <w:r w:rsidRPr="00833ADC">
        <w:rPr>
          <w:u w:val="single"/>
        </w:rPr>
        <w:t>В области социальной политики</w:t>
      </w:r>
      <w:r w:rsidRPr="00833ADC">
        <w:t xml:space="preserve"> предусмотрено финансовое обеспечение </w:t>
      </w:r>
      <w:r w:rsidR="00F719A7">
        <w:t>трех</w:t>
      </w:r>
      <w:r w:rsidRPr="00833ADC">
        <w:t xml:space="preserve"> муниципальн</w:t>
      </w:r>
      <w:r w:rsidR="00F719A7">
        <w:t>ых</w:t>
      </w:r>
      <w:r w:rsidRPr="00833ADC">
        <w:t xml:space="preserve"> программ </w:t>
      </w:r>
      <w:r w:rsidR="00312E6F">
        <w:t>(«Муниципальное управление», «Укрепление общественного здоровья»</w:t>
      </w:r>
      <w:r w:rsidR="00A04A98">
        <w:t xml:space="preserve"> и «Образование») с общим объемом бюджетных ассигнований 41391,1 тыс. руб. Исполнено – 16840 тыс. руб., или 40,7</w:t>
      </w:r>
      <w:r w:rsidR="00D334A8">
        <w:t xml:space="preserve"> от плана. Расходы </w:t>
      </w:r>
      <w:r w:rsidR="00F719A7" w:rsidRPr="00F719A7">
        <w:t xml:space="preserve">на реализацию мероприятий муниципальных программ в сфере </w:t>
      </w:r>
      <w:r w:rsidR="00F719A7">
        <w:t>социальной политики</w:t>
      </w:r>
      <w:r w:rsidR="00F719A7" w:rsidRPr="00F719A7">
        <w:t xml:space="preserve"> составляют </w:t>
      </w:r>
      <w:r w:rsidR="00D334A8">
        <w:t>2</w:t>
      </w:r>
      <w:r w:rsidR="00F719A7" w:rsidRPr="00F719A7">
        <w:t>% от расходов на все целевые программы (</w:t>
      </w:r>
      <w:r w:rsidR="00D334A8">
        <w:t>16840</w:t>
      </w:r>
      <w:r w:rsidR="00F719A7" w:rsidRPr="00F719A7">
        <w:t>:</w:t>
      </w:r>
      <w:r w:rsidR="00D334A8">
        <w:t>842597,1</w:t>
      </w:r>
      <w:r w:rsidR="00F719A7" w:rsidRPr="00F719A7">
        <w:t>).</w:t>
      </w:r>
    </w:p>
    <w:p w14:paraId="686EE1CA" w14:textId="550C1ABF" w:rsidR="00F758E8" w:rsidRDefault="006D5350" w:rsidP="00D334A8">
      <w:pPr>
        <w:shd w:val="clear" w:color="auto" w:fill="FFFFFF"/>
        <w:ind w:left="19" w:firstLine="407"/>
        <w:jc w:val="both"/>
      </w:pPr>
      <w:r w:rsidRPr="006D5350">
        <w:t xml:space="preserve">Общий </w:t>
      </w:r>
      <w:r>
        <w:t xml:space="preserve">объем финансового обеспечения реализации </w:t>
      </w:r>
      <w:r w:rsidRPr="006D5350">
        <w:rPr>
          <w:u w:val="single"/>
        </w:rPr>
        <w:t xml:space="preserve">непрограммных направлений деятельности </w:t>
      </w:r>
      <w:r>
        <w:t>составил 4930,7 тыс. руб., или 61,7% от плана, в том числе:</w:t>
      </w:r>
    </w:p>
    <w:p w14:paraId="15F53735" w14:textId="39C88605" w:rsidR="006D5350" w:rsidRDefault="006D5350" w:rsidP="006D5350">
      <w:pPr>
        <w:ind w:firstLine="567"/>
        <w:jc w:val="both"/>
        <w:rPr>
          <w:color w:val="22272F"/>
          <w:shd w:val="clear" w:color="auto" w:fill="FFFFFF"/>
        </w:rPr>
      </w:pPr>
      <w:r>
        <w:t xml:space="preserve">- на </w:t>
      </w:r>
      <w:r>
        <w:rPr>
          <w:color w:val="22272F"/>
          <w:shd w:val="clear" w:color="auto" w:fill="FFFFFF"/>
        </w:rPr>
        <w:t>проведение дополнительных выборов депутата Думы муниципального образования Куйтунский район – 370 тыс. руб. Исполнение составило 100% к плановым назначениям.</w:t>
      </w:r>
    </w:p>
    <w:p w14:paraId="2A2FE644" w14:textId="751FB3B3" w:rsidR="006D5350" w:rsidRDefault="006D5350" w:rsidP="006D5350">
      <w:pPr>
        <w:tabs>
          <w:tab w:val="left" w:pos="567"/>
        </w:tabs>
        <w:ind w:firstLine="567"/>
        <w:jc w:val="both"/>
      </w:pPr>
      <w:r>
        <w:rPr>
          <w:color w:val="22272F"/>
          <w:shd w:val="clear" w:color="auto" w:fill="FFFFFF"/>
        </w:rPr>
        <w:t>- на</w:t>
      </w:r>
      <w:r w:rsidRPr="002A0C6F">
        <w:t xml:space="preserve"> функционирование представительных органов муниципальных образований расходы составили </w:t>
      </w:r>
      <w:r>
        <w:t>1833,1 тыс. руб., или 58,5 % от плана.</w:t>
      </w:r>
    </w:p>
    <w:p w14:paraId="2BCDBEA4" w14:textId="090C79A2" w:rsidR="006D5350" w:rsidRDefault="006D5350" w:rsidP="006D5350">
      <w:pPr>
        <w:tabs>
          <w:tab w:val="left" w:pos="567"/>
        </w:tabs>
        <w:ind w:firstLine="567"/>
        <w:jc w:val="both"/>
      </w:pPr>
      <w:r w:rsidRPr="002A0C6F">
        <w:t xml:space="preserve">- </w:t>
      </w:r>
      <w:r>
        <w:t xml:space="preserve">на </w:t>
      </w:r>
      <w:r w:rsidRPr="002A0C6F">
        <w:t xml:space="preserve">функционирование Контрольно-счетной палаты МО Куйтунский район расходы составили </w:t>
      </w:r>
      <w:r>
        <w:t>2727,6 тыс. руб</w:t>
      </w:r>
      <w:r w:rsidRPr="002A0C6F">
        <w:t>.</w:t>
      </w:r>
      <w:r w:rsidR="00A93403">
        <w:t>, или 60,8% от плановых назначений.</w:t>
      </w:r>
    </w:p>
    <w:p w14:paraId="3EA2E6DC" w14:textId="77777777" w:rsidR="0005660D" w:rsidRDefault="0005660D" w:rsidP="006D5350">
      <w:pPr>
        <w:tabs>
          <w:tab w:val="left" w:pos="567"/>
        </w:tabs>
        <w:ind w:firstLine="567"/>
        <w:jc w:val="both"/>
      </w:pPr>
    </w:p>
    <w:p w14:paraId="43C3FCF9" w14:textId="17E22155" w:rsidR="0005660D" w:rsidRPr="0031612A" w:rsidRDefault="0005660D" w:rsidP="0005660D">
      <w:pPr>
        <w:ind w:firstLine="567"/>
        <w:jc w:val="both"/>
      </w:pPr>
      <w:r>
        <w:rPr>
          <w:bCs/>
          <w:i/>
          <w:iCs/>
          <w:u w:val="single"/>
        </w:rPr>
        <w:t>О</w:t>
      </w:r>
      <w:r w:rsidRPr="0031612A">
        <w:rPr>
          <w:bCs/>
          <w:i/>
          <w:iCs/>
          <w:u w:val="single"/>
        </w:rPr>
        <w:t>тчет о движении денежных средств (форма 0503</w:t>
      </w:r>
      <w:r>
        <w:rPr>
          <w:bCs/>
          <w:i/>
          <w:iCs/>
          <w:u w:val="single"/>
        </w:rPr>
        <w:t>1</w:t>
      </w:r>
      <w:r w:rsidRPr="0031612A">
        <w:rPr>
          <w:bCs/>
          <w:i/>
          <w:iCs/>
          <w:u w:val="single"/>
        </w:rPr>
        <w:t>23)</w:t>
      </w:r>
      <w:r w:rsidRPr="0031612A">
        <w:t xml:space="preserve"> </w:t>
      </w:r>
      <w:r>
        <w:t xml:space="preserve">по состоянию на 1 июля 2022 года </w:t>
      </w:r>
      <w:r w:rsidRPr="0031612A">
        <w:t xml:space="preserve">отражает сумму поступлений в бюджет </w:t>
      </w:r>
      <w:r>
        <w:t>района</w:t>
      </w:r>
      <w:r w:rsidRPr="0031612A">
        <w:t xml:space="preserve"> по видам доходов и выбытие с</w:t>
      </w:r>
      <w:r>
        <w:t xml:space="preserve"> </w:t>
      </w:r>
      <w:r>
        <w:t xml:space="preserve">единого </w:t>
      </w:r>
      <w:r w:rsidRPr="0031612A">
        <w:t>счета</w:t>
      </w:r>
      <w:r w:rsidRPr="0031612A">
        <w:t xml:space="preserve"> бюджета по кодам операций сектора государственного управления</w:t>
      </w:r>
      <w:r>
        <w:t xml:space="preserve"> в сравнении с аналогичным периодом прошлого финансового года</w:t>
      </w:r>
      <w:r w:rsidRPr="0031612A">
        <w:t xml:space="preserve">. Поступления на счет бюджета составили </w:t>
      </w:r>
      <w:r>
        <w:t>859071,3</w:t>
      </w:r>
      <w:r w:rsidRPr="0031612A">
        <w:t xml:space="preserve"> тыс. руб., что соответствует данным ф.0503</w:t>
      </w:r>
      <w:r>
        <w:t>11</w:t>
      </w:r>
      <w:r w:rsidRPr="0031612A">
        <w:t>7 «Отчет об исполнении бюджета» (за минусом возврата МБТ</w:t>
      </w:r>
      <w:r>
        <w:t xml:space="preserve"> в сумме 1265,5тыс.руб.</w:t>
      </w:r>
      <w:r w:rsidRPr="0031612A">
        <w:t xml:space="preserve">). Наибольший удельный вес в поступлениях занимают безвозмездные поступления от других бюджетов бюджетной системы РФ – </w:t>
      </w:r>
      <w:r>
        <w:t>780051,9</w:t>
      </w:r>
      <w:r w:rsidRPr="0031612A">
        <w:t xml:space="preserve">тыс. руб., или </w:t>
      </w:r>
      <w:r>
        <w:t>90,8</w:t>
      </w:r>
      <w:r w:rsidRPr="0031612A">
        <w:t xml:space="preserve">% от общего поступления </w:t>
      </w:r>
      <w:r w:rsidRPr="0031612A">
        <w:lastRenderedPageBreak/>
        <w:t xml:space="preserve">денежных средств, остальные поступления составляют </w:t>
      </w:r>
      <w:r>
        <w:t>9,2</w:t>
      </w:r>
      <w:r w:rsidRPr="0031612A">
        <w:t xml:space="preserve">%. </w:t>
      </w:r>
      <w:r>
        <w:t xml:space="preserve">Из данной формы видно, что по сравнению </w:t>
      </w:r>
      <w:r w:rsidRPr="00605DE9">
        <w:t xml:space="preserve">с аналогичным периодом прошлого финансового года </w:t>
      </w:r>
      <w:r>
        <w:t xml:space="preserve">поступление денежных средств на счет бюджета возросло как в целом, так и по каждому виду поступлений, за исключением доходов от использования муниципальной собственности. </w:t>
      </w:r>
      <w:r w:rsidRPr="0031612A">
        <w:t xml:space="preserve">Выбытие со счета составило </w:t>
      </w:r>
      <w:r w:rsidRPr="00A46157">
        <w:t>847527</w:t>
      </w:r>
      <w:r>
        <w:t>,8</w:t>
      </w:r>
      <w:r w:rsidRPr="0031612A">
        <w:t xml:space="preserve">тыс. руб., в том числе на оплату труда и начислений на выплаты по оплате труда – </w:t>
      </w:r>
      <w:r>
        <w:t>536363,5</w:t>
      </w:r>
      <w:r w:rsidRPr="0031612A">
        <w:t xml:space="preserve">тыс. руб., на оплату работ, услуг – </w:t>
      </w:r>
      <w:r>
        <w:t>58445,4</w:t>
      </w:r>
      <w:r w:rsidRPr="0031612A">
        <w:t xml:space="preserve"> тыс. руб., межбюджетные трансферты – </w:t>
      </w:r>
      <w:r>
        <w:t>123656,6</w:t>
      </w:r>
      <w:r w:rsidRPr="0031612A">
        <w:t xml:space="preserve"> тыс. руб.,</w:t>
      </w:r>
      <w:r>
        <w:t xml:space="preserve"> перечисления субсидий бюджетным учреждениям - 49321,6тыс.руб., </w:t>
      </w:r>
      <w:r w:rsidRPr="0031612A">
        <w:t xml:space="preserve"> социальное обеспечение – </w:t>
      </w:r>
      <w:r>
        <w:t>9042,8</w:t>
      </w:r>
      <w:r w:rsidRPr="0031612A">
        <w:t xml:space="preserve"> тыс. руб., приобретение товаров и материальных запасов – </w:t>
      </w:r>
      <w:r>
        <w:t>53848,1</w:t>
      </w:r>
      <w:r w:rsidRPr="0031612A">
        <w:t xml:space="preserve"> тыс. руб., </w:t>
      </w:r>
      <w:r>
        <w:t>выбытия по инвестиционным операциям</w:t>
      </w:r>
      <w:r w:rsidRPr="0031612A">
        <w:t xml:space="preserve"> - </w:t>
      </w:r>
      <w:r>
        <w:t>15174,5</w:t>
      </w:r>
      <w:r w:rsidRPr="0031612A">
        <w:t xml:space="preserve">тыс.руб., прочие расходы – </w:t>
      </w:r>
      <w:r>
        <w:t>1675,3</w:t>
      </w:r>
      <w:r w:rsidRPr="0031612A">
        <w:t xml:space="preserve"> тыс. руб.</w:t>
      </w:r>
    </w:p>
    <w:p w14:paraId="50CCA9EF" w14:textId="77777777" w:rsidR="0005660D" w:rsidRPr="0031612A" w:rsidRDefault="0005660D" w:rsidP="0005660D">
      <w:pPr>
        <w:autoSpaceDE w:val="0"/>
        <w:autoSpaceDN w:val="0"/>
        <w:adjustRightInd w:val="0"/>
        <w:ind w:firstLine="567"/>
        <w:jc w:val="both"/>
      </w:pPr>
      <w:r w:rsidRPr="0031612A">
        <w:t>Показатели формы 0503</w:t>
      </w:r>
      <w:r>
        <w:t>1</w:t>
      </w:r>
      <w:r w:rsidRPr="0031612A">
        <w:t>23 взаимоувязаны с показателями отчета об исполнении бюджета формы 0503</w:t>
      </w:r>
      <w:r>
        <w:t>1</w:t>
      </w:r>
      <w:r w:rsidRPr="0031612A">
        <w:t>17.</w:t>
      </w:r>
    </w:p>
    <w:p w14:paraId="731628B2" w14:textId="77777777" w:rsidR="003F7B72" w:rsidRDefault="003F7B72" w:rsidP="006D5350">
      <w:pPr>
        <w:tabs>
          <w:tab w:val="left" w:pos="567"/>
        </w:tabs>
        <w:ind w:firstLine="567"/>
        <w:jc w:val="both"/>
      </w:pPr>
    </w:p>
    <w:p w14:paraId="6AF67745" w14:textId="2834EDB3" w:rsidR="009710F7" w:rsidRDefault="00D207A6" w:rsidP="006D5350">
      <w:pPr>
        <w:tabs>
          <w:tab w:val="left" w:pos="567"/>
        </w:tabs>
        <w:ind w:firstLine="567"/>
        <w:jc w:val="both"/>
      </w:pPr>
      <w:r>
        <w:t xml:space="preserve"> По данным </w:t>
      </w:r>
      <w:r>
        <w:rPr>
          <w:i/>
          <w:iCs/>
          <w:u w:val="single"/>
        </w:rPr>
        <w:t xml:space="preserve">формы 0503128 «Отчет о бюджетных обязательства» </w:t>
      </w:r>
      <w:r>
        <w:t xml:space="preserve">следует, что </w:t>
      </w:r>
      <w:r w:rsidR="00913743">
        <w:t>доведено бюджетных ассигнований на сумму 1671022 тыс. руб. и лимитов бюджетных обязательств</w:t>
      </w:r>
      <w:r w:rsidR="0070793A">
        <w:t xml:space="preserve"> на сумму 1654775,4 тыс. руб., принято бюджетных обязательств в пределах доведенных лимитов на сумму 1441444,9</w:t>
      </w:r>
      <w:r w:rsidR="003F7B72">
        <w:t xml:space="preserve"> тыс. руб., из них с применением конкурентных способов 8541,3 тыс. руб., денежных обязательств принято на сумму 914379,6 тыс. руб.</w:t>
      </w:r>
      <w:r w:rsidR="00691153">
        <w:t xml:space="preserve"> Исполнено денежных обязательств на сумму 847527,8 тыс. руб., также в пределах доведенных лимитов. Сумма неисполненных бюджетных обязательств – 593917,1 тыс. руб., денежных обязательств – 66851,7 тыс. руб.</w:t>
      </w:r>
    </w:p>
    <w:p w14:paraId="118FB3A9" w14:textId="58B93E56" w:rsidR="000510E7" w:rsidRDefault="000510E7" w:rsidP="006D5350">
      <w:pPr>
        <w:tabs>
          <w:tab w:val="left" w:pos="567"/>
        </w:tabs>
        <w:ind w:firstLine="567"/>
        <w:jc w:val="both"/>
      </w:pPr>
      <w:r>
        <w:t>Показатели граф 5 и 10 формы 0503128 сопоставимы с показателями граф 4 и 5 формы 0503117. Показатели графы 4 соответствуют утвержденной бюджетной росписи.</w:t>
      </w:r>
    </w:p>
    <w:p w14:paraId="185ADBE0" w14:textId="0BE9AD59" w:rsidR="005C0482" w:rsidRDefault="005C0482" w:rsidP="00461678">
      <w:pPr>
        <w:tabs>
          <w:tab w:val="left" w:pos="567"/>
        </w:tabs>
        <w:ind w:firstLine="567"/>
        <w:jc w:val="both"/>
        <w:rPr>
          <w:i/>
          <w:iCs/>
          <w:u w:val="single"/>
        </w:rPr>
      </w:pPr>
    </w:p>
    <w:p w14:paraId="413D66FC" w14:textId="77777777" w:rsidR="0005660D" w:rsidRDefault="0005660D" w:rsidP="0005660D">
      <w:pPr>
        <w:tabs>
          <w:tab w:val="left" w:pos="3710"/>
        </w:tabs>
        <w:ind w:firstLine="567"/>
        <w:jc w:val="both"/>
        <w:rPr>
          <w:rFonts w:eastAsia="Calibri"/>
        </w:rPr>
      </w:pPr>
      <w:r w:rsidRPr="00DF60E4">
        <w:rPr>
          <w:rFonts w:eastAsia="Calibri"/>
        </w:rPr>
        <w:t xml:space="preserve">Информация в форме </w:t>
      </w:r>
      <w:r w:rsidRPr="00EC07E1">
        <w:rPr>
          <w:rFonts w:eastAsia="Calibri"/>
          <w:i/>
          <w:iCs/>
          <w:u w:val="single"/>
        </w:rPr>
        <w:t>0503164 «Сведения об исполнении бюджета</w:t>
      </w:r>
      <w:r w:rsidRPr="00DF60E4">
        <w:rPr>
          <w:rFonts w:eastAsia="Calibri"/>
        </w:rPr>
        <w:t xml:space="preserve">» содержит обобщенные за </w:t>
      </w:r>
      <w:r>
        <w:rPr>
          <w:rFonts w:eastAsia="Calibri"/>
        </w:rPr>
        <w:t>первое полугодие 2022 года</w:t>
      </w:r>
      <w:r w:rsidRPr="00DF60E4">
        <w:rPr>
          <w:rFonts w:eastAsia="Calibri"/>
        </w:rPr>
        <w:t xml:space="preserve"> данные о результатах исполнения бюджета на основании показателей Отчета ф. 05031</w:t>
      </w:r>
      <w:r>
        <w:rPr>
          <w:rFonts w:eastAsia="Calibri"/>
        </w:rPr>
        <w:t>1</w:t>
      </w:r>
      <w:r w:rsidRPr="00DF60E4">
        <w:rPr>
          <w:rFonts w:eastAsia="Calibri"/>
        </w:rPr>
        <w:t xml:space="preserve">7. Исполнение бюджета составило по </w:t>
      </w:r>
      <w:r>
        <w:rPr>
          <w:rFonts w:eastAsia="Calibri"/>
        </w:rPr>
        <w:t>доходам</w:t>
      </w:r>
      <w:r w:rsidRPr="00DF60E4">
        <w:rPr>
          <w:rFonts w:eastAsia="Calibri"/>
        </w:rPr>
        <w:t xml:space="preserve"> </w:t>
      </w:r>
      <w:r>
        <w:rPr>
          <w:rFonts w:eastAsia="Calibri"/>
        </w:rPr>
        <w:t>857805,8</w:t>
      </w:r>
      <w:r w:rsidRPr="003C5D88">
        <w:rPr>
          <w:rFonts w:eastAsia="Calibri"/>
        </w:rPr>
        <w:t xml:space="preserve"> тыс.</w:t>
      </w:r>
      <w:r w:rsidRPr="00DF60E4">
        <w:rPr>
          <w:rFonts w:eastAsia="Calibri"/>
        </w:rPr>
        <w:t xml:space="preserve"> руб., по </w:t>
      </w:r>
      <w:r>
        <w:rPr>
          <w:rFonts w:eastAsia="Calibri"/>
        </w:rPr>
        <w:t>расходам</w:t>
      </w:r>
      <w:r w:rsidRPr="00DF60E4">
        <w:rPr>
          <w:rFonts w:eastAsia="Calibri"/>
        </w:rPr>
        <w:t xml:space="preserve"> – </w:t>
      </w:r>
      <w:r>
        <w:rPr>
          <w:rFonts w:eastAsia="Calibri"/>
        </w:rPr>
        <w:t xml:space="preserve">847527,8 </w:t>
      </w:r>
      <w:r w:rsidRPr="00DF60E4">
        <w:rPr>
          <w:rFonts w:eastAsia="Calibri"/>
        </w:rPr>
        <w:t>тыс. руб.</w:t>
      </w:r>
      <w:r>
        <w:rPr>
          <w:rFonts w:eastAsia="Calibri"/>
        </w:rPr>
        <w:t>, процент исполнения бюджета по доходам составил 52,5%, по расходам - 50,7%.</w:t>
      </w:r>
      <w:r w:rsidRPr="00C759AB">
        <w:t xml:space="preserve"> </w:t>
      </w:r>
      <w:r w:rsidRPr="00A12F55">
        <w:t xml:space="preserve">В целом данные формы 0503164 свидетельствуют о динамичном исполнении бюджета. </w:t>
      </w:r>
      <w:r w:rsidRPr="00C759AB">
        <w:rPr>
          <w:rFonts w:eastAsia="Calibri"/>
        </w:rPr>
        <w:t>В раздел</w:t>
      </w:r>
      <w:r>
        <w:rPr>
          <w:rFonts w:eastAsia="Calibri"/>
        </w:rPr>
        <w:t>е</w:t>
      </w:r>
      <w:r w:rsidRPr="00C759AB">
        <w:rPr>
          <w:rFonts w:eastAsia="Calibri"/>
        </w:rPr>
        <w:t xml:space="preserve"> "Расходы бюджета" Сведений (ф. 0503164) отраж</w:t>
      </w:r>
      <w:r>
        <w:rPr>
          <w:rFonts w:eastAsia="Calibri"/>
        </w:rPr>
        <w:t>ены</w:t>
      </w:r>
      <w:r w:rsidRPr="00C759AB">
        <w:rPr>
          <w:rFonts w:eastAsia="Calibri"/>
        </w:rPr>
        <w:t xml:space="preserve"> код</w:t>
      </w:r>
      <w:r>
        <w:rPr>
          <w:rFonts w:eastAsia="Calibri"/>
        </w:rPr>
        <w:t>ы</w:t>
      </w:r>
      <w:r w:rsidRPr="00C759AB">
        <w:rPr>
          <w:rFonts w:eastAsia="Calibri"/>
        </w:rPr>
        <w:t xml:space="preserve"> и наименовани</w:t>
      </w:r>
      <w:r>
        <w:rPr>
          <w:rFonts w:eastAsia="Calibri"/>
        </w:rPr>
        <w:t>я</w:t>
      </w:r>
      <w:r w:rsidRPr="00C759AB">
        <w:rPr>
          <w:rFonts w:eastAsia="Calibri"/>
        </w:rPr>
        <w:t xml:space="preserve"> причин, повлиявш</w:t>
      </w:r>
      <w:r>
        <w:rPr>
          <w:rFonts w:eastAsia="Calibri"/>
        </w:rPr>
        <w:t>их</w:t>
      </w:r>
      <w:r w:rsidRPr="00C759AB">
        <w:rPr>
          <w:rFonts w:eastAsia="Calibri"/>
        </w:rPr>
        <w:t xml:space="preserve"> </w:t>
      </w:r>
      <w:r>
        <w:rPr>
          <w:rFonts w:eastAsia="Calibri"/>
        </w:rPr>
        <w:t>на</w:t>
      </w:r>
      <w:r w:rsidRPr="00C759AB">
        <w:rPr>
          <w:rFonts w:eastAsia="Calibri"/>
        </w:rPr>
        <w:t xml:space="preserve"> отклонени</w:t>
      </w:r>
      <w:r>
        <w:rPr>
          <w:rFonts w:eastAsia="Calibri"/>
        </w:rPr>
        <w:t>я исполнения бюджета, основной причиной явилась «</w:t>
      </w:r>
      <w:r w:rsidRPr="00C759AB">
        <w:rPr>
          <w:rFonts w:eastAsia="Calibri"/>
        </w:rPr>
        <w:t>оплата работ "по факту" на основании актов выполненных работ</w:t>
      </w:r>
      <w:r>
        <w:rPr>
          <w:rFonts w:eastAsia="Calibri"/>
        </w:rPr>
        <w:t>».</w:t>
      </w:r>
    </w:p>
    <w:p w14:paraId="1EABD5FF" w14:textId="77B8F53B" w:rsidR="0005660D" w:rsidRDefault="0005660D" w:rsidP="00461678">
      <w:pPr>
        <w:tabs>
          <w:tab w:val="left" w:pos="567"/>
        </w:tabs>
        <w:ind w:firstLine="567"/>
        <w:jc w:val="both"/>
        <w:rPr>
          <w:i/>
          <w:iCs/>
          <w:u w:val="single"/>
        </w:rPr>
      </w:pPr>
    </w:p>
    <w:p w14:paraId="180E19E5" w14:textId="77777777" w:rsidR="0005660D" w:rsidRDefault="0005660D" w:rsidP="0005660D">
      <w:pPr>
        <w:ind w:firstLine="567"/>
        <w:jc w:val="both"/>
      </w:pPr>
      <w:r w:rsidRPr="003F3DD0">
        <w:t xml:space="preserve">Данные </w:t>
      </w:r>
      <w:r w:rsidRPr="003F3DD0">
        <w:rPr>
          <w:i/>
          <w:u w:val="single"/>
        </w:rPr>
        <w:t>сведени</w:t>
      </w:r>
      <w:r>
        <w:rPr>
          <w:i/>
          <w:u w:val="single"/>
        </w:rPr>
        <w:t>й</w:t>
      </w:r>
      <w:r w:rsidRPr="003F3DD0">
        <w:rPr>
          <w:i/>
          <w:u w:val="single"/>
        </w:rPr>
        <w:t xml:space="preserve"> по дебиторской задолженности (форма 0503</w:t>
      </w:r>
      <w:r>
        <w:rPr>
          <w:i/>
          <w:u w:val="single"/>
        </w:rPr>
        <w:t>1</w:t>
      </w:r>
      <w:r w:rsidRPr="003F3DD0">
        <w:rPr>
          <w:i/>
          <w:u w:val="single"/>
        </w:rPr>
        <w:t>69)</w:t>
      </w:r>
      <w:r w:rsidRPr="003F3DD0">
        <w:t xml:space="preserve"> отражают дебиторскую задолженность </w:t>
      </w:r>
      <w:r>
        <w:t>муниципального района на начало года в сумме 2398956,8тыс.руб., в том числе просроченная - 51,7тыс.руб. По состоянию на 01.07.2022 года дебиторская задолженность увеличилась на 784841,4тыс.руб. и составила</w:t>
      </w:r>
      <w:r w:rsidRPr="003F3DD0">
        <w:t xml:space="preserve"> </w:t>
      </w:r>
      <w:r>
        <w:t>3183798,2</w:t>
      </w:r>
      <w:r w:rsidRPr="003F3DD0">
        <w:t xml:space="preserve"> тыс. руб., в том числе</w:t>
      </w:r>
      <w:r>
        <w:t xml:space="preserve"> просроченная - 60573,3тыс.руб. В составе дебиторской задолженности наибольший удельный вес имеет задолженность по счету 120551000 «</w:t>
      </w:r>
      <w:r w:rsidRPr="0053086F">
        <w:t>Расчеты по поступлениям текущего характера от других бюджетов бюджетной системы Российской Федерации</w:t>
      </w:r>
      <w:r>
        <w:t xml:space="preserve">» - это  </w:t>
      </w:r>
      <w:r w:rsidRPr="0053086F">
        <w:t>планируемые к поступлению в 202</w:t>
      </w:r>
      <w:r>
        <w:t>2</w:t>
      </w:r>
      <w:r w:rsidRPr="0053086F">
        <w:t>-202</w:t>
      </w:r>
      <w:r>
        <w:t>4</w:t>
      </w:r>
      <w:r w:rsidRPr="0053086F">
        <w:t>гг. целевые МБТ из других бюджетов бюджетной системы РФ</w:t>
      </w:r>
      <w:r>
        <w:t xml:space="preserve"> в сумме 3092924,9тыс.руб., которые составляют в общем объеме дебиторской задолженности 97%. Также в составе дебиторской задолженности учтена предоплата за поставленный товар, оказанные услуги муниципальным учреждениям в сумме 70484тыс.руб. В разрезе ГРБС дебиторская задолженность выглядит следующим образом:</w:t>
      </w:r>
    </w:p>
    <w:p w14:paraId="70041D30" w14:textId="77777777" w:rsidR="0005660D" w:rsidRDefault="0005660D" w:rsidP="0005660D">
      <w:pPr>
        <w:pStyle w:val="ac"/>
        <w:ind w:left="0" w:firstLine="927"/>
        <w:jc w:val="both"/>
      </w:pPr>
      <w:r>
        <w:t xml:space="preserve">- Управление образования - 2101243,4тыс.руб., в том числе по расчетам по доходам (платные услуги и безвозмездные поступления) - 2080735,7тыс.руб., по выданным авансам (отпускные работникам, предоплата за услуги по содержанию имущества, за приобретенные материальные ценности, по перечислению субсидий </w:t>
      </w:r>
      <w:r>
        <w:lastRenderedPageBreak/>
        <w:t>бюджетным учреждениям) - 13619,8тыс.руб. и предоплата во внебюджетные фонды страховых взносов с отпускных - 6703,6тыс.ркб.</w:t>
      </w:r>
    </w:p>
    <w:p w14:paraId="68E0A0B6" w14:textId="77777777" w:rsidR="0005660D" w:rsidRDefault="0005660D" w:rsidP="0005660D">
      <w:pPr>
        <w:pStyle w:val="ac"/>
        <w:ind w:left="0" w:firstLine="927"/>
        <w:jc w:val="both"/>
      </w:pPr>
      <w:r>
        <w:t xml:space="preserve">- Финансовое управление - 923385,6тыс.руб., в том числе </w:t>
      </w:r>
      <w:r w:rsidRPr="00132271">
        <w:t>по расчетам по доходам</w:t>
      </w:r>
      <w:r>
        <w:t xml:space="preserve"> (МБТ) - 923383,8тыс.руб., по выданным авансам в подотчет - 1,8тыс.руб.</w:t>
      </w:r>
    </w:p>
    <w:p w14:paraId="0C826413" w14:textId="77777777" w:rsidR="0005660D" w:rsidRDefault="0005660D" w:rsidP="0005660D">
      <w:pPr>
        <w:pStyle w:val="ac"/>
        <w:ind w:left="0" w:firstLine="927"/>
        <w:jc w:val="both"/>
      </w:pPr>
      <w:r>
        <w:t xml:space="preserve">- Администрация - 158449,1тыс.руб., в том числе - </w:t>
      </w:r>
      <w:r w:rsidRPr="00132271">
        <w:t>по расчетам по доходам</w:t>
      </w:r>
      <w:r>
        <w:t xml:space="preserve"> (по доходам от использования имущества, от безвозмездных поступлений) - 96992,2тыс.руб., по выданным авансам в подотчет - 33,6тыс.руб., по компенсации затрат - 858тыс.руб.</w:t>
      </w:r>
    </w:p>
    <w:p w14:paraId="0145ED58" w14:textId="77777777" w:rsidR="0005660D" w:rsidRDefault="0005660D" w:rsidP="0005660D">
      <w:pPr>
        <w:pStyle w:val="ac"/>
        <w:ind w:left="0" w:firstLine="927"/>
        <w:jc w:val="both"/>
      </w:pPr>
      <w:r>
        <w:t>- Контрольно-счетная палата - 667,4тыс. руб. по трансфертам, получаемым из бюджетов поселений на выполнение полномочий по осуществлению внешнего финансового контроля.</w:t>
      </w:r>
    </w:p>
    <w:p w14:paraId="72AF0489" w14:textId="77777777" w:rsidR="0005660D" w:rsidRPr="005D445A" w:rsidRDefault="0005660D" w:rsidP="0005660D">
      <w:pPr>
        <w:pStyle w:val="ac"/>
        <w:ind w:left="0" w:firstLine="927"/>
        <w:jc w:val="both"/>
      </w:pPr>
      <w:r>
        <w:t>- Дума МО Куйтунский район - 1 тыс. руб. предоплата за материальные запасы.</w:t>
      </w:r>
    </w:p>
    <w:p w14:paraId="3F4DE51F" w14:textId="77777777" w:rsidR="0005660D" w:rsidRPr="003F3DD0" w:rsidRDefault="0005660D" w:rsidP="0005660D">
      <w:pPr>
        <w:ind w:firstLine="567"/>
        <w:jc w:val="both"/>
      </w:pPr>
      <w:r w:rsidRPr="003F3DD0">
        <w:t xml:space="preserve">В составе дебиторской задолженности </w:t>
      </w:r>
      <w:r>
        <w:t xml:space="preserve">по состоянию на 01.07.2022 г. </w:t>
      </w:r>
      <w:r w:rsidRPr="003F3DD0">
        <w:t xml:space="preserve">просроченная составляет </w:t>
      </w:r>
      <w:r>
        <w:t>2</w:t>
      </w:r>
      <w:r w:rsidRPr="003F3DD0">
        <w:t xml:space="preserve">%, или </w:t>
      </w:r>
      <w:r>
        <w:t>60573,3</w:t>
      </w:r>
      <w:r w:rsidRPr="003F3DD0">
        <w:t xml:space="preserve"> тыс. руб. </w:t>
      </w:r>
      <w:r>
        <w:t>В составе данной просроченной дебиторской задолженности числится предоплата за работы по ремонту зданий муниципальных учреждений МКУК СКО, МКОУ Ленинская СОШ и МКУ ДО ДЮСШ</w:t>
      </w:r>
      <w:r w:rsidRPr="00872818">
        <w:t xml:space="preserve"> в сумме 60521,5тыс.руб.</w:t>
      </w:r>
      <w:r>
        <w:t xml:space="preserve"> На начало 2022 года указанная предоплата уже числилась в составе дебиторской задолженности. Срок выполнения работ по перечисленным объектам был установлен до 31.03.2022г., однако, работы в установленный срок не выполнены, акты приемки работ сторонам не подписаны и образовалась просроченная дебиторская задолженность. </w:t>
      </w:r>
    </w:p>
    <w:p w14:paraId="26795712" w14:textId="77777777" w:rsidR="0005660D" w:rsidRDefault="0005660D" w:rsidP="00461678">
      <w:pPr>
        <w:tabs>
          <w:tab w:val="left" w:pos="567"/>
        </w:tabs>
        <w:ind w:firstLine="567"/>
        <w:jc w:val="both"/>
        <w:rPr>
          <w:i/>
          <w:iCs/>
          <w:u w:val="single"/>
        </w:rPr>
      </w:pPr>
    </w:p>
    <w:p w14:paraId="1A96ACF7" w14:textId="08D1D126" w:rsidR="004B0F29" w:rsidRDefault="0047291C" w:rsidP="00461678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По данным </w:t>
      </w:r>
      <w:r w:rsidRPr="0047291C">
        <w:rPr>
          <w:rFonts w:eastAsia="Calibri"/>
          <w:i/>
          <w:iCs/>
          <w:u w:val="single"/>
        </w:rPr>
        <w:t xml:space="preserve">сведений по </w:t>
      </w:r>
      <w:r w:rsidR="003B3C15">
        <w:rPr>
          <w:rFonts w:eastAsia="Calibri"/>
          <w:i/>
          <w:iCs/>
          <w:u w:val="single"/>
        </w:rPr>
        <w:t xml:space="preserve">кредиторской </w:t>
      </w:r>
      <w:r w:rsidR="003B3C15" w:rsidRPr="0047291C">
        <w:rPr>
          <w:rFonts w:eastAsia="Calibri"/>
          <w:i/>
          <w:iCs/>
          <w:u w:val="single"/>
        </w:rPr>
        <w:t>задолженности</w:t>
      </w:r>
      <w:r w:rsidRPr="0047291C">
        <w:rPr>
          <w:rFonts w:eastAsia="Calibri"/>
          <w:i/>
          <w:iCs/>
          <w:u w:val="single"/>
        </w:rPr>
        <w:t xml:space="preserve"> (ф.0503169)</w:t>
      </w:r>
      <w:r>
        <w:rPr>
          <w:rFonts w:eastAsia="Calibri"/>
        </w:rPr>
        <w:t xml:space="preserve"> </w:t>
      </w:r>
      <w:r w:rsidR="004B0F29">
        <w:rPr>
          <w:rFonts w:eastAsia="Calibri"/>
        </w:rPr>
        <w:t xml:space="preserve">обязательства на начало года составляли </w:t>
      </w:r>
      <w:r w:rsidR="007F72F7">
        <w:rPr>
          <w:rFonts w:eastAsia="Calibri"/>
        </w:rPr>
        <w:t>6754,7</w:t>
      </w:r>
      <w:r w:rsidR="004B0F29">
        <w:rPr>
          <w:rFonts w:eastAsia="Calibri"/>
        </w:rPr>
        <w:t xml:space="preserve"> тыс. руб., на 01.07.2022г. сумма обязательств увеличилась </w:t>
      </w:r>
      <w:r w:rsidR="007F72F7">
        <w:rPr>
          <w:rFonts w:eastAsia="Calibri"/>
        </w:rPr>
        <w:t>на 86916,3</w:t>
      </w:r>
      <w:r w:rsidR="004B0F29">
        <w:rPr>
          <w:rFonts w:eastAsia="Calibri"/>
        </w:rPr>
        <w:t xml:space="preserve"> тыс. руб.</w:t>
      </w:r>
      <w:r w:rsidR="007F72F7">
        <w:rPr>
          <w:rFonts w:eastAsia="Calibri"/>
        </w:rPr>
        <w:t>, или в 13,8 раза и составила 86916,3 тыс. руб.</w:t>
      </w:r>
    </w:p>
    <w:p w14:paraId="17F65D96" w14:textId="3B367F43" w:rsidR="00C36BC5" w:rsidRDefault="00C36BC5" w:rsidP="00461678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rFonts w:eastAsia="Calibri"/>
        </w:rPr>
        <w:t>Сведения о кредиторской задолженности по состоянию на 01.01.2022г. и на 01.07.2022г. отражены в таблице №10.</w:t>
      </w:r>
    </w:p>
    <w:p w14:paraId="34BCFD84" w14:textId="2EAAF8B9" w:rsidR="00C36BC5" w:rsidRDefault="00C36BC5" w:rsidP="00C36BC5">
      <w:pPr>
        <w:tabs>
          <w:tab w:val="left" w:pos="567"/>
        </w:tabs>
        <w:ind w:firstLine="567"/>
        <w:jc w:val="right"/>
        <w:rPr>
          <w:rFonts w:eastAsia="Calibri"/>
        </w:rPr>
      </w:pPr>
      <w:r>
        <w:rPr>
          <w:rFonts w:eastAsia="Calibri"/>
        </w:rPr>
        <w:t>Таблица №10 (тыс. руб.).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95"/>
        <w:gridCol w:w="1982"/>
        <w:gridCol w:w="1700"/>
        <w:gridCol w:w="1253"/>
      </w:tblGrid>
      <w:tr w:rsidR="00C36BC5" w14:paraId="303B2B92" w14:textId="77777777" w:rsidTr="004654CE">
        <w:tc>
          <w:tcPr>
            <w:tcW w:w="4503" w:type="dxa"/>
          </w:tcPr>
          <w:p w14:paraId="56BCDD2F" w14:textId="7F5FB8E8" w:rsidR="00C36BC5" w:rsidRPr="00C36BC5" w:rsidRDefault="00C36BC5" w:rsidP="00C36BC5">
            <w:pPr>
              <w:tabs>
                <w:tab w:val="left" w:pos="567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36BC5">
              <w:rPr>
                <w:rFonts w:eastAsia="Calibri"/>
                <w:b/>
                <w:bCs/>
                <w:sz w:val="20"/>
                <w:szCs w:val="20"/>
              </w:rPr>
              <w:t>Наименование счета</w:t>
            </w:r>
          </w:p>
        </w:tc>
        <w:tc>
          <w:tcPr>
            <w:tcW w:w="1984" w:type="dxa"/>
          </w:tcPr>
          <w:p w14:paraId="267E437F" w14:textId="4F0D8AF6" w:rsidR="00C36BC5" w:rsidRPr="00C36BC5" w:rsidRDefault="00C36BC5" w:rsidP="00C36BC5">
            <w:pPr>
              <w:tabs>
                <w:tab w:val="left" w:pos="567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36BC5">
              <w:rPr>
                <w:rFonts w:eastAsia="Calibri"/>
                <w:b/>
                <w:bCs/>
                <w:sz w:val="20"/>
                <w:szCs w:val="20"/>
              </w:rPr>
              <w:t>На 01.01.2022г.</w:t>
            </w:r>
          </w:p>
        </w:tc>
        <w:tc>
          <w:tcPr>
            <w:tcW w:w="1701" w:type="dxa"/>
          </w:tcPr>
          <w:p w14:paraId="54F0166F" w14:textId="65ED6243" w:rsidR="00C36BC5" w:rsidRPr="00C36BC5" w:rsidRDefault="00C36BC5" w:rsidP="00C36BC5">
            <w:pPr>
              <w:tabs>
                <w:tab w:val="left" w:pos="567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36BC5">
              <w:rPr>
                <w:rFonts w:eastAsia="Calibri"/>
                <w:b/>
                <w:bCs/>
                <w:sz w:val="20"/>
                <w:szCs w:val="20"/>
              </w:rPr>
              <w:t xml:space="preserve">На 01.07.2022г. </w:t>
            </w:r>
          </w:p>
        </w:tc>
        <w:tc>
          <w:tcPr>
            <w:tcW w:w="1242" w:type="dxa"/>
          </w:tcPr>
          <w:p w14:paraId="19997C1D" w14:textId="607A1C43" w:rsidR="00C36BC5" w:rsidRPr="00C36BC5" w:rsidRDefault="00C36BC5" w:rsidP="00C36BC5">
            <w:pPr>
              <w:tabs>
                <w:tab w:val="left" w:pos="567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36BC5">
              <w:rPr>
                <w:rFonts w:eastAsia="Calibri"/>
                <w:b/>
                <w:bCs/>
                <w:sz w:val="20"/>
                <w:szCs w:val="20"/>
              </w:rPr>
              <w:t>Динамика</w:t>
            </w:r>
          </w:p>
        </w:tc>
      </w:tr>
      <w:tr w:rsidR="00C36BC5" w14:paraId="4EFF9A5D" w14:textId="77777777" w:rsidTr="004654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3B01" w14:textId="024ECD2D" w:rsidR="00C36BC5" w:rsidRDefault="00C36BC5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65099">
              <w:rPr>
                <w:color w:val="000000" w:themeColor="text1"/>
                <w:sz w:val="20"/>
                <w:szCs w:val="20"/>
              </w:rPr>
              <w:t>Расчеты по доходам (120500000)</w:t>
            </w:r>
          </w:p>
        </w:tc>
        <w:tc>
          <w:tcPr>
            <w:tcW w:w="1984" w:type="dxa"/>
          </w:tcPr>
          <w:p w14:paraId="3BFB93B1" w14:textId="46459D88" w:rsidR="00C36BC5" w:rsidRDefault="00C36BC5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1180</w:t>
            </w:r>
          </w:p>
        </w:tc>
        <w:tc>
          <w:tcPr>
            <w:tcW w:w="1701" w:type="dxa"/>
          </w:tcPr>
          <w:p w14:paraId="3D5DD095" w14:textId="5617BD1A" w:rsidR="00C36BC5" w:rsidRDefault="00C36BC5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741,4</w:t>
            </w:r>
          </w:p>
        </w:tc>
        <w:tc>
          <w:tcPr>
            <w:tcW w:w="1242" w:type="dxa"/>
          </w:tcPr>
          <w:p w14:paraId="5317B174" w14:textId="6FD448BC" w:rsidR="00C36BC5" w:rsidRDefault="00E853AA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-438,6</w:t>
            </w:r>
          </w:p>
        </w:tc>
      </w:tr>
      <w:tr w:rsidR="00C36BC5" w14:paraId="1ACCBBAC" w14:textId="77777777" w:rsidTr="004654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B8DA" w14:textId="2421F936" w:rsidR="00C36BC5" w:rsidRDefault="00C36BC5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65099">
              <w:rPr>
                <w:color w:val="000000" w:themeColor="text1"/>
                <w:sz w:val="20"/>
                <w:szCs w:val="20"/>
              </w:rPr>
              <w:t>Расчеты с подотчетными лицами (120800000)</w:t>
            </w:r>
          </w:p>
        </w:tc>
        <w:tc>
          <w:tcPr>
            <w:tcW w:w="1984" w:type="dxa"/>
          </w:tcPr>
          <w:p w14:paraId="0EAD5F96" w14:textId="67BE612A" w:rsidR="00C36BC5" w:rsidRDefault="00C36BC5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14:paraId="2C38AF8C" w14:textId="0255F73B" w:rsidR="00C36BC5" w:rsidRDefault="00C36BC5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21,6</w:t>
            </w:r>
          </w:p>
        </w:tc>
        <w:tc>
          <w:tcPr>
            <w:tcW w:w="1242" w:type="dxa"/>
          </w:tcPr>
          <w:p w14:paraId="15B34E3A" w14:textId="61A70735" w:rsidR="00C36BC5" w:rsidRDefault="00E853AA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+21,6</w:t>
            </w:r>
          </w:p>
        </w:tc>
      </w:tr>
      <w:tr w:rsidR="00C36BC5" w14:paraId="5971C0B8" w14:textId="77777777" w:rsidTr="004654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424F" w14:textId="4610358D" w:rsidR="00C36BC5" w:rsidRDefault="00C36BC5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65099">
              <w:rPr>
                <w:color w:val="000000" w:themeColor="text1"/>
                <w:sz w:val="20"/>
                <w:szCs w:val="20"/>
              </w:rPr>
              <w:t>Расчеты по оплате труда (130211000)</w:t>
            </w:r>
          </w:p>
        </w:tc>
        <w:tc>
          <w:tcPr>
            <w:tcW w:w="1984" w:type="dxa"/>
          </w:tcPr>
          <w:p w14:paraId="523AB09B" w14:textId="3900EB40" w:rsidR="00C36BC5" w:rsidRDefault="004654CE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14:paraId="30961755" w14:textId="339BE8B5" w:rsidR="00C36BC5" w:rsidRDefault="004654CE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9532,2</w:t>
            </w:r>
          </w:p>
        </w:tc>
        <w:tc>
          <w:tcPr>
            <w:tcW w:w="1242" w:type="dxa"/>
          </w:tcPr>
          <w:p w14:paraId="0909D65F" w14:textId="5E1D0D02" w:rsidR="00C36BC5" w:rsidRDefault="00E853AA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+9532,2</w:t>
            </w:r>
          </w:p>
        </w:tc>
      </w:tr>
      <w:tr w:rsidR="00C36BC5" w14:paraId="487C7499" w14:textId="77777777" w:rsidTr="004654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343F" w14:textId="76E348F2" w:rsidR="00C36BC5" w:rsidRDefault="00C36BC5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65099">
              <w:rPr>
                <w:color w:val="000000" w:themeColor="text1"/>
                <w:sz w:val="20"/>
                <w:szCs w:val="20"/>
              </w:rPr>
              <w:t>Расчеты по оплате услуг связи (130221000)</w:t>
            </w:r>
          </w:p>
        </w:tc>
        <w:tc>
          <w:tcPr>
            <w:tcW w:w="1984" w:type="dxa"/>
          </w:tcPr>
          <w:p w14:paraId="6F105A2E" w14:textId="21936854" w:rsidR="00C36BC5" w:rsidRDefault="004654CE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46,2</w:t>
            </w:r>
          </w:p>
        </w:tc>
        <w:tc>
          <w:tcPr>
            <w:tcW w:w="1701" w:type="dxa"/>
          </w:tcPr>
          <w:p w14:paraId="61609C4E" w14:textId="32BF4CF0" w:rsidR="00C36BC5" w:rsidRDefault="004654CE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93,5</w:t>
            </w:r>
          </w:p>
        </w:tc>
        <w:tc>
          <w:tcPr>
            <w:tcW w:w="1242" w:type="dxa"/>
          </w:tcPr>
          <w:p w14:paraId="52595771" w14:textId="68FBBEF0" w:rsidR="00C36BC5" w:rsidRDefault="00E853AA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+47,3</w:t>
            </w:r>
          </w:p>
        </w:tc>
      </w:tr>
      <w:tr w:rsidR="00C36BC5" w14:paraId="2BEC2738" w14:textId="77777777" w:rsidTr="004654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F6A8" w14:textId="08726D3E" w:rsidR="00C36BC5" w:rsidRDefault="00C36BC5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65099">
              <w:rPr>
                <w:color w:val="000000" w:themeColor="text1"/>
                <w:sz w:val="20"/>
                <w:szCs w:val="20"/>
              </w:rPr>
              <w:t>Расчеты по коммунальным услугам (130223000)</w:t>
            </w:r>
          </w:p>
        </w:tc>
        <w:tc>
          <w:tcPr>
            <w:tcW w:w="1984" w:type="dxa"/>
          </w:tcPr>
          <w:p w14:paraId="1FB08C82" w14:textId="3214E75F" w:rsidR="00C36BC5" w:rsidRDefault="004654CE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3071,9</w:t>
            </w:r>
          </w:p>
        </w:tc>
        <w:tc>
          <w:tcPr>
            <w:tcW w:w="1701" w:type="dxa"/>
          </w:tcPr>
          <w:p w14:paraId="530B2C45" w14:textId="1ED43FAB" w:rsidR="00C36BC5" w:rsidRDefault="004654CE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1282</w:t>
            </w:r>
          </w:p>
        </w:tc>
        <w:tc>
          <w:tcPr>
            <w:tcW w:w="1242" w:type="dxa"/>
          </w:tcPr>
          <w:p w14:paraId="6EAE331F" w14:textId="4F542515" w:rsidR="00C36BC5" w:rsidRDefault="00E853AA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-1789,9</w:t>
            </w:r>
          </w:p>
        </w:tc>
      </w:tr>
      <w:tr w:rsidR="00C36BC5" w14:paraId="22350F3E" w14:textId="77777777" w:rsidTr="004654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6C08" w14:textId="28D5AAC8" w:rsidR="00C36BC5" w:rsidRDefault="00C36BC5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65099">
              <w:rPr>
                <w:color w:val="000000" w:themeColor="text1"/>
                <w:sz w:val="20"/>
                <w:szCs w:val="20"/>
              </w:rPr>
              <w:t>Расчеты по содержанию имущества (130225000)</w:t>
            </w:r>
          </w:p>
        </w:tc>
        <w:tc>
          <w:tcPr>
            <w:tcW w:w="1984" w:type="dxa"/>
          </w:tcPr>
          <w:p w14:paraId="07A23CD6" w14:textId="29CD3104" w:rsidR="00C36BC5" w:rsidRDefault="004654CE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16,9</w:t>
            </w:r>
          </w:p>
        </w:tc>
        <w:tc>
          <w:tcPr>
            <w:tcW w:w="1701" w:type="dxa"/>
          </w:tcPr>
          <w:p w14:paraId="76048D9E" w14:textId="60F8927D" w:rsidR="00C36BC5" w:rsidRDefault="004654CE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738,9</w:t>
            </w:r>
          </w:p>
        </w:tc>
        <w:tc>
          <w:tcPr>
            <w:tcW w:w="1242" w:type="dxa"/>
          </w:tcPr>
          <w:p w14:paraId="27B9E93A" w14:textId="267D4B25" w:rsidR="00C36BC5" w:rsidRDefault="00E853AA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+722</w:t>
            </w:r>
          </w:p>
        </w:tc>
      </w:tr>
      <w:tr w:rsidR="00C36BC5" w14:paraId="02FC7882" w14:textId="77777777" w:rsidTr="004654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7B3" w14:textId="28058A88" w:rsidR="00C36BC5" w:rsidRDefault="00C36BC5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65099">
              <w:rPr>
                <w:color w:val="000000" w:themeColor="text1"/>
                <w:sz w:val="20"/>
                <w:szCs w:val="20"/>
              </w:rPr>
              <w:t>Расчеты по оплате прочих услуг (130226000)</w:t>
            </w:r>
          </w:p>
        </w:tc>
        <w:tc>
          <w:tcPr>
            <w:tcW w:w="1984" w:type="dxa"/>
          </w:tcPr>
          <w:p w14:paraId="71E0D77C" w14:textId="440290D1" w:rsidR="00C36BC5" w:rsidRDefault="004654CE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198,8</w:t>
            </w:r>
          </w:p>
        </w:tc>
        <w:tc>
          <w:tcPr>
            <w:tcW w:w="1701" w:type="dxa"/>
          </w:tcPr>
          <w:p w14:paraId="59B79ABE" w14:textId="476E9668" w:rsidR="00C36BC5" w:rsidRDefault="004654CE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3893,9</w:t>
            </w:r>
          </w:p>
        </w:tc>
        <w:tc>
          <w:tcPr>
            <w:tcW w:w="1242" w:type="dxa"/>
          </w:tcPr>
          <w:p w14:paraId="73B85E09" w14:textId="680D3D90" w:rsidR="00C36BC5" w:rsidRDefault="00D33664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+3695,1</w:t>
            </w:r>
          </w:p>
        </w:tc>
      </w:tr>
      <w:tr w:rsidR="004654CE" w14:paraId="3938487B" w14:textId="77777777" w:rsidTr="004654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B458" w14:textId="09271B95" w:rsidR="004654CE" w:rsidRPr="00B65099" w:rsidRDefault="004654CE" w:rsidP="00C36BC5">
            <w:pPr>
              <w:tabs>
                <w:tab w:val="left" w:pos="567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Расчеты по страхованию (1302227000) </w:t>
            </w:r>
          </w:p>
        </w:tc>
        <w:tc>
          <w:tcPr>
            <w:tcW w:w="1984" w:type="dxa"/>
          </w:tcPr>
          <w:p w14:paraId="593F4A37" w14:textId="3C59DE9F" w:rsidR="004654CE" w:rsidRDefault="004654CE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14:paraId="6C0F0D4C" w14:textId="3A3E0A53" w:rsidR="004654CE" w:rsidRDefault="004654CE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7,4</w:t>
            </w:r>
          </w:p>
        </w:tc>
        <w:tc>
          <w:tcPr>
            <w:tcW w:w="1242" w:type="dxa"/>
          </w:tcPr>
          <w:p w14:paraId="187E1D57" w14:textId="3265AD19" w:rsidR="004654CE" w:rsidRDefault="00D33664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+7,4</w:t>
            </w:r>
          </w:p>
        </w:tc>
      </w:tr>
      <w:tr w:rsidR="004654CE" w14:paraId="70AE9E64" w14:textId="77777777" w:rsidTr="004654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FA2B" w14:textId="2B36252E" w:rsidR="004654CE" w:rsidRDefault="004654CE" w:rsidP="00C36BC5">
            <w:pPr>
              <w:tabs>
                <w:tab w:val="left" w:pos="567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Расчеты по услугам, работам для целей капитальных вложений (1302228000)</w:t>
            </w:r>
          </w:p>
        </w:tc>
        <w:tc>
          <w:tcPr>
            <w:tcW w:w="1984" w:type="dxa"/>
          </w:tcPr>
          <w:p w14:paraId="2D7C046D" w14:textId="573D11A7" w:rsidR="004654CE" w:rsidRDefault="004654CE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14:paraId="09C298C3" w14:textId="10CF8DAD" w:rsidR="004654CE" w:rsidRDefault="004654CE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119,5</w:t>
            </w:r>
          </w:p>
        </w:tc>
        <w:tc>
          <w:tcPr>
            <w:tcW w:w="1242" w:type="dxa"/>
          </w:tcPr>
          <w:p w14:paraId="096B33CB" w14:textId="3A8EF123" w:rsidR="004654CE" w:rsidRDefault="00D33664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+119,5</w:t>
            </w:r>
          </w:p>
        </w:tc>
      </w:tr>
      <w:tr w:rsidR="00C36BC5" w14:paraId="6A853C65" w14:textId="77777777" w:rsidTr="004654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C2CF" w14:textId="77A04F01" w:rsidR="00C36BC5" w:rsidRDefault="00C36BC5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65099">
              <w:rPr>
                <w:color w:val="000000" w:themeColor="text1"/>
                <w:sz w:val="20"/>
                <w:szCs w:val="20"/>
              </w:rPr>
              <w:t>Расчеты по приобретению ОС (130231000)</w:t>
            </w:r>
          </w:p>
        </w:tc>
        <w:tc>
          <w:tcPr>
            <w:tcW w:w="1984" w:type="dxa"/>
          </w:tcPr>
          <w:p w14:paraId="00E93FCB" w14:textId="33C1FD9D" w:rsidR="00C36BC5" w:rsidRDefault="00173147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447,8</w:t>
            </w:r>
          </w:p>
        </w:tc>
        <w:tc>
          <w:tcPr>
            <w:tcW w:w="1701" w:type="dxa"/>
          </w:tcPr>
          <w:p w14:paraId="0F4108E5" w14:textId="01A2B1EA" w:rsidR="00C36BC5" w:rsidRDefault="00173147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1552,</w:t>
            </w:r>
            <w:r w:rsidR="00E853AA">
              <w:rPr>
                <w:rFonts w:eastAsia="Calibri"/>
              </w:rPr>
              <w:t>6</w:t>
            </w:r>
          </w:p>
        </w:tc>
        <w:tc>
          <w:tcPr>
            <w:tcW w:w="1242" w:type="dxa"/>
          </w:tcPr>
          <w:p w14:paraId="4CFEEADF" w14:textId="5B635744" w:rsidR="00C36BC5" w:rsidRDefault="00D33664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+1104,8</w:t>
            </w:r>
          </w:p>
        </w:tc>
      </w:tr>
      <w:tr w:rsidR="00C36BC5" w14:paraId="65E8C3B1" w14:textId="77777777" w:rsidTr="004654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ECE0" w14:textId="5C03E421" w:rsidR="00C36BC5" w:rsidRDefault="00C36BC5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65099">
              <w:rPr>
                <w:color w:val="000000" w:themeColor="text1"/>
                <w:sz w:val="20"/>
                <w:szCs w:val="20"/>
              </w:rPr>
              <w:t>Расчеты по приобретению МЗ (130234000)</w:t>
            </w:r>
          </w:p>
        </w:tc>
        <w:tc>
          <w:tcPr>
            <w:tcW w:w="1984" w:type="dxa"/>
          </w:tcPr>
          <w:p w14:paraId="650DFC5A" w14:textId="730CFBDC" w:rsidR="00C36BC5" w:rsidRDefault="00173147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923,1</w:t>
            </w:r>
          </w:p>
        </w:tc>
        <w:tc>
          <w:tcPr>
            <w:tcW w:w="1701" w:type="dxa"/>
          </w:tcPr>
          <w:p w14:paraId="649704A0" w14:textId="79364B71" w:rsidR="00C36BC5" w:rsidRDefault="00173147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939,5</w:t>
            </w:r>
          </w:p>
        </w:tc>
        <w:tc>
          <w:tcPr>
            <w:tcW w:w="1242" w:type="dxa"/>
          </w:tcPr>
          <w:p w14:paraId="1099589A" w14:textId="629309EC" w:rsidR="00C36BC5" w:rsidRDefault="00D33664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+16,4</w:t>
            </w:r>
          </w:p>
        </w:tc>
      </w:tr>
      <w:tr w:rsidR="00C36BC5" w14:paraId="489561A8" w14:textId="77777777" w:rsidTr="004654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3C89" w14:textId="1C53AF1D" w:rsidR="00C36BC5" w:rsidRDefault="00C36BC5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65099">
              <w:rPr>
                <w:color w:val="000000" w:themeColor="text1"/>
                <w:sz w:val="20"/>
                <w:szCs w:val="20"/>
              </w:rPr>
              <w:t>Расчеты по пособиям (130262000)</w:t>
            </w:r>
          </w:p>
        </w:tc>
        <w:tc>
          <w:tcPr>
            <w:tcW w:w="1984" w:type="dxa"/>
          </w:tcPr>
          <w:p w14:paraId="2A272871" w14:textId="32F91F1E" w:rsidR="00C36BC5" w:rsidRDefault="00173147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14:paraId="3B473445" w14:textId="16922CDE" w:rsidR="00C36BC5" w:rsidRDefault="00173147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242" w:type="dxa"/>
          </w:tcPr>
          <w:p w14:paraId="35ACFDE7" w14:textId="5F57E45A" w:rsidR="00C36BC5" w:rsidRDefault="00D33664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+62</w:t>
            </w:r>
          </w:p>
        </w:tc>
      </w:tr>
      <w:tr w:rsidR="00173147" w14:paraId="7DB7F16C" w14:textId="77777777" w:rsidTr="004654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21A4" w14:textId="4CACBE39" w:rsidR="00173147" w:rsidRPr="00B65099" w:rsidRDefault="00173147" w:rsidP="00C36BC5">
            <w:pPr>
              <w:tabs>
                <w:tab w:val="left" w:pos="567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Расчеты по пенсиям (130264000)</w:t>
            </w:r>
          </w:p>
        </w:tc>
        <w:tc>
          <w:tcPr>
            <w:tcW w:w="1984" w:type="dxa"/>
          </w:tcPr>
          <w:p w14:paraId="29385657" w14:textId="1A0A635B" w:rsidR="00173147" w:rsidRDefault="00173147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14:paraId="7154FF33" w14:textId="700E5198" w:rsidR="00173147" w:rsidRDefault="00173147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725,1</w:t>
            </w:r>
          </w:p>
        </w:tc>
        <w:tc>
          <w:tcPr>
            <w:tcW w:w="1242" w:type="dxa"/>
          </w:tcPr>
          <w:p w14:paraId="64CF3F30" w14:textId="04A513C9" w:rsidR="00173147" w:rsidRDefault="00D33664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+725,1</w:t>
            </w:r>
          </w:p>
        </w:tc>
      </w:tr>
      <w:tr w:rsidR="00173147" w14:paraId="7DA36A79" w14:textId="77777777" w:rsidTr="004654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2A86" w14:textId="2CD793EC" w:rsidR="00173147" w:rsidRDefault="00173147" w:rsidP="00C36BC5">
            <w:pPr>
              <w:tabs>
                <w:tab w:val="left" w:pos="567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Расчеты по социальным пособиям (130266000)</w:t>
            </w:r>
          </w:p>
        </w:tc>
        <w:tc>
          <w:tcPr>
            <w:tcW w:w="1984" w:type="dxa"/>
          </w:tcPr>
          <w:p w14:paraId="3AD33803" w14:textId="655285B2" w:rsidR="00173147" w:rsidRDefault="00173147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14:paraId="5418A30E" w14:textId="0D97F229" w:rsidR="00173147" w:rsidRDefault="00173147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129,4</w:t>
            </w:r>
          </w:p>
        </w:tc>
        <w:tc>
          <w:tcPr>
            <w:tcW w:w="1242" w:type="dxa"/>
          </w:tcPr>
          <w:p w14:paraId="5034335E" w14:textId="1279B974" w:rsidR="00173147" w:rsidRDefault="00D33664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+129,4</w:t>
            </w:r>
          </w:p>
        </w:tc>
      </w:tr>
      <w:tr w:rsidR="00C36BC5" w14:paraId="2D5C238F" w14:textId="77777777" w:rsidTr="004654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4299" w14:textId="48228323" w:rsidR="00C36BC5" w:rsidRDefault="00C36BC5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65099">
              <w:rPr>
                <w:color w:val="000000" w:themeColor="text1"/>
                <w:sz w:val="20"/>
                <w:szCs w:val="20"/>
              </w:rPr>
              <w:t>Расчеты по</w:t>
            </w:r>
            <w:r w:rsidR="00173147">
              <w:rPr>
                <w:color w:val="000000" w:themeColor="text1"/>
                <w:sz w:val="20"/>
                <w:szCs w:val="20"/>
              </w:rPr>
              <w:t xml:space="preserve"> другим экономическим санкциям (130295000)</w:t>
            </w:r>
          </w:p>
        </w:tc>
        <w:tc>
          <w:tcPr>
            <w:tcW w:w="1984" w:type="dxa"/>
          </w:tcPr>
          <w:p w14:paraId="4197B5E2" w14:textId="6F0DA091" w:rsidR="00C36BC5" w:rsidRDefault="00173147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14:paraId="742971D2" w14:textId="3C1E7F62" w:rsidR="00C36BC5" w:rsidRDefault="00173147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242" w:type="dxa"/>
          </w:tcPr>
          <w:p w14:paraId="75007381" w14:textId="02E87520" w:rsidR="00C36BC5" w:rsidRDefault="00D33664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+50</w:t>
            </w:r>
          </w:p>
        </w:tc>
      </w:tr>
      <w:tr w:rsidR="00C36BC5" w14:paraId="335F66C2" w14:textId="77777777" w:rsidTr="004654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FCFD" w14:textId="13C4F006" w:rsidR="00C36BC5" w:rsidRDefault="00C36BC5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65099">
              <w:rPr>
                <w:color w:val="000000" w:themeColor="text1"/>
                <w:sz w:val="20"/>
                <w:szCs w:val="20"/>
              </w:rPr>
              <w:t>Расчеты по платежам в бюджет (130300000)</w:t>
            </w:r>
          </w:p>
        </w:tc>
        <w:tc>
          <w:tcPr>
            <w:tcW w:w="1984" w:type="dxa"/>
          </w:tcPr>
          <w:p w14:paraId="4D126028" w14:textId="7D810084" w:rsidR="00C36BC5" w:rsidRDefault="00173147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870</w:t>
            </w:r>
          </w:p>
        </w:tc>
        <w:tc>
          <w:tcPr>
            <w:tcW w:w="1701" w:type="dxa"/>
          </w:tcPr>
          <w:p w14:paraId="54FFCE19" w14:textId="16CB53F9" w:rsidR="00C36BC5" w:rsidRDefault="00173147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73076,3</w:t>
            </w:r>
          </w:p>
        </w:tc>
        <w:tc>
          <w:tcPr>
            <w:tcW w:w="1242" w:type="dxa"/>
          </w:tcPr>
          <w:p w14:paraId="749280AD" w14:textId="695DA894" w:rsidR="00C36BC5" w:rsidRDefault="00D33664" w:rsidP="00C36BC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+72206,3</w:t>
            </w:r>
          </w:p>
        </w:tc>
      </w:tr>
      <w:tr w:rsidR="00173147" w14:paraId="77A6CB56" w14:textId="77777777" w:rsidTr="004654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B220" w14:textId="501B0CDC" w:rsidR="00173147" w:rsidRPr="00B65099" w:rsidRDefault="00173147" w:rsidP="00173147">
            <w:pPr>
              <w:tabs>
                <w:tab w:val="left" w:pos="567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B65099">
              <w:rPr>
                <w:color w:val="000000" w:themeColor="text1"/>
                <w:sz w:val="20"/>
                <w:szCs w:val="20"/>
              </w:rPr>
              <w:t>Расчеты по удержаниям из з/пл. (030400000)</w:t>
            </w:r>
          </w:p>
        </w:tc>
        <w:tc>
          <w:tcPr>
            <w:tcW w:w="1984" w:type="dxa"/>
          </w:tcPr>
          <w:p w14:paraId="55BB29ED" w14:textId="11612E62" w:rsidR="00173147" w:rsidRDefault="00173147" w:rsidP="00173147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14:paraId="08443AB3" w14:textId="2F67FD89" w:rsidR="00173147" w:rsidRDefault="00E853AA" w:rsidP="00173147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705,7</w:t>
            </w:r>
          </w:p>
        </w:tc>
        <w:tc>
          <w:tcPr>
            <w:tcW w:w="1242" w:type="dxa"/>
          </w:tcPr>
          <w:p w14:paraId="3C8C9116" w14:textId="48B5BA38" w:rsidR="00173147" w:rsidRDefault="00D33664" w:rsidP="00173147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+705,7</w:t>
            </w:r>
          </w:p>
        </w:tc>
      </w:tr>
      <w:tr w:rsidR="00173147" w14:paraId="61D9608E" w14:textId="77777777" w:rsidTr="004654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0E08" w14:textId="38C930C2" w:rsidR="00173147" w:rsidRPr="00E853AA" w:rsidRDefault="00173147" w:rsidP="00173147">
            <w:pPr>
              <w:tabs>
                <w:tab w:val="left" w:pos="567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53AA">
              <w:rPr>
                <w:b/>
                <w:bCs/>
                <w:color w:val="000000" w:themeColor="text1"/>
                <w:sz w:val="20"/>
                <w:szCs w:val="20"/>
              </w:rPr>
              <w:t>Итого обязательств</w:t>
            </w:r>
          </w:p>
        </w:tc>
        <w:tc>
          <w:tcPr>
            <w:tcW w:w="1984" w:type="dxa"/>
          </w:tcPr>
          <w:p w14:paraId="243D2E49" w14:textId="54259B97" w:rsidR="00173147" w:rsidRPr="00E853AA" w:rsidRDefault="00E853AA" w:rsidP="00173147">
            <w:pPr>
              <w:tabs>
                <w:tab w:val="left" w:pos="567"/>
              </w:tabs>
              <w:jc w:val="both"/>
              <w:rPr>
                <w:rFonts w:eastAsia="Calibri"/>
                <w:b/>
                <w:bCs/>
              </w:rPr>
            </w:pPr>
            <w:r w:rsidRPr="00E853AA">
              <w:rPr>
                <w:rFonts w:eastAsia="Calibri"/>
                <w:b/>
                <w:bCs/>
              </w:rPr>
              <w:t>6754,7</w:t>
            </w:r>
          </w:p>
        </w:tc>
        <w:tc>
          <w:tcPr>
            <w:tcW w:w="1701" w:type="dxa"/>
          </w:tcPr>
          <w:p w14:paraId="5A257724" w14:textId="51A074B7" w:rsidR="00173147" w:rsidRPr="00E853AA" w:rsidRDefault="00E853AA" w:rsidP="00173147">
            <w:pPr>
              <w:tabs>
                <w:tab w:val="left" w:pos="567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93671</w:t>
            </w:r>
          </w:p>
        </w:tc>
        <w:tc>
          <w:tcPr>
            <w:tcW w:w="1242" w:type="dxa"/>
          </w:tcPr>
          <w:p w14:paraId="6A588B00" w14:textId="571DAD61" w:rsidR="00173147" w:rsidRPr="00E853AA" w:rsidRDefault="00D33664" w:rsidP="00173147">
            <w:pPr>
              <w:tabs>
                <w:tab w:val="left" w:pos="567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+86916,3</w:t>
            </w:r>
          </w:p>
        </w:tc>
      </w:tr>
      <w:tr w:rsidR="00A4011E" w14:paraId="3DEEDCB4" w14:textId="77777777" w:rsidTr="004654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B4C" w14:textId="51B582A3" w:rsidR="00A4011E" w:rsidRPr="007F58BB" w:rsidRDefault="007F58BB" w:rsidP="00173147">
            <w:pPr>
              <w:tabs>
                <w:tab w:val="left" w:pos="567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F58BB">
              <w:rPr>
                <w:color w:val="000000" w:themeColor="text1"/>
                <w:sz w:val="20"/>
                <w:szCs w:val="20"/>
              </w:rPr>
              <w:t xml:space="preserve">Доходы </w:t>
            </w:r>
            <w:r>
              <w:rPr>
                <w:color w:val="000000" w:themeColor="text1"/>
                <w:sz w:val="20"/>
                <w:szCs w:val="20"/>
              </w:rPr>
              <w:t>будущих периодов (140140000)</w:t>
            </w:r>
          </w:p>
        </w:tc>
        <w:tc>
          <w:tcPr>
            <w:tcW w:w="1984" w:type="dxa"/>
          </w:tcPr>
          <w:p w14:paraId="542DD2E6" w14:textId="753FF95F" w:rsidR="00A4011E" w:rsidRPr="007F58BB" w:rsidRDefault="007F58BB" w:rsidP="00173147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7F58BB">
              <w:rPr>
                <w:rFonts w:eastAsia="Calibri"/>
              </w:rPr>
              <w:t>2336</w:t>
            </w:r>
            <w:r>
              <w:rPr>
                <w:rFonts w:eastAsia="Calibri"/>
              </w:rPr>
              <w:t>492,2</w:t>
            </w:r>
          </w:p>
        </w:tc>
        <w:tc>
          <w:tcPr>
            <w:tcW w:w="1701" w:type="dxa"/>
          </w:tcPr>
          <w:p w14:paraId="7D00958C" w14:textId="7EFFC14B" w:rsidR="00A4011E" w:rsidRPr="007F58BB" w:rsidRDefault="007F58BB" w:rsidP="00173147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3057473,6</w:t>
            </w:r>
          </w:p>
        </w:tc>
        <w:tc>
          <w:tcPr>
            <w:tcW w:w="1242" w:type="dxa"/>
          </w:tcPr>
          <w:p w14:paraId="1A760D74" w14:textId="1EEE0937" w:rsidR="00A4011E" w:rsidRPr="007F58BB" w:rsidRDefault="007F58BB" w:rsidP="00173147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+720981,4</w:t>
            </w:r>
          </w:p>
        </w:tc>
      </w:tr>
      <w:tr w:rsidR="007F58BB" w14:paraId="36F71186" w14:textId="77777777" w:rsidTr="004654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D7BA" w14:textId="5FE883EB" w:rsidR="007F58BB" w:rsidRPr="007F58BB" w:rsidRDefault="007F58BB" w:rsidP="00173147">
            <w:pPr>
              <w:tabs>
                <w:tab w:val="left" w:pos="567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Резервы предстоящих расходов (140160000)</w:t>
            </w:r>
          </w:p>
        </w:tc>
        <w:tc>
          <w:tcPr>
            <w:tcW w:w="1984" w:type="dxa"/>
          </w:tcPr>
          <w:p w14:paraId="00D7CD25" w14:textId="4283D97C" w:rsidR="007F58BB" w:rsidRPr="007F58BB" w:rsidRDefault="007F58BB" w:rsidP="00173147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24,2</w:t>
            </w:r>
          </w:p>
        </w:tc>
        <w:tc>
          <w:tcPr>
            <w:tcW w:w="1701" w:type="dxa"/>
          </w:tcPr>
          <w:p w14:paraId="71E5BE5C" w14:textId="5901ED85" w:rsidR="007F58BB" w:rsidRDefault="007F58BB" w:rsidP="00173147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23,8</w:t>
            </w:r>
          </w:p>
        </w:tc>
        <w:tc>
          <w:tcPr>
            <w:tcW w:w="1242" w:type="dxa"/>
          </w:tcPr>
          <w:p w14:paraId="15C4B8ED" w14:textId="71E5CE7D" w:rsidR="007F58BB" w:rsidRDefault="00772A06" w:rsidP="00173147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7F58BB">
              <w:rPr>
                <w:rFonts w:eastAsia="Calibri"/>
              </w:rPr>
              <w:t>0,4</w:t>
            </w:r>
          </w:p>
        </w:tc>
      </w:tr>
      <w:tr w:rsidR="007F58BB" w14:paraId="45A7B1CB" w14:textId="77777777" w:rsidTr="004654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5B68" w14:textId="21C1DD22" w:rsidR="007F58BB" w:rsidRPr="007F58BB" w:rsidRDefault="007F58BB" w:rsidP="00173147">
            <w:pPr>
              <w:tabs>
                <w:tab w:val="left" w:pos="567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Всего </w:t>
            </w:r>
            <w:r w:rsidR="0020122E">
              <w:rPr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bookmarkStart w:id="11" w:name="_GoBack"/>
            <w:bookmarkEnd w:id="11"/>
            <w:r>
              <w:rPr>
                <w:b/>
                <w:bCs/>
                <w:color w:val="000000" w:themeColor="text1"/>
                <w:sz w:val="20"/>
                <w:szCs w:val="20"/>
              </w:rPr>
              <w:t>по форме 0503169 (кредиторская)</w:t>
            </w:r>
          </w:p>
        </w:tc>
        <w:tc>
          <w:tcPr>
            <w:tcW w:w="1984" w:type="dxa"/>
          </w:tcPr>
          <w:p w14:paraId="6D7A6ECF" w14:textId="1893EF14" w:rsidR="007F58BB" w:rsidRPr="00772A06" w:rsidRDefault="00772A06" w:rsidP="00173147">
            <w:pPr>
              <w:tabs>
                <w:tab w:val="left" w:pos="567"/>
              </w:tabs>
              <w:jc w:val="both"/>
              <w:rPr>
                <w:rFonts w:eastAsia="Calibri"/>
                <w:b/>
                <w:bCs/>
              </w:rPr>
            </w:pPr>
            <w:r w:rsidRPr="00772A06">
              <w:rPr>
                <w:rFonts w:eastAsia="Calibri"/>
                <w:b/>
                <w:bCs/>
              </w:rPr>
              <w:t>2343271,1</w:t>
            </w:r>
          </w:p>
        </w:tc>
        <w:tc>
          <w:tcPr>
            <w:tcW w:w="1701" w:type="dxa"/>
          </w:tcPr>
          <w:p w14:paraId="0CF9E6BA" w14:textId="7BE35CEB" w:rsidR="007F58BB" w:rsidRPr="00772A06" w:rsidRDefault="00772A06" w:rsidP="00173147">
            <w:pPr>
              <w:tabs>
                <w:tab w:val="left" w:pos="567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3151168,4</w:t>
            </w:r>
          </w:p>
        </w:tc>
        <w:tc>
          <w:tcPr>
            <w:tcW w:w="1242" w:type="dxa"/>
          </w:tcPr>
          <w:p w14:paraId="6A1513DB" w14:textId="47241E9C" w:rsidR="007F58BB" w:rsidRPr="00772A06" w:rsidRDefault="00772A06" w:rsidP="00173147">
            <w:pPr>
              <w:tabs>
                <w:tab w:val="left" w:pos="567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+807897,3</w:t>
            </w:r>
          </w:p>
        </w:tc>
      </w:tr>
    </w:tbl>
    <w:p w14:paraId="7014AA85" w14:textId="4A5A16D3" w:rsidR="00C36BC5" w:rsidRDefault="00E82946" w:rsidP="00C36BC5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Как видно из таблицы, произошло увеличение кредиторской задолженности по всем видам расчетов, за исключением расчетов по доходам (сч.120500000) и расчетов по коммунальным услугам (сч.130223000)</w:t>
      </w:r>
      <w:r w:rsidR="00AF1B83">
        <w:rPr>
          <w:rFonts w:eastAsia="Calibri"/>
        </w:rPr>
        <w:t>, по которым произошло снижение задолженности на сумму 2228,5 тыс. руб. Просроченная кредиторская задолженность отсутствует.</w:t>
      </w:r>
    </w:p>
    <w:p w14:paraId="12270344" w14:textId="53D0EBE9" w:rsidR="00AF1B83" w:rsidRDefault="00AF1B83" w:rsidP="00C36BC5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rFonts w:eastAsia="Calibri"/>
        </w:rPr>
        <w:t>В составе общей кредиторской задолженности наибольший удельный вес занимает задолженность по платежам в бюджеты (</w:t>
      </w:r>
      <w:proofErr w:type="spellStart"/>
      <w:r>
        <w:rPr>
          <w:rFonts w:eastAsia="Calibri"/>
        </w:rPr>
        <w:t>сч</w:t>
      </w:r>
      <w:proofErr w:type="spellEnd"/>
      <w:r>
        <w:rPr>
          <w:rFonts w:eastAsia="Calibri"/>
        </w:rPr>
        <w:t>. 130300000) – 73076,3 тыс. руб., или 78%</w:t>
      </w:r>
      <w:r w:rsidR="003C6CCF">
        <w:rPr>
          <w:rFonts w:eastAsia="Calibri"/>
        </w:rPr>
        <w:t xml:space="preserve">, в том числе по Управлению образования </w:t>
      </w:r>
      <w:r w:rsidR="00394ECB">
        <w:rPr>
          <w:rFonts w:eastAsia="Calibri"/>
        </w:rPr>
        <w:t>–</w:t>
      </w:r>
      <w:r w:rsidR="009468D4">
        <w:rPr>
          <w:rFonts w:eastAsia="Calibri"/>
        </w:rPr>
        <w:t xml:space="preserve"> </w:t>
      </w:r>
      <w:r w:rsidR="00394ECB" w:rsidRPr="00394ECB">
        <w:rPr>
          <w:rFonts w:eastAsia="Calibri"/>
        </w:rPr>
        <w:t>67839</w:t>
      </w:r>
      <w:r w:rsidR="00394ECB">
        <w:rPr>
          <w:rFonts w:eastAsia="Calibri"/>
        </w:rPr>
        <w:t>,9 тыс. руб., или 92,8% от общей задолженности по платежам в бюджеты, Администрация – 3565,1 тыс. руб., Финансовое управление – 1369,8 тыс. руб., Дума – 85,8 тыс. руб., КСП – 215,7 тыс. руб.</w:t>
      </w:r>
      <w:r>
        <w:rPr>
          <w:rFonts w:eastAsia="Calibri"/>
        </w:rPr>
        <w:t xml:space="preserve"> Задолженность числится </w:t>
      </w:r>
      <w:r w:rsidR="003C6CCF">
        <w:rPr>
          <w:rFonts w:eastAsia="Calibri"/>
        </w:rPr>
        <w:t>за июнь 2022 года.</w:t>
      </w:r>
    </w:p>
    <w:p w14:paraId="40FE870A" w14:textId="64B52F5D" w:rsidR="003C6CCF" w:rsidRDefault="003C6CCF" w:rsidP="00C36BC5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Задолженность по выплате заработной платы </w:t>
      </w:r>
      <w:r w:rsidR="00394ECB">
        <w:rPr>
          <w:rFonts w:eastAsia="Calibri"/>
        </w:rPr>
        <w:t>(сч.130211000) – 9532,2 тыс. руб., или 10,2% от общего объема кредиторской задолженности. Наибольший объем задолженности по расчетам по оплате труда в Управлении образования – 6724,9 тыс. руб.</w:t>
      </w:r>
      <w:r w:rsidR="00A4011E">
        <w:rPr>
          <w:rFonts w:eastAsia="Calibri"/>
        </w:rPr>
        <w:t>, или 70,6% от общей задолженности по заработной плате, по Администрации - 2171,6 тыс. руб., или 22,8%, Финансовое управление – 496,4 тыс. руб., КСП – 131,1 тыс. руб., Дума – 8,2 тыс. руб. Задолженность по оплате труда числится за вторую половину июня 2022г.</w:t>
      </w:r>
    </w:p>
    <w:p w14:paraId="15E6DF8D" w14:textId="5DD498B2" w:rsidR="00C65150" w:rsidRDefault="00C65150" w:rsidP="00C36BC5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rFonts w:eastAsia="Calibri"/>
        </w:rPr>
        <w:t>Задолженность по расчетам по приобретению основных средств (сч.</w:t>
      </w:r>
      <w:r w:rsidR="00E921AC">
        <w:rPr>
          <w:rFonts w:eastAsia="Calibri"/>
        </w:rPr>
        <w:t>130231000) – 1552,6 тыс. руб., из них задолженность по Администрации -1060,9 тыс. руб. (за приобретенные квартиры с земельными участками для молодых специалистов – 610 тыс. руб., дизельная электростанция для образовательного учреждения – 448 тыс. руб.)</w:t>
      </w:r>
    </w:p>
    <w:p w14:paraId="713E29C3" w14:textId="47CEDC79" w:rsidR="007F72F7" w:rsidRDefault="007F72F7" w:rsidP="00C36BC5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 составе кредиторской задолженности отражены доходы будущих </w:t>
      </w:r>
      <w:r w:rsidR="0005660D">
        <w:rPr>
          <w:rFonts w:eastAsia="Calibri"/>
        </w:rPr>
        <w:t xml:space="preserve">периодов </w:t>
      </w:r>
      <w:r w:rsidR="00C65150">
        <w:rPr>
          <w:rFonts w:eastAsia="Calibri"/>
        </w:rPr>
        <w:t>(</w:t>
      </w:r>
      <w:r w:rsidR="0005660D">
        <w:rPr>
          <w:rFonts w:eastAsia="Calibri"/>
        </w:rPr>
        <w:t>счет 040140000), которые на начало года составляли 2336492,2 тыс. руб., на конец – 3057473,6 тыс. руб.</w:t>
      </w:r>
    </w:p>
    <w:p w14:paraId="731E6EEE" w14:textId="78844F2D" w:rsidR="0005660D" w:rsidRPr="007F72F7" w:rsidRDefault="0005660D" w:rsidP="0005660D">
      <w:pPr>
        <w:ind w:right="-79" w:firstLine="567"/>
        <w:jc w:val="both"/>
        <w:rPr>
          <w:color w:val="000000"/>
        </w:rPr>
      </w:pPr>
      <w:r w:rsidRPr="007F72F7">
        <w:rPr>
          <w:color w:val="000000"/>
        </w:rPr>
        <w:t xml:space="preserve">Также в составе пассива баланс учтены резервы предстоящих расходов (счет 40160000), которые на начало года составляли </w:t>
      </w:r>
      <w:r>
        <w:rPr>
          <w:color w:val="000000"/>
        </w:rPr>
        <w:t>24,8</w:t>
      </w:r>
      <w:r w:rsidRPr="007F72F7">
        <w:rPr>
          <w:color w:val="000000"/>
        </w:rPr>
        <w:t xml:space="preserve"> тыс. руб., на конец года – 2</w:t>
      </w:r>
      <w:r>
        <w:rPr>
          <w:color w:val="000000"/>
        </w:rPr>
        <w:t>3,8</w:t>
      </w:r>
      <w:r w:rsidRPr="007F72F7">
        <w:rPr>
          <w:color w:val="000000"/>
        </w:rPr>
        <w:t xml:space="preserve"> тыс. руб.</w:t>
      </w:r>
    </w:p>
    <w:p w14:paraId="2FE2D5BB" w14:textId="037AF2BE" w:rsidR="007F72F7" w:rsidRDefault="007F72F7" w:rsidP="00C36BC5">
      <w:pPr>
        <w:tabs>
          <w:tab w:val="left" w:pos="567"/>
        </w:tabs>
        <w:ind w:firstLine="567"/>
        <w:jc w:val="both"/>
        <w:rPr>
          <w:rFonts w:eastAsia="Calibri"/>
        </w:rPr>
      </w:pPr>
    </w:p>
    <w:p w14:paraId="44D17370" w14:textId="77777777" w:rsidR="00A944A9" w:rsidRDefault="00A944A9" w:rsidP="00A944A9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i/>
          <w:iCs/>
          <w:u w:val="single"/>
        </w:rPr>
        <w:t xml:space="preserve">Справка по консолидируемым расчетам (форма 0503125) </w:t>
      </w:r>
      <w:r>
        <w:t xml:space="preserve">отражает сумму расчетов с Министерством финансов Иркутской области - 247219,2 тыс. руб., Министерством культуры и архивов Иркутской области – 175 тыс. руб., </w:t>
      </w:r>
      <w:r w:rsidRPr="00B661E8">
        <w:rPr>
          <w:rFonts w:eastAsia="Calibri"/>
        </w:rPr>
        <w:t xml:space="preserve">Министерством труда и занятости ИО – </w:t>
      </w:r>
      <w:r>
        <w:rPr>
          <w:rFonts w:eastAsia="Calibri"/>
        </w:rPr>
        <w:t>451,3</w:t>
      </w:r>
      <w:r w:rsidRPr="00B661E8">
        <w:rPr>
          <w:rFonts w:eastAsia="Calibri"/>
        </w:rPr>
        <w:t xml:space="preserve"> тыс. руб., Министерством  социального развития, опеки и попечительства ИО – </w:t>
      </w:r>
      <w:r>
        <w:rPr>
          <w:rFonts w:eastAsia="Calibri"/>
        </w:rPr>
        <w:t>55743,8</w:t>
      </w:r>
      <w:r w:rsidRPr="00B661E8">
        <w:rPr>
          <w:rFonts w:eastAsia="Calibri"/>
        </w:rPr>
        <w:t xml:space="preserve"> тыс. руб., </w:t>
      </w:r>
      <w:r>
        <w:rPr>
          <w:rFonts w:eastAsia="Calibri"/>
        </w:rPr>
        <w:t>Министерства образования ИО – 460513,4 тыс. руб.,</w:t>
      </w:r>
      <w:r w:rsidRPr="00B661E8">
        <w:rPr>
          <w:rFonts w:eastAsia="Calibri"/>
        </w:rPr>
        <w:t xml:space="preserve"> Министерством строительства, дорожного хозяйства Иркутской области – </w:t>
      </w:r>
      <w:r>
        <w:rPr>
          <w:rFonts w:eastAsia="Calibri"/>
        </w:rPr>
        <w:t>4123,7</w:t>
      </w:r>
      <w:r w:rsidRPr="00B661E8">
        <w:rPr>
          <w:rFonts w:eastAsia="Calibri"/>
        </w:rPr>
        <w:t xml:space="preserve"> тыс. руб., Аппарата Губернатора Иркутской области и Правительства Иркутской области – </w:t>
      </w:r>
      <w:r>
        <w:rPr>
          <w:rFonts w:eastAsia="Calibri"/>
        </w:rPr>
        <w:t>56,4</w:t>
      </w:r>
      <w:r w:rsidRPr="00B661E8">
        <w:rPr>
          <w:rFonts w:eastAsia="Calibri"/>
        </w:rPr>
        <w:t xml:space="preserve"> тыс. руб.,  </w:t>
      </w:r>
      <w:r>
        <w:rPr>
          <w:rFonts w:eastAsia="Calibri"/>
        </w:rPr>
        <w:t xml:space="preserve">Министерство экономического развития ИО – 1977,2 тыс. руб., </w:t>
      </w:r>
      <w:r w:rsidRPr="00B661E8">
        <w:rPr>
          <w:rFonts w:eastAsia="Calibri"/>
        </w:rPr>
        <w:t xml:space="preserve"> Агентством  по  обеспечению деятельности мировых судей Иркутской области – </w:t>
      </w:r>
      <w:r>
        <w:rPr>
          <w:rFonts w:eastAsia="Calibri"/>
        </w:rPr>
        <w:t>413,6</w:t>
      </w:r>
      <w:r w:rsidRPr="00B661E8">
        <w:rPr>
          <w:rFonts w:eastAsia="Calibri"/>
        </w:rPr>
        <w:t xml:space="preserve"> тыс. руб., Службой ветеринарии Иркутской области – </w:t>
      </w:r>
      <w:r>
        <w:rPr>
          <w:rFonts w:eastAsia="Calibri"/>
        </w:rPr>
        <w:t>602</w:t>
      </w:r>
      <w:r w:rsidRPr="00B661E8">
        <w:rPr>
          <w:rFonts w:eastAsia="Calibri"/>
        </w:rPr>
        <w:t xml:space="preserve"> тыс. руб., Архивным агентством Иркутской области – </w:t>
      </w:r>
      <w:r>
        <w:rPr>
          <w:rFonts w:eastAsia="Calibri"/>
        </w:rPr>
        <w:t>726,2</w:t>
      </w:r>
      <w:r w:rsidRPr="00B661E8">
        <w:rPr>
          <w:rFonts w:eastAsia="Calibri"/>
        </w:rPr>
        <w:t xml:space="preserve"> тыс. руб.,</w:t>
      </w:r>
      <w:r>
        <w:rPr>
          <w:rFonts w:eastAsia="Calibri"/>
        </w:rPr>
        <w:t xml:space="preserve"> Министерством сельского хозяйства ИО – 872 тыс. руб.,</w:t>
      </w:r>
      <w:r w:rsidRPr="00B661E8">
        <w:rPr>
          <w:rFonts w:eastAsia="Calibri"/>
        </w:rPr>
        <w:t xml:space="preserve"> </w:t>
      </w:r>
      <w:r>
        <w:rPr>
          <w:rFonts w:eastAsia="Calibri"/>
        </w:rPr>
        <w:t>с сельскими поселениями района – 6325,6 тыс. руб.</w:t>
      </w:r>
    </w:p>
    <w:p w14:paraId="324662C9" w14:textId="77777777" w:rsidR="00A944A9" w:rsidRDefault="00A944A9" w:rsidP="00A944A9">
      <w:pPr>
        <w:tabs>
          <w:tab w:val="left" w:pos="567"/>
        </w:tabs>
        <w:ind w:firstLine="567"/>
        <w:jc w:val="both"/>
        <w:rPr>
          <w:rFonts w:eastAsia="Calibri"/>
        </w:rPr>
      </w:pPr>
    </w:p>
    <w:p w14:paraId="1EBF250A" w14:textId="77777777" w:rsidR="00A944A9" w:rsidRDefault="00A944A9" w:rsidP="00C36BC5">
      <w:pPr>
        <w:tabs>
          <w:tab w:val="left" w:pos="567"/>
        </w:tabs>
        <w:ind w:firstLine="567"/>
        <w:jc w:val="both"/>
        <w:rPr>
          <w:rFonts w:eastAsia="Calibri"/>
        </w:rPr>
      </w:pPr>
    </w:p>
    <w:p w14:paraId="066652DF" w14:textId="77777777" w:rsidR="007F72F7" w:rsidRDefault="007F72F7" w:rsidP="00C36BC5">
      <w:pPr>
        <w:tabs>
          <w:tab w:val="left" w:pos="567"/>
        </w:tabs>
        <w:ind w:firstLine="567"/>
        <w:jc w:val="both"/>
        <w:rPr>
          <w:rFonts w:eastAsia="Calibri"/>
        </w:rPr>
      </w:pPr>
    </w:p>
    <w:p w14:paraId="3C7A8ED4" w14:textId="77777777" w:rsidR="008A486D" w:rsidRPr="00985A50" w:rsidRDefault="008A486D" w:rsidP="008A486D">
      <w:pPr>
        <w:ind w:firstLine="708"/>
        <w:jc w:val="center"/>
        <w:rPr>
          <w:b/>
          <w:color w:val="FF0000"/>
        </w:rPr>
      </w:pPr>
    </w:p>
    <w:p w14:paraId="44C64052" w14:textId="6A67E7C5" w:rsidR="00417481" w:rsidRPr="004240AA" w:rsidRDefault="00D334A8" w:rsidP="00D41183">
      <w:pPr>
        <w:ind w:firstLine="708"/>
        <w:jc w:val="both"/>
        <w:rPr>
          <w:i/>
          <w:iCs/>
          <w:u w:val="single"/>
        </w:rPr>
      </w:pPr>
      <w:r>
        <w:t>Ведущий инспектор</w:t>
      </w:r>
      <w:r w:rsidR="001D64C8" w:rsidRPr="00A4068E">
        <w:t xml:space="preserve"> КСП___________________________</w:t>
      </w:r>
      <w:r>
        <w:t>Е</w:t>
      </w:r>
      <w:r w:rsidR="00A8248E">
        <w:t xml:space="preserve">. </w:t>
      </w:r>
      <w:r>
        <w:t>И</w:t>
      </w:r>
      <w:r w:rsidR="00A8248E">
        <w:t>. Г</w:t>
      </w:r>
      <w:r>
        <w:t>ришкевич</w:t>
      </w:r>
    </w:p>
    <w:sectPr w:rsidR="00417481" w:rsidRPr="004240AA" w:rsidSect="007D5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BA33D" w14:textId="77777777" w:rsidR="00CD5C43" w:rsidRDefault="00CD5C43" w:rsidP="00A55BC8">
      <w:r>
        <w:separator/>
      </w:r>
    </w:p>
  </w:endnote>
  <w:endnote w:type="continuationSeparator" w:id="0">
    <w:p w14:paraId="2A988F0D" w14:textId="77777777" w:rsidR="00CD5C43" w:rsidRDefault="00CD5C43" w:rsidP="00A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1E75" w14:textId="77777777" w:rsidR="00DD6963" w:rsidRDefault="00DD6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39157"/>
    </w:sdtPr>
    <w:sdtContent>
      <w:p w14:paraId="675142A3" w14:textId="77777777" w:rsidR="00DD6963" w:rsidRDefault="00DD696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667F1" w14:textId="77777777" w:rsidR="00DD6963" w:rsidRDefault="00DD6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ADB7" w14:textId="77777777" w:rsidR="00DD6963" w:rsidRDefault="00DD6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0B9B1" w14:textId="77777777" w:rsidR="00CD5C43" w:rsidRDefault="00CD5C43" w:rsidP="00A55BC8">
      <w:r>
        <w:separator/>
      </w:r>
    </w:p>
  </w:footnote>
  <w:footnote w:type="continuationSeparator" w:id="0">
    <w:p w14:paraId="56536D7A" w14:textId="77777777" w:rsidR="00CD5C43" w:rsidRDefault="00CD5C43" w:rsidP="00A5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14039" w14:textId="77777777" w:rsidR="00DD6963" w:rsidRDefault="00DD6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D31BF" w14:textId="77777777" w:rsidR="00DD6963" w:rsidRDefault="00DD6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7A41E" w14:textId="77777777" w:rsidR="00DD6963" w:rsidRDefault="00DD6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995"/>
    <w:multiLevelType w:val="hybridMultilevel"/>
    <w:tmpl w:val="4B9635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AC04F4"/>
    <w:multiLevelType w:val="hybridMultilevel"/>
    <w:tmpl w:val="602E5ECC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25CE1247"/>
    <w:multiLevelType w:val="hybridMultilevel"/>
    <w:tmpl w:val="DDBAE3CA"/>
    <w:lvl w:ilvl="0" w:tplc="7C4A96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350071"/>
    <w:multiLevelType w:val="hybridMultilevel"/>
    <w:tmpl w:val="3FEA7764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 w15:restartNumberingAfterBreak="0">
    <w:nsid w:val="3BE80437"/>
    <w:multiLevelType w:val="hybridMultilevel"/>
    <w:tmpl w:val="E30CE9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F025C7"/>
    <w:multiLevelType w:val="hybridMultilevel"/>
    <w:tmpl w:val="E3666D3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48176575"/>
    <w:multiLevelType w:val="hybridMultilevel"/>
    <w:tmpl w:val="3C7EF9C4"/>
    <w:lvl w:ilvl="0" w:tplc="98326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4132EC"/>
    <w:multiLevelType w:val="hybridMultilevel"/>
    <w:tmpl w:val="0FAA47FE"/>
    <w:lvl w:ilvl="0" w:tplc="79CE3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B6581"/>
    <w:multiLevelType w:val="multilevel"/>
    <w:tmpl w:val="7E6A05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9B424EB"/>
    <w:multiLevelType w:val="hybridMultilevel"/>
    <w:tmpl w:val="E9923F78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0" w15:restartNumberingAfterBreak="0">
    <w:nsid w:val="5A913E02"/>
    <w:multiLevelType w:val="hybridMultilevel"/>
    <w:tmpl w:val="9E3E39FE"/>
    <w:lvl w:ilvl="0" w:tplc="1E642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D3A"/>
    <w:rsid w:val="00000106"/>
    <w:rsid w:val="00000604"/>
    <w:rsid w:val="00001462"/>
    <w:rsid w:val="0000179F"/>
    <w:rsid w:val="00001B00"/>
    <w:rsid w:val="000022C8"/>
    <w:rsid w:val="00003389"/>
    <w:rsid w:val="00003500"/>
    <w:rsid w:val="00003FEF"/>
    <w:rsid w:val="000041E7"/>
    <w:rsid w:val="00004AE9"/>
    <w:rsid w:val="00004CDF"/>
    <w:rsid w:val="00004E06"/>
    <w:rsid w:val="00005853"/>
    <w:rsid w:val="00005E80"/>
    <w:rsid w:val="00006346"/>
    <w:rsid w:val="00006D6C"/>
    <w:rsid w:val="0000765E"/>
    <w:rsid w:val="000076A5"/>
    <w:rsid w:val="000103E5"/>
    <w:rsid w:val="00010E2A"/>
    <w:rsid w:val="00011437"/>
    <w:rsid w:val="000116A5"/>
    <w:rsid w:val="0001184B"/>
    <w:rsid w:val="00011CE8"/>
    <w:rsid w:val="000120FD"/>
    <w:rsid w:val="0001321B"/>
    <w:rsid w:val="000132A5"/>
    <w:rsid w:val="00013354"/>
    <w:rsid w:val="00014985"/>
    <w:rsid w:val="00014D7C"/>
    <w:rsid w:val="00014E82"/>
    <w:rsid w:val="00014EF7"/>
    <w:rsid w:val="00015249"/>
    <w:rsid w:val="00015730"/>
    <w:rsid w:val="0001579E"/>
    <w:rsid w:val="000157BB"/>
    <w:rsid w:val="00015A0E"/>
    <w:rsid w:val="00015E2F"/>
    <w:rsid w:val="00016D32"/>
    <w:rsid w:val="00017331"/>
    <w:rsid w:val="000178E8"/>
    <w:rsid w:val="00017E00"/>
    <w:rsid w:val="00020054"/>
    <w:rsid w:val="0002060B"/>
    <w:rsid w:val="000210F5"/>
    <w:rsid w:val="00021F46"/>
    <w:rsid w:val="000220FF"/>
    <w:rsid w:val="000228EB"/>
    <w:rsid w:val="00022E60"/>
    <w:rsid w:val="000230E5"/>
    <w:rsid w:val="0002334F"/>
    <w:rsid w:val="00023757"/>
    <w:rsid w:val="00023A3A"/>
    <w:rsid w:val="00023C22"/>
    <w:rsid w:val="00023C7A"/>
    <w:rsid w:val="00025056"/>
    <w:rsid w:val="000252EA"/>
    <w:rsid w:val="0002552F"/>
    <w:rsid w:val="0002593D"/>
    <w:rsid w:val="00025A72"/>
    <w:rsid w:val="00025DAE"/>
    <w:rsid w:val="00025FF2"/>
    <w:rsid w:val="000263C6"/>
    <w:rsid w:val="00026479"/>
    <w:rsid w:val="00026584"/>
    <w:rsid w:val="0002687E"/>
    <w:rsid w:val="00026A20"/>
    <w:rsid w:val="00026A2A"/>
    <w:rsid w:val="00026C18"/>
    <w:rsid w:val="0002703A"/>
    <w:rsid w:val="00027F08"/>
    <w:rsid w:val="00030115"/>
    <w:rsid w:val="000304FD"/>
    <w:rsid w:val="00030666"/>
    <w:rsid w:val="00030A32"/>
    <w:rsid w:val="00030A84"/>
    <w:rsid w:val="000312B7"/>
    <w:rsid w:val="00031350"/>
    <w:rsid w:val="000316FF"/>
    <w:rsid w:val="000328DE"/>
    <w:rsid w:val="00032AFB"/>
    <w:rsid w:val="00032CC5"/>
    <w:rsid w:val="00032CD7"/>
    <w:rsid w:val="00032EB7"/>
    <w:rsid w:val="0003300E"/>
    <w:rsid w:val="0003372A"/>
    <w:rsid w:val="0003377B"/>
    <w:rsid w:val="00033C05"/>
    <w:rsid w:val="00033C99"/>
    <w:rsid w:val="00033F32"/>
    <w:rsid w:val="000344B4"/>
    <w:rsid w:val="00034603"/>
    <w:rsid w:val="0003479F"/>
    <w:rsid w:val="000349B4"/>
    <w:rsid w:val="00034AF1"/>
    <w:rsid w:val="00034C2F"/>
    <w:rsid w:val="00035420"/>
    <w:rsid w:val="0003563E"/>
    <w:rsid w:val="000357B6"/>
    <w:rsid w:val="00035BE1"/>
    <w:rsid w:val="00035FF3"/>
    <w:rsid w:val="000361D9"/>
    <w:rsid w:val="000366ED"/>
    <w:rsid w:val="00036C05"/>
    <w:rsid w:val="000375ED"/>
    <w:rsid w:val="00037628"/>
    <w:rsid w:val="00037735"/>
    <w:rsid w:val="00037A68"/>
    <w:rsid w:val="00037F6F"/>
    <w:rsid w:val="00040B31"/>
    <w:rsid w:val="00040BD7"/>
    <w:rsid w:val="00040F45"/>
    <w:rsid w:val="00041333"/>
    <w:rsid w:val="00041B97"/>
    <w:rsid w:val="00041B98"/>
    <w:rsid w:val="00041BBC"/>
    <w:rsid w:val="000433DC"/>
    <w:rsid w:val="000435D1"/>
    <w:rsid w:val="0004369E"/>
    <w:rsid w:val="00043EC4"/>
    <w:rsid w:val="000448F5"/>
    <w:rsid w:val="0004496B"/>
    <w:rsid w:val="00044B69"/>
    <w:rsid w:val="00044DFA"/>
    <w:rsid w:val="00045A06"/>
    <w:rsid w:val="0004778E"/>
    <w:rsid w:val="000510E7"/>
    <w:rsid w:val="00051A4F"/>
    <w:rsid w:val="00051ED7"/>
    <w:rsid w:val="00051F11"/>
    <w:rsid w:val="000521A7"/>
    <w:rsid w:val="000521D9"/>
    <w:rsid w:val="00052215"/>
    <w:rsid w:val="00052D22"/>
    <w:rsid w:val="00052DF8"/>
    <w:rsid w:val="00052E8F"/>
    <w:rsid w:val="000530A9"/>
    <w:rsid w:val="0005363C"/>
    <w:rsid w:val="00053DBF"/>
    <w:rsid w:val="000543B1"/>
    <w:rsid w:val="00054963"/>
    <w:rsid w:val="00055375"/>
    <w:rsid w:val="0005560D"/>
    <w:rsid w:val="00055718"/>
    <w:rsid w:val="0005596F"/>
    <w:rsid w:val="00056191"/>
    <w:rsid w:val="0005660D"/>
    <w:rsid w:val="00056893"/>
    <w:rsid w:val="0005699A"/>
    <w:rsid w:val="000575EB"/>
    <w:rsid w:val="000577F9"/>
    <w:rsid w:val="00057849"/>
    <w:rsid w:val="00057DBE"/>
    <w:rsid w:val="000605CC"/>
    <w:rsid w:val="00060EAA"/>
    <w:rsid w:val="00061226"/>
    <w:rsid w:val="000613E2"/>
    <w:rsid w:val="000616C2"/>
    <w:rsid w:val="00061923"/>
    <w:rsid w:val="00061B89"/>
    <w:rsid w:val="000621FF"/>
    <w:rsid w:val="000628D3"/>
    <w:rsid w:val="00062EB0"/>
    <w:rsid w:val="000636CB"/>
    <w:rsid w:val="00063AA8"/>
    <w:rsid w:val="00063E68"/>
    <w:rsid w:val="0006464E"/>
    <w:rsid w:val="000647DA"/>
    <w:rsid w:val="00064F5E"/>
    <w:rsid w:val="000655B8"/>
    <w:rsid w:val="000655CD"/>
    <w:rsid w:val="00065AB9"/>
    <w:rsid w:val="00066256"/>
    <w:rsid w:val="0006645A"/>
    <w:rsid w:val="00066545"/>
    <w:rsid w:val="0006657C"/>
    <w:rsid w:val="000666AF"/>
    <w:rsid w:val="000669E5"/>
    <w:rsid w:val="00067604"/>
    <w:rsid w:val="00067662"/>
    <w:rsid w:val="00067B2B"/>
    <w:rsid w:val="00067B69"/>
    <w:rsid w:val="0007003F"/>
    <w:rsid w:val="000703C1"/>
    <w:rsid w:val="00070679"/>
    <w:rsid w:val="00070789"/>
    <w:rsid w:val="00070E43"/>
    <w:rsid w:val="000718DF"/>
    <w:rsid w:val="000720DF"/>
    <w:rsid w:val="00073B3D"/>
    <w:rsid w:val="0007429A"/>
    <w:rsid w:val="000754E1"/>
    <w:rsid w:val="00075F77"/>
    <w:rsid w:val="00076D46"/>
    <w:rsid w:val="00077418"/>
    <w:rsid w:val="00077578"/>
    <w:rsid w:val="0008223C"/>
    <w:rsid w:val="000832DF"/>
    <w:rsid w:val="00083C93"/>
    <w:rsid w:val="00083F8E"/>
    <w:rsid w:val="00084246"/>
    <w:rsid w:val="000844A5"/>
    <w:rsid w:val="0008452B"/>
    <w:rsid w:val="00084D2E"/>
    <w:rsid w:val="00084E2A"/>
    <w:rsid w:val="00085158"/>
    <w:rsid w:val="00085EFF"/>
    <w:rsid w:val="00086B52"/>
    <w:rsid w:val="00086FDE"/>
    <w:rsid w:val="000900E2"/>
    <w:rsid w:val="000900E8"/>
    <w:rsid w:val="000901FF"/>
    <w:rsid w:val="000902BF"/>
    <w:rsid w:val="00090A11"/>
    <w:rsid w:val="00090AF0"/>
    <w:rsid w:val="00090D54"/>
    <w:rsid w:val="00090D92"/>
    <w:rsid w:val="00090DC4"/>
    <w:rsid w:val="00090DC8"/>
    <w:rsid w:val="0009117D"/>
    <w:rsid w:val="00091609"/>
    <w:rsid w:val="00091B22"/>
    <w:rsid w:val="00092B82"/>
    <w:rsid w:val="000938A9"/>
    <w:rsid w:val="000938C1"/>
    <w:rsid w:val="00094DAE"/>
    <w:rsid w:val="00095234"/>
    <w:rsid w:val="0009597F"/>
    <w:rsid w:val="0009666E"/>
    <w:rsid w:val="00096695"/>
    <w:rsid w:val="000969B0"/>
    <w:rsid w:val="000972AC"/>
    <w:rsid w:val="000A0814"/>
    <w:rsid w:val="000A0EC0"/>
    <w:rsid w:val="000A1035"/>
    <w:rsid w:val="000A12B9"/>
    <w:rsid w:val="000A15E8"/>
    <w:rsid w:val="000A167D"/>
    <w:rsid w:val="000A16FE"/>
    <w:rsid w:val="000A193B"/>
    <w:rsid w:val="000A1959"/>
    <w:rsid w:val="000A1FCC"/>
    <w:rsid w:val="000A202F"/>
    <w:rsid w:val="000A214E"/>
    <w:rsid w:val="000A32FB"/>
    <w:rsid w:val="000A3802"/>
    <w:rsid w:val="000A3907"/>
    <w:rsid w:val="000A3A4B"/>
    <w:rsid w:val="000A3C9C"/>
    <w:rsid w:val="000A508F"/>
    <w:rsid w:val="000A5866"/>
    <w:rsid w:val="000A5C48"/>
    <w:rsid w:val="000A64EA"/>
    <w:rsid w:val="000A681C"/>
    <w:rsid w:val="000A696E"/>
    <w:rsid w:val="000A6D43"/>
    <w:rsid w:val="000A71C9"/>
    <w:rsid w:val="000A73CC"/>
    <w:rsid w:val="000A7815"/>
    <w:rsid w:val="000A791A"/>
    <w:rsid w:val="000A7AA8"/>
    <w:rsid w:val="000B0479"/>
    <w:rsid w:val="000B19BD"/>
    <w:rsid w:val="000B1CBC"/>
    <w:rsid w:val="000B227C"/>
    <w:rsid w:val="000B3410"/>
    <w:rsid w:val="000B357B"/>
    <w:rsid w:val="000B3936"/>
    <w:rsid w:val="000B49BD"/>
    <w:rsid w:val="000B4AC2"/>
    <w:rsid w:val="000B51DA"/>
    <w:rsid w:val="000B5346"/>
    <w:rsid w:val="000B5525"/>
    <w:rsid w:val="000B59B6"/>
    <w:rsid w:val="000B59FA"/>
    <w:rsid w:val="000B5BE3"/>
    <w:rsid w:val="000B618C"/>
    <w:rsid w:val="000B66DB"/>
    <w:rsid w:val="000B75DF"/>
    <w:rsid w:val="000B7B0B"/>
    <w:rsid w:val="000B7D02"/>
    <w:rsid w:val="000C03F5"/>
    <w:rsid w:val="000C073C"/>
    <w:rsid w:val="000C0C9E"/>
    <w:rsid w:val="000C116A"/>
    <w:rsid w:val="000C1724"/>
    <w:rsid w:val="000C18D4"/>
    <w:rsid w:val="000C1A04"/>
    <w:rsid w:val="000C1DEE"/>
    <w:rsid w:val="000C1E36"/>
    <w:rsid w:val="000C3E6E"/>
    <w:rsid w:val="000C44C3"/>
    <w:rsid w:val="000C497C"/>
    <w:rsid w:val="000C520B"/>
    <w:rsid w:val="000C54BD"/>
    <w:rsid w:val="000C594C"/>
    <w:rsid w:val="000C6A00"/>
    <w:rsid w:val="000C6BE7"/>
    <w:rsid w:val="000C6D31"/>
    <w:rsid w:val="000D00D4"/>
    <w:rsid w:val="000D0451"/>
    <w:rsid w:val="000D06AD"/>
    <w:rsid w:val="000D122A"/>
    <w:rsid w:val="000D12D5"/>
    <w:rsid w:val="000D165B"/>
    <w:rsid w:val="000D2425"/>
    <w:rsid w:val="000D251F"/>
    <w:rsid w:val="000D2AA4"/>
    <w:rsid w:val="000D31E6"/>
    <w:rsid w:val="000D365E"/>
    <w:rsid w:val="000D391A"/>
    <w:rsid w:val="000D3EFF"/>
    <w:rsid w:val="000D3F67"/>
    <w:rsid w:val="000D45BD"/>
    <w:rsid w:val="000D5EE0"/>
    <w:rsid w:val="000D62A8"/>
    <w:rsid w:val="000D6678"/>
    <w:rsid w:val="000D6741"/>
    <w:rsid w:val="000D6CDF"/>
    <w:rsid w:val="000D70A1"/>
    <w:rsid w:val="000D744A"/>
    <w:rsid w:val="000E009B"/>
    <w:rsid w:val="000E0306"/>
    <w:rsid w:val="000E038F"/>
    <w:rsid w:val="000E0A72"/>
    <w:rsid w:val="000E152F"/>
    <w:rsid w:val="000E2497"/>
    <w:rsid w:val="000E2824"/>
    <w:rsid w:val="000E3193"/>
    <w:rsid w:val="000E3205"/>
    <w:rsid w:val="000E3C9D"/>
    <w:rsid w:val="000E3D6B"/>
    <w:rsid w:val="000E41AB"/>
    <w:rsid w:val="000E4330"/>
    <w:rsid w:val="000E5EE3"/>
    <w:rsid w:val="000E61CA"/>
    <w:rsid w:val="000E621E"/>
    <w:rsid w:val="000E6234"/>
    <w:rsid w:val="000E6512"/>
    <w:rsid w:val="000E7649"/>
    <w:rsid w:val="000F0E02"/>
    <w:rsid w:val="000F0F48"/>
    <w:rsid w:val="000F0FB1"/>
    <w:rsid w:val="000F1353"/>
    <w:rsid w:val="000F15FA"/>
    <w:rsid w:val="000F18F6"/>
    <w:rsid w:val="000F1E12"/>
    <w:rsid w:val="000F2655"/>
    <w:rsid w:val="000F2B81"/>
    <w:rsid w:val="000F2DB9"/>
    <w:rsid w:val="000F3441"/>
    <w:rsid w:val="000F3657"/>
    <w:rsid w:val="000F3686"/>
    <w:rsid w:val="000F4824"/>
    <w:rsid w:val="000F48F7"/>
    <w:rsid w:val="000F4E3B"/>
    <w:rsid w:val="000F4FC8"/>
    <w:rsid w:val="000F561E"/>
    <w:rsid w:val="000F5EFB"/>
    <w:rsid w:val="000F5FFE"/>
    <w:rsid w:val="000F633E"/>
    <w:rsid w:val="000F6A25"/>
    <w:rsid w:val="000F6A9C"/>
    <w:rsid w:val="000F71D4"/>
    <w:rsid w:val="000F7782"/>
    <w:rsid w:val="00100D74"/>
    <w:rsid w:val="00101043"/>
    <w:rsid w:val="00101251"/>
    <w:rsid w:val="00101695"/>
    <w:rsid w:val="0010214F"/>
    <w:rsid w:val="00102A61"/>
    <w:rsid w:val="0010307C"/>
    <w:rsid w:val="0010337F"/>
    <w:rsid w:val="001039DE"/>
    <w:rsid w:val="00103AE9"/>
    <w:rsid w:val="00104AB9"/>
    <w:rsid w:val="00104DAA"/>
    <w:rsid w:val="00105358"/>
    <w:rsid w:val="00105439"/>
    <w:rsid w:val="00106DA6"/>
    <w:rsid w:val="00106F97"/>
    <w:rsid w:val="00107678"/>
    <w:rsid w:val="0010773F"/>
    <w:rsid w:val="001101B3"/>
    <w:rsid w:val="00110281"/>
    <w:rsid w:val="00110BE7"/>
    <w:rsid w:val="001112FC"/>
    <w:rsid w:val="00111E60"/>
    <w:rsid w:val="00112488"/>
    <w:rsid w:val="001125AC"/>
    <w:rsid w:val="00112A6F"/>
    <w:rsid w:val="00113239"/>
    <w:rsid w:val="00114327"/>
    <w:rsid w:val="001145C4"/>
    <w:rsid w:val="00114BDD"/>
    <w:rsid w:val="001154EF"/>
    <w:rsid w:val="001155E8"/>
    <w:rsid w:val="00115F81"/>
    <w:rsid w:val="00116543"/>
    <w:rsid w:val="00116A01"/>
    <w:rsid w:val="001176E5"/>
    <w:rsid w:val="00117ABA"/>
    <w:rsid w:val="00117AC8"/>
    <w:rsid w:val="00120095"/>
    <w:rsid w:val="001201EC"/>
    <w:rsid w:val="00120340"/>
    <w:rsid w:val="001203AC"/>
    <w:rsid w:val="00121144"/>
    <w:rsid w:val="00121226"/>
    <w:rsid w:val="001214AE"/>
    <w:rsid w:val="0012157F"/>
    <w:rsid w:val="00121AD1"/>
    <w:rsid w:val="00121D62"/>
    <w:rsid w:val="00121E64"/>
    <w:rsid w:val="001225C9"/>
    <w:rsid w:val="00122636"/>
    <w:rsid w:val="001226F1"/>
    <w:rsid w:val="00122DB7"/>
    <w:rsid w:val="00123048"/>
    <w:rsid w:val="0012306A"/>
    <w:rsid w:val="00123225"/>
    <w:rsid w:val="001237E4"/>
    <w:rsid w:val="00123EE6"/>
    <w:rsid w:val="001240A8"/>
    <w:rsid w:val="00124967"/>
    <w:rsid w:val="00124B8E"/>
    <w:rsid w:val="00124E06"/>
    <w:rsid w:val="00124E8D"/>
    <w:rsid w:val="00124F28"/>
    <w:rsid w:val="00124FA1"/>
    <w:rsid w:val="00125010"/>
    <w:rsid w:val="001250D6"/>
    <w:rsid w:val="00125679"/>
    <w:rsid w:val="001256B5"/>
    <w:rsid w:val="00125A3E"/>
    <w:rsid w:val="00125BE1"/>
    <w:rsid w:val="00125CF8"/>
    <w:rsid w:val="00126F7B"/>
    <w:rsid w:val="00126FD2"/>
    <w:rsid w:val="001275AB"/>
    <w:rsid w:val="001279F8"/>
    <w:rsid w:val="00127E84"/>
    <w:rsid w:val="00127FB0"/>
    <w:rsid w:val="00130283"/>
    <w:rsid w:val="00130B73"/>
    <w:rsid w:val="001313F5"/>
    <w:rsid w:val="00131812"/>
    <w:rsid w:val="00131841"/>
    <w:rsid w:val="00131A35"/>
    <w:rsid w:val="00131B23"/>
    <w:rsid w:val="0013201B"/>
    <w:rsid w:val="0013366D"/>
    <w:rsid w:val="00133D46"/>
    <w:rsid w:val="0013435F"/>
    <w:rsid w:val="00134A48"/>
    <w:rsid w:val="00135A6F"/>
    <w:rsid w:val="00135B80"/>
    <w:rsid w:val="0013641B"/>
    <w:rsid w:val="0013690E"/>
    <w:rsid w:val="00136D46"/>
    <w:rsid w:val="00136FBE"/>
    <w:rsid w:val="001379BF"/>
    <w:rsid w:val="00137ABF"/>
    <w:rsid w:val="00140108"/>
    <w:rsid w:val="00140954"/>
    <w:rsid w:val="00141695"/>
    <w:rsid w:val="00141CD1"/>
    <w:rsid w:val="00143115"/>
    <w:rsid w:val="00144E7C"/>
    <w:rsid w:val="001453B2"/>
    <w:rsid w:val="00146615"/>
    <w:rsid w:val="0014663C"/>
    <w:rsid w:val="001469CB"/>
    <w:rsid w:val="00147622"/>
    <w:rsid w:val="0014787B"/>
    <w:rsid w:val="00147B7E"/>
    <w:rsid w:val="0015037E"/>
    <w:rsid w:val="00151863"/>
    <w:rsid w:val="001522EF"/>
    <w:rsid w:val="001523C0"/>
    <w:rsid w:val="00152537"/>
    <w:rsid w:val="001527E9"/>
    <w:rsid w:val="00152A48"/>
    <w:rsid w:val="00153016"/>
    <w:rsid w:val="00153367"/>
    <w:rsid w:val="001537B3"/>
    <w:rsid w:val="0015386A"/>
    <w:rsid w:val="00153FBB"/>
    <w:rsid w:val="001543F0"/>
    <w:rsid w:val="001548E5"/>
    <w:rsid w:val="001552DD"/>
    <w:rsid w:val="00155B3E"/>
    <w:rsid w:val="00155D1F"/>
    <w:rsid w:val="001566AF"/>
    <w:rsid w:val="00156707"/>
    <w:rsid w:val="0015724B"/>
    <w:rsid w:val="0015790F"/>
    <w:rsid w:val="00157B9B"/>
    <w:rsid w:val="00157C23"/>
    <w:rsid w:val="00160AA4"/>
    <w:rsid w:val="00161186"/>
    <w:rsid w:val="001612C2"/>
    <w:rsid w:val="00161AD7"/>
    <w:rsid w:val="001625CA"/>
    <w:rsid w:val="00162D20"/>
    <w:rsid w:val="00163504"/>
    <w:rsid w:val="00164006"/>
    <w:rsid w:val="00164347"/>
    <w:rsid w:val="0016441D"/>
    <w:rsid w:val="0016478A"/>
    <w:rsid w:val="001649AF"/>
    <w:rsid w:val="001649E1"/>
    <w:rsid w:val="00165311"/>
    <w:rsid w:val="00165350"/>
    <w:rsid w:val="00165A44"/>
    <w:rsid w:val="00166339"/>
    <w:rsid w:val="0016637F"/>
    <w:rsid w:val="00166CD2"/>
    <w:rsid w:val="00167021"/>
    <w:rsid w:val="001672FD"/>
    <w:rsid w:val="00167696"/>
    <w:rsid w:val="00167778"/>
    <w:rsid w:val="00167DEB"/>
    <w:rsid w:val="0017007F"/>
    <w:rsid w:val="001703A6"/>
    <w:rsid w:val="001705EE"/>
    <w:rsid w:val="001707F3"/>
    <w:rsid w:val="00170D12"/>
    <w:rsid w:val="00171092"/>
    <w:rsid w:val="001711E0"/>
    <w:rsid w:val="001715C0"/>
    <w:rsid w:val="00171753"/>
    <w:rsid w:val="00171A4F"/>
    <w:rsid w:val="0017279E"/>
    <w:rsid w:val="0017285E"/>
    <w:rsid w:val="00172A59"/>
    <w:rsid w:val="00172ACC"/>
    <w:rsid w:val="00173147"/>
    <w:rsid w:val="001731EF"/>
    <w:rsid w:val="00173847"/>
    <w:rsid w:val="00173D66"/>
    <w:rsid w:val="00173DA7"/>
    <w:rsid w:val="00173F77"/>
    <w:rsid w:val="0017491D"/>
    <w:rsid w:val="0017557D"/>
    <w:rsid w:val="00175B79"/>
    <w:rsid w:val="00175D8F"/>
    <w:rsid w:val="0017652F"/>
    <w:rsid w:val="0017664C"/>
    <w:rsid w:val="00176982"/>
    <w:rsid w:val="001770B0"/>
    <w:rsid w:val="001772A6"/>
    <w:rsid w:val="001775D8"/>
    <w:rsid w:val="00177799"/>
    <w:rsid w:val="00177D53"/>
    <w:rsid w:val="001801F2"/>
    <w:rsid w:val="00180292"/>
    <w:rsid w:val="00180455"/>
    <w:rsid w:val="00180FCE"/>
    <w:rsid w:val="00181CAA"/>
    <w:rsid w:val="00182DAB"/>
    <w:rsid w:val="00182F17"/>
    <w:rsid w:val="00183436"/>
    <w:rsid w:val="001834A5"/>
    <w:rsid w:val="00183952"/>
    <w:rsid w:val="00185045"/>
    <w:rsid w:val="001855BF"/>
    <w:rsid w:val="00185B35"/>
    <w:rsid w:val="00185FBE"/>
    <w:rsid w:val="00186301"/>
    <w:rsid w:val="00186F67"/>
    <w:rsid w:val="001870EB"/>
    <w:rsid w:val="00190011"/>
    <w:rsid w:val="00190670"/>
    <w:rsid w:val="0019103E"/>
    <w:rsid w:val="001914BC"/>
    <w:rsid w:val="001926F0"/>
    <w:rsid w:val="001935E9"/>
    <w:rsid w:val="00193654"/>
    <w:rsid w:val="001940DB"/>
    <w:rsid w:val="00194A99"/>
    <w:rsid w:val="00194C8E"/>
    <w:rsid w:val="001954E9"/>
    <w:rsid w:val="00195FA8"/>
    <w:rsid w:val="0019636B"/>
    <w:rsid w:val="0019713E"/>
    <w:rsid w:val="00197E40"/>
    <w:rsid w:val="001A0503"/>
    <w:rsid w:val="001A07A6"/>
    <w:rsid w:val="001A211D"/>
    <w:rsid w:val="001A248B"/>
    <w:rsid w:val="001A257D"/>
    <w:rsid w:val="001A2619"/>
    <w:rsid w:val="001A2EE8"/>
    <w:rsid w:val="001A3A3D"/>
    <w:rsid w:val="001A3B8D"/>
    <w:rsid w:val="001A4158"/>
    <w:rsid w:val="001A421A"/>
    <w:rsid w:val="001A518C"/>
    <w:rsid w:val="001A5287"/>
    <w:rsid w:val="001A5918"/>
    <w:rsid w:val="001A5AB7"/>
    <w:rsid w:val="001A5DF1"/>
    <w:rsid w:val="001A5E2F"/>
    <w:rsid w:val="001A613D"/>
    <w:rsid w:val="001A645E"/>
    <w:rsid w:val="001A65C3"/>
    <w:rsid w:val="001A6FB8"/>
    <w:rsid w:val="001A73AE"/>
    <w:rsid w:val="001A764C"/>
    <w:rsid w:val="001A77CE"/>
    <w:rsid w:val="001B15F3"/>
    <w:rsid w:val="001B17AB"/>
    <w:rsid w:val="001B2438"/>
    <w:rsid w:val="001B2471"/>
    <w:rsid w:val="001B2569"/>
    <w:rsid w:val="001B276E"/>
    <w:rsid w:val="001B27B7"/>
    <w:rsid w:val="001B2ACA"/>
    <w:rsid w:val="001B2D02"/>
    <w:rsid w:val="001B3803"/>
    <w:rsid w:val="001B380E"/>
    <w:rsid w:val="001B392E"/>
    <w:rsid w:val="001B5324"/>
    <w:rsid w:val="001B5473"/>
    <w:rsid w:val="001B5FB4"/>
    <w:rsid w:val="001B6B02"/>
    <w:rsid w:val="001B6BFE"/>
    <w:rsid w:val="001B78D7"/>
    <w:rsid w:val="001B797A"/>
    <w:rsid w:val="001C0321"/>
    <w:rsid w:val="001C0690"/>
    <w:rsid w:val="001C0B39"/>
    <w:rsid w:val="001C0BB9"/>
    <w:rsid w:val="001C1548"/>
    <w:rsid w:val="001C15D8"/>
    <w:rsid w:val="001C2356"/>
    <w:rsid w:val="001C25AE"/>
    <w:rsid w:val="001C262C"/>
    <w:rsid w:val="001C2BF8"/>
    <w:rsid w:val="001C2D0E"/>
    <w:rsid w:val="001C31C1"/>
    <w:rsid w:val="001C3E33"/>
    <w:rsid w:val="001C4764"/>
    <w:rsid w:val="001C5023"/>
    <w:rsid w:val="001C5637"/>
    <w:rsid w:val="001C6255"/>
    <w:rsid w:val="001C627F"/>
    <w:rsid w:val="001C6450"/>
    <w:rsid w:val="001C6802"/>
    <w:rsid w:val="001C6919"/>
    <w:rsid w:val="001C6EDF"/>
    <w:rsid w:val="001C76E8"/>
    <w:rsid w:val="001C7C59"/>
    <w:rsid w:val="001D03CD"/>
    <w:rsid w:val="001D053C"/>
    <w:rsid w:val="001D08D5"/>
    <w:rsid w:val="001D10B2"/>
    <w:rsid w:val="001D17AB"/>
    <w:rsid w:val="001D215F"/>
    <w:rsid w:val="001D2957"/>
    <w:rsid w:val="001D2B44"/>
    <w:rsid w:val="001D34C7"/>
    <w:rsid w:val="001D3E58"/>
    <w:rsid w:val="001D4109"/>
    <w:rsid w:val="001D4135"/>
    <w:rsid w:val="001D5058"/>
    <w:rsid w:val="001D5518"/>
    <w:rsid w:val="001D5CAF"/>
    <w:rsid w:val="001D5E64"/>
    <w:rsid w:val="001D63DC"/>
    <w:rsid w:val="001D64C8"/>
    <w:rsid w:val="001D6962"/>
    <w:rsid w:val="001D6B7F"/>
    <w:rsid w:val="001D6C9F"/>
    <w:rsid w:val="001D7285"/>
    <w:rsid w:val="001D79CE"/>
    <w:rsid w:val="001D7A86"/>
    <w:rsid w:val="001E01B6"/>
    <w:rsid w:val="001E0727"/>
    <w:rsid w:val="001E28DF"/>
    <w:rsid w:val="001E291B"/>
    <w:rsid w:val="001E2A10"/>
    <w:rsid w:val="001E2C53"/>
    <w:rsid w:val="001E3453"/>
    <w:rsid w:val="001E39F9"/>
    <w:rsid w:val="001E3B80"/>
    <w:rsid w:val="001E5839"/>
    <w:rsid w:val="001E596F"/>
    <w:rsid w:val="001E5B7C"/>
    <w:rsid w:val="001E5C5C"/>
    <w:rsid w:val="001E5D95"/>
    <w:rsid w:val="001E68AB"/>
    <w:rsid w:val="001E68D8"/>
    <w:rsid w:val="001E6C3D"/>
    <w:rsid w:val="001E6DD1"/>
    <w:rsid w:val="001E6E05"/>
    <w:rsid w:val="001E711C"/>
    <w:rsid w:val="001E7193"/>
    <w:rsid w:val="001E74A7"/>
    <w:rsid w:val="001E76AD"/>
    <w:rsid w:val="001E79CB"/>
    <w:rsid w:val="001E7E8A"/>
    <w:rsid w:val="001F0CA7"/>
    <w:rsid w:val="001F118D"/>
    <w:rsid w:val="001F192F"/>
    <w:rsid w:val="001F1A08"/>
    <w:rsid w:val="001F2088"/>
    <w:rsid w:val="001F2181"/>
    <w:rsid w:val="001F22B5"/>
    <w:rsid w:val="001F3517"/>
    <w:rsid w:val="001F3573"/>
    <w:rsid w:val="001F39BC"/>
    <w:rsid w:val="001F3CFD"/>
    <w:rsid w:val="001F4A8A"/>
    <w:rsid w:val="001F4FD8"/>
    <w:rsid w:val="001F5251"/>
    <w:rsid w:val="001F543F"/>
    <w:rsid w:val="001F6580"/>
    <w:rsid w:val="001F6D4E"/>
    <w:rsid w:val="002002EB"/>
    <w:rsid w:val="002005F3"/>
    <w:rsid w:val="00200657"/>
    <w:rsid w:val="00200F8D"/>
    <w:rsid w:val="0020122E"/>
    <w:rsid w:val="0020164C"/>
    <w:rsid w:val="00201B44"/>
    <w:rsid w:val="00201C3E"/>
    <w:rsid w:val="00202348"/>
    <w:rsid w:val="002024C3"/>
    <w:rsid w:val="002027B7"/>
    <w:rsid w:val="00202A15"/>
    <w:rsid w:val="00202C78"/>
    <w:rsid w:val="0020347B"/>
    <w:rsid w:val="002038B8"/>
    <w:rsid w:val="00203A62"/>
    <w:rsid w:val="00203B39"/>
    <w:rsid w:val="0020410D"/>
    <w:rsid w:val="00205495"/>
    <w:rsid w:val="0020556B"/>
    <w:rsid w:val="002056C0"/>
    <w:rsid w:val="00205721"/>
    <w:rsid w:val="00205D15"/>
    <w:rsid w:val="00206FE7"/>
    <w:rsid w:val="002070CB"/>
    <w:rsid w:val="002075C0"/>
    <w:rsid w:val="00207F92"/>
    <w:rsid w:val="002103A5"/>
    <w:rsid w:val="00210BFF"/>
    <w:rsid w:val="00210D6A"/>
    <w:rsid w:val="002116FB"/>
    <w:rsid w:val="00211953"/>
    <w:rsid w:val="0021269C"/>
    <w:rsid w:val="0021274B"/>
    <w:rsid w:val="002128CB"/>
    <w:rsid w:val="00212B56"/>
    <w:rsid w:val="002135C4"/>
    <w:rsid w:val="00213973"/>
    <w:rsid w:val="0021453F"/>
    <w:rsid w:val="00214B82"/>
    <w:rsid w:val="0021514F"/>
    <w:rsid w:val="0021575D"/>
    <w:rsid w:val="00216C4E"/>
    <w:rsid w:val="0021741A"/>
    <w:rsid w:val="00217F03"/>
    <w:rsid w:val="00220111"/>
    <w:rsid w:val="0022066A"/>
    <w:rsid w:val="00220A06"/>
    <w:rsid w:val="002217BC"/>
    <w:rsid w:val="00221879"/>
    <w:rsid w:val="002219FF"/>
    <w:rsid w:val="00222911"/>
    <w:rsid w:val="00222FC7"/>
    <w:rsid w:val="0022308A"/>
    <w:rsid w:val="002240C9"/>
    <w:rsid w:val="00224518"/>
    <w:rsid w:val="00224B91"/>
    <w:rsid w:val="00224D44"/>
    <w:rsid w:val="002259D5"/>
    <w:rsid w:val="00226654"/>
    <w:rsid w:val="00226D0B"/>
    <w:rsid w:val="00226E55"/>
    <w:rsid w:val="00226FB3"/>
    <w:rsid w:val="002278F5"/>
    <w:rsid w:val="00227B1D"/>
    <w:rsid w:val="00227F86"/>
    <w:rsid w:val="00230796"/>
    <w:rsid w:val="00230B87"/>
    <w:rsid w:val="002318F9"/>
    <w:rsid w:val="002321E1"/>
    <w:rsid w:val="002322C8"/>
    <w:rsid w:val="0023278B"/>
    <w:rsid w:val="002328CA"/>
    <w:rsid w:val="002337DE"/>
    <w:rsid w:val="00233974"/>
    <w:rsid w:val="00233CFE"/>
    <w:rsid w:val="00233ED5"/>
    <w:rsid w:val="0023454C"/>
    <w:rsid w:val="0023480B"/>
    <w:rsid w:val="00234D36"/>
    <w:rsid w:val="00234EA0"/>
    <w:rsid w:val="0023595C"/>
    <w:rsid w:val="00235F4F"/>
    <w:rsid w:val="00236142"/>
    <w:rsid w:val="00236389"/>
    <w:rsid w:val="0023679B"/>
    <w:rsid w:val="002367F3"/>
    <w:rsid w:val="00236B37"/>
    <w:rsid w:val="00237867"/>
    <w:rsid w:val="00237A92"/>
    <w:rsid w:val="00237C2C"/>
    <w:rsid w:val="00240697"/>
    <w:rsid w:val="00241475"/>
    <w:rsid w:val="00241D48"/>
    <w:rsid w:val="00241E13"/>
    <w:rsid w:val="002421A4"/>
    <w:rsid w:val="0024269C"/>
    <w:rsid w:val="00242851"/>
    <w:rsid w:val="00243533"/>
    <w:rsid w:val="00243839"/>
    <w:rsid w:val="00243B38"/>
    <w:rsid w:val="00243ECA"/>
    <w:rsid w:val="0024415D"/>
    <w:rsid w:val="00244184"/>
    <w:rsid w:val="002442A3"/>
    <w:rsid w:val="0024469E"/>
    <w:rsid w:val="00244942"/>
    <w:rsid w:val="00244E01"/>
    <w:rsid w:val="00244E9D"/>
    <w:rsid w:val="00245B6C"/>
    <w:rsid w:val="00245E0C"/>
    <w:rsid w:val="002460B7"/>
    <w:rsid w:val="0024633B"/>
    <w:rsid w:val="00246392"/>
    <w:rsid w:val="0024657C"/>
    <w:rsid w:val="0024691C"/>
    <w:rsid w:val="002469F5"/>
    <w:rsid w:val="00246CAF"/>
    <w:rsid w:val="00246DA1"/>
    <w:rsid w:val="0024716D"/>
    <w:rsid w:val="0024765E"/>
    <w:rsid w:val="002477F0"/>
    <w:rsid w:val="00247A26"/>
    <w:rsid w:val="00250C3A"/>
    <w:rsid w:val="00250E00"/>
    <w:rsid w:val="002510F5"/>
    <w:rsid w:val="0025143B"/>
    <w:rsid w:val="00251744"/>
    <w:rsid w:val="002517ED"/>
    <w:rsid w:val="00251FC1"/>
    <w:rsid w:val="00251FCC"/>
    <w:rsid w:val="0025219B"/>
    <w:rsid w:val="002525C5"/>
    <w:rsid w:val="00252AB1"/>
    <w:rsid w:val="002531AC"/>
    <w:rsid w:val="00253317"/>
    <w:rsid w:val="002540A5"/>
    <w:rsid w:val="00254480"/>
    <w:rsid w:val="00254DBA"/>
    <w:rsid w:val="00255A89"/>
    <w:rsid w:val="00255D65"/>
    <w:rsid w:val="00255E73"/>
    <w:rsid w:val="0025616D"/>
    <w:rsid w:val="00256582"/>
    <w:rsid w:val="002567DC"/>
    <w:rsid w:val="00260111"/>
    <w:rsid w:val="002601E7"/>
    <w:rsid w:val="00260EC2"/>
    <w:rsid w:val="002610CB"/>
    <w:rsid w:val="00261174"/>
    <w:rsid w:val="00261509"/>
    <w:rsid w:val="00261BBD"/>
    <w:rsid w:val="00262938"/>
    <w:rsid w:val="00262B79"/>
    <w:rsid w:val="002631C8"/>
    <w:rsid w:val="00263266"/>
    <w:rsid w:val="00263660"/>
    <w:rsid w:val="002638F1"/>
    <w:rsid w:val="00263FE8"/>
    <w:rsid w:val="00264119"/>
    <w:rsid w:val="002642D3"/>
    <w:rsid w:val="00264AC2"/>
    <w:rsid w:val="00264F42"/>
    <w:rsid w:val="00265079"/>
    <w:rsid w:val="002650BE"/>
    <w:rsid w:val="00265646"/>
    <w:rsid w:val="00265E46"/>
    <w:rsid w:val="002664E0"/>
    <w:rsid w:val="00266AD8"/>
    <w:rsid w:val="00266ED3"/>
    <w:rsid w:val="00267498"/>
    <w:rsid w:val="002679F6"/>
    <w:rsid w:val="00267BD2"/>
    <w:rsid w:val="00267BEB"/>
    <w:rsid w:val="00267EAB"/>
    <w:rsid w:val="00270094"/>
    <w:rsid w:val="00270F4A"/>
    <w:rsid w:val="0027149C"/>
    <w:rsid w:val="0027180C"/>
    <w:rsid w:val="002719CB"/>
    <w:rsid w:val="00271E7B"/>
    <w:rsid w:val="00271F79"/>
    <w:rsid w:val="00272565"/>
    <w:rsid w:val="00272766"/>
    <w:rsid w:val="00272BDA"/>
    <w:rsid w:val="00272DAF"/>
    <w:rsid w:val="0027372E"/>
    <w:rsid w:val="00273A09"/>
    <w:rsid w:val="00274052"/>
    <w:rsid w:val="002742A4"/>
    <w:rsid w:val="002745CF"/>
    <w:rsid w:val="00274668"/>
    <w:rsid w:val="00274937"/>
    <w:rsid w:val="00274A94"/>
    <w:rsid w:val="00275A06"/>
    <w:rsid w:val="00275EDB"/>
    <w:rsid w:val="00275FEB"/>
    <w:rsid w:val="0027606D"/>
    <w:rsid w:val="00276609"/>
    <w:rsid w:val="00276A54"/>
    <w:rsid w:val="00276ACB"/>
    <w:rsid w:val="002771BC"/>
    <w:rsid w:val="002774F5"/>
    <w:rsid w:val="00277A37"/>
    <w:rsid w:val="00277DE7"/>
    <w:rsid w:val="0028002E"/>
    <w:rsid w:val="002813DF"/>
    <w:rsid w:val="00281CE3"/>
    <w:rsid w:val="002821F5"/>
    <w:rsid w:val="00282DCF"/>
    <w:rsid w:val="00283B3B"/>
    <w:rsid w:val="00283F18"/>
    <w:rsid w:val="00284889"/>
    <w:rsid w:val="00284EB8"/>
    <w:rsid w:val="00284F09"/>
    <w:rsid w:val="0028518F"/>
    <w:rsid w:val="002859B0"/>
    <w:rsid w:val="00285B2E"/>
    <w:rsid w:val="00286EC4"/>
    <w:rsid w:val="00287029"/>
    <w:rsid w:val="002878E2"/>
    <w:rsid w:val="00287955"/>
    <w:rsid w:val="00287F46"/>
    <w:rsid w:val="00291704"/>
    <w:rsid w:val="00291D74"/>
    <w:rsid w:val="0029262C"/>
    <w:rsid w:val="0029288B"/>
    <w:rsid w:val="002929D7"/>
    <w:rsid w:val="00292B08"/>
    <w:rsid w:val="00292E3D"/>
    <w:rsid w:val="0029340D"/>
    <w:rsid w:val="0029368A"/>
    <w:rsid w:val="00294238"/>
    <w:rsid w:val="0029563B"/>
    <w:rsid w:val="002956AC"/>
    <w:rsid w:val="00295DB3"/>
    <w:rsid w:val="00295F28"/>
    <w:rsid w:val="0029627A"/>
    <w:rsid w:val="00296330"/>
    <w:rsid w:val="002964A6"/>
    <w:rsid w:val="002964DD"/>
    <w:rsid w:val="00296FF9"/>
    <w:rsid w:val="00296FFA"/>
    <w:rsid w:val="00297115"/>
    <w:rsid w:val="00297397"/>
    <w:rsid w:val="002A0168"/>
    <w:rsid w:val="002A0331"/>
    <w:rsid w:val="002A0AF4"/>
    <w:rsid w:val="002A141A"/>
    <w:rsid w:val="002A166B"/>
    <w:rsid w:val="002A1860"/>
    <w:rsid w:val="002A2615"/>
    <w:rsid w:val="002A2AC4"/>
    <w:rsid w:val="002A2CAF"/>
    <w:rsid w:val="002A30AC"/>
    <w:rsid w:val="002A3AFA"/>
    <w:rsid w:val="002A3BA1"/>
    <w:rsid w:val="002A463F"/>
    <w:rsid w:val="002A46A1"/>
    <w:rsid w:val="002A4AD8"/>
    <w:rsid w:val="002A4F82"/>
    <w:rsid w:val="002A526A"/>
    <w:rsid w:val="002A5444"/>
    <w:rsid w:val="002A58B1"/>
    <w:rsid w:val="002A67D0"/>
    <w:rsid w:val="002A71AB"/>
    <w:rsid w:val="002A7B82"/>
    <w:rsid w:val="002A7D18"/>
    <w:rsid w:val="002B07E0"/>
    <w:rsid w:val="002B0CA0"/>
    <w:rsid w:val="002B18C8"/>
    <w:rsid w:val="002B1D0F"/>
    <w:rsid w:val="002B1FE2"/>
    <w:rsid w:val="002B205E"/>
    <w:rsid w:val="002B206A"/>
    <w:rsid w:val="002B21AD"/>
    <w:rsid w:val="002B28EA"/>
    <w:rsid w:val="002B4841"/>
    <w:rsid w:val="002B4DF4"/>
    <w:rsid w:val="002B66B1"/>
    <w:rsid w:val="002B68E0"/>
    <w:rsid w:val="002B6AE1"/>
    <w:rsid w:val="002B6EFC"/>
    <w:rsid w:val="002B6F6D"/>
    <w:rsid w:val="002B6FC5"/>
    <w:rsid w:val="002B769A"/>
    <w:rsid w:val="002B76A4"/>
    <w:rsid w:val="002C1141"/>
    <w:rsid w:val="002C256B"/>
    <w:rsid w:val="002C25E1"/>
    <w:rsid w:val="002C3070"/>
    <w:rsid w:val="002C30CE"/>
    <w:rsid w:val="002C37EC"/>
    <w:rsid w:val="002C3EA3"/>
    <w:rsid w:val="002C40A0"/>
    <w:rsid w:val="002C45F9"/>
    <w:rsid w:val="002C4BAD"/>
    <w:rsid w:val="002C513F"/>
    <w:rsid w:val="002C5293"/>
    <w:rsid w:val="002C574F"/>
    <w:rsid w:val="002C5796"/>
    <w:rsid w:val="002C5EEE"/>
    <w:rsid w:val="002C5FE6"/>
    <w:rsid w:val="002C635A"/>
    <w:rsid w:val="002C6AD6"/>
    <w:rsid w:val="002C73E0"/>
    <w:rsid w:val="002C74A6"/>
    <w:rsid w:val="002C78FD"/>
    <w:rsid w:val="002C7D89"/>
    <w:rsid w:val="002C7FCD"/>
    <w:rsid w:val="002D0230"/>
    <w:rsid w:val="002D02D0"/>
    <w:rsid w:val="002D0CDB"/>
    <w:rsid w:val="002D0EBB"/>
    <w:rsid w:val="002D37EB"/>
    <w:rsid w:val="002D3EDE"/>
    <w:rsid w:val="002D404A"/>
    <w:rsid w:val="002D4935"/>
    <w:rsid w:val="002D5386"/>
    <w:rsid w:val="002D5B0C"/>
    <w:rsid w:val="002D6543"/>
    <w:rsid w:val="002D6966"/>
    <w:rsid w:val="002D69D2"/>
    <w:rsid w:val="002D6EC2"/>
    <w:rsid w:val="002D6FE5"/>
    <w:rsid w:val="002D71B0"/>
    <w:rsid w:val="002D750C"/>
    <w:rsid w:val="002D771E"/>
    <w:rsid w:val="002D7DEE"/>
    <w:rsid w:val="002D7F25"/>
    <w:rsid w:val="002D7F2C"/>
    <w:rsid w:val="002E0489"/>
    <w:rsid w:val="002E0806"/>
    <w:rsid w:val="002E0BF2"/>
    <w:rsid w:val="002E10BD"/>
    <w:rsid w:val="002E1397"/>
    <w:rsid w:val="002E14AE"/>
    <w:rsid w:val="002E16E0"/>
    <w:rsid w:val="002E1E3A"/>
    <w:rsid w:val="002E21B5"/>
    <w:rsid w:val="002E29BE"/>
    <w:rsid w:val="002E2F33"/>
    <w:rsid w:val="002E387F"/>
    <w:rsid w:val="002E403B"/>
    <w:rsid w:val="002E48DC"/>
    <w:rsid w:val="002E4E10"/>
    <w:rsid w:val="002E4E4F"/>
    <w:rsid w:val="002E4F0E"/>
    <w:rsid w:val="002E4F34"/>
    <w:rsid w:val="002E531D"/>
    <w:rsid w:val="002E6027"/>
    <w:rsid w:val="002E6035"/>
    <w:rsid w:val="002E625A"/>
    <w:rsid w:val="002E631E"/>
    <w:rsid w:val="002E710B"/>
    <w:rsid w:val="002E7223"/>
    <w:rsid w:val="002E7A1E"/>
    <w:rsid w:val="002F0666"/>
    <w:rsid w:val="002F1BB5"/>
    <w:rsid w:val="002F2660"/>
    <w:rsid w:val="002F3122"/>
    <w:rsid w:val="002F4341"/>
    <w:rsid w:val="002F4ED2"/>
    <w:rsid w:val="002F5165"/>
    <w:rsid w:val="002F5727"/>
    <w:rsid w:val="002F5EA7"/>
    <w:rsid w:val="002F6318"/>
    <w:rsid w:val="002F77E2"/>
    <w:rsid w:val="002F7822"/>
    <w:rsid w:val="00300635"/>
    <w:rsid w:val="00300EBD"/>
    <w:rsid w:val="00301BA1"/>
    <w:rsid w:val="00301D9F"/>
    <w:rsid w:val="00301F98"/>
    <w:rsid w:val="00302317"/>
    <w:rsid w:val="0030347F"/>
    <w:rsid w:val="003036E8"/>
    <w:rsid w:val="00303966"/>
    <w:rsid w:val="00303A3A"/>
    <w:rsid w:val="00303E05"/>
    <w:rsid w:val="00303F06"/>
    <w:rsid w:val="003040D8"/>
    <w:rsid w:val="003048A8"/>
    <w:rsid w:val="00305B28"/>
    <w:rsid w:val="00305C55"/>
    <w:rsid w:val="00306A96"/>
    <w:rsid w:val="00306F5A"/>
    <w:rsid w:val="0030708A"/>
    <w:rsid w:val="00307DA2"/>
    <w:rsid w:val="00307EF9"/>
    <w:rsid w:val="0031004C"/>
    <w:rsid w:val="00310496"/>
    <w:rsid w:val="003110B8"/>
    <w:rsid w:val="003111B6"/>
    <w:rsid w:val="00311C0D"/>
    <w:rsid w:val="003128C9"/>
    <w:rsid w:val="00312E6F"/>
    <w:rsid w:val="00312FCC"/>
    <w:rsid w:val="00313AF4"/>
    <w:rsid w:val="003143D9"/>
    <w:rsid w:val="00314ACA"/>
    <w:rsid w:val="0031540F"/>
    <w:rsid w:val="003154C8"/>
    <w:rsid w:val="00315710"/>
    <w:rsid w:val="00315DFF"/>
    <w:rsid w:val="00316D75"/>
    <w:rsid w:val="00316E0C"/>
    <w:rsid w:val="00316FA0"/>
    <w:rsid w:val="003179C1"/>
    <w:rsid w:val="00320068"/>
    <w:rsid w:val="00320104"/>
    <w:rsid w:val="00320767"/>
    <w:rsid w:val="003213AE"/>
    <w:rsid w:val="003214ED"/>
    <w:rsid w:val="00321CA2"/>
    <w:rsid w:val="0032221C"/>
    <w:rsid w:val="00322447"/>
    <w:rsid w:val="00322794"/>
    <w:rsid w:val="003235DC"/>
    <w:rsid w:val="003236A6"/>
    <w:rsid w:val="00323A1E"/>
    <w:rsid w:val="00323A2A"/>
    <w:rsid w:val="00323B2A"/>
    <w:rsid w:val="00323CDA"/>
    <w:rsid w:val="00324A25"/>
    <w:rsid w:val="00324E48"/>
    <w:rsid w:val="00325626"/>
    <w:rsid w:val="00325B6B"/>
    <w:rsid w:val="00325CDB"/>
    <w:rsid w:val="00326092"/>
    <w:rsid w:val="00326E69"/>
    <w:rsid w:val="003278A6"/>
    <w:rsid w:val="00327F1D"/>
    <w:rsid w:val="003304CA"/>
    <w:rsid w:val="00330689"/>
    <w:rsid w:val="00330B94"/>
    <w:rsid w:val="0033154C"/>
    <w:rsid w:val="00331608"/>
    <w:rsid w:val="0033176B"/>
    <w:rsid w:val="0033183C"/>
    <w:rsid w:val="0033205C"/>
    <w:rsid w:val="0033232D"/>
    <w:rsid w:val="0033270E"/>
    <w:rsid w:val="0033288A"/>
    <w:rsid w:val="003328F3"/>
    <w:rsid w:val="0033293C"/>
    <w:rsid w:val="00332AB9"/>
    <w:rsid w:val="00332DE1"/>
    <w:rsid w:val="00332E29"/>
    <w:rsid w:val="0033323D"/>
    <w:rsid w:val="003334CB"/>
    <w:rsid w:val="00333D74"/>
    <w:rsid w:val="00333DC7"/>
    <w:rsid w:val="00334784"/>
    <w:rsid w:val="00334F3E"/>
    <w:rsid w:val="0033535E"/>
    <w:rsid w:val="003354E4"/>
    <w:rsid w:val="00335944"/>
    <w:rsid w:val="003359B3"/>
    <w:rsid w:val="00335C10"/>
    <w:rsid w:val="00336CC7"/>
    <w:rsid w:val="003373D1"/>
    <w:rsid w:val="0034147E"/>
    <w:rsid w:val="00341B23"/>
    <w:rsid w:val="003422B4"/>
    <w:rsid w:val="00343202"/>
    <w:rsid w:val="00343C95"/>
    <w:rsid w:val="00343E24"/>
    <w:rsid w:val="00343F5A"/>
    <w:rsid w:val="00343F7F"/>
    <w:rsid w:val="00344507"/>
    <w:rsid w:val="00344CE3"/>
    <w:rsid w:val="003451AE"/>
    <w:rsid w:val="00345315"/>
    <w:rsid w:val="003453C6"/>
    <w:rsid w:val="0034558F"/>
    <w:rsid w:val="00345F05"/>
    <w:rsid w:val="00345F30"/>
    <w:rsid w:val="003461B6"/>
    <w:rsid w:val="00346EAB"/>
    <w:rsid w:val="00347392"/>
    <w:rsid w:val="00347675"/>
    <w:rsid w:val="003477A5"/>
    <w:rsid w:val="0034785E"/>
    <w:rsid w:val="003479AA"/>
    <w:rsid w:val="00347A0B"/>
    <w:rsid w:val="003503A8"/>
    <w:rsid w:val="00350EB6"/>
    <w:rsid w:val="0035104D"/>
    <w:rsid w:val="00352E7C"/>
    <w:rsid w:val="003530CF"/>
    <w:rsid w:val="0035386B"/>
    <w:rsid w:val="003546A2"/>
    <w:rsid w:val="00355021"/>
    <w:rsid w:val="00355310"/>
    <w:rsid w:val="00356059"/>
    <w:rsid w:val="00356272"/>
    <w:rsid w:val="003566A3"/>
    <w:rsid w:val="00357532"/>
    <w:rsid w:val="00357772"/>
    <w:rsid w:val="0035788F"/>
    <w:rsid w:val="00357A09"/>
    <w:rsid w:val="00360D2E"/>
    <w:rsid w:val="00361080"/>
    <w:rsid w:val="00361CC3"/>
    <w:rsid w:val="003621C1"/>
    <w:rsid w:val="00362407"/>
    <w:rsid w:val="00362862"/>
    <w:rsid w:val="00362C30"/>
    <w:rsid w:val="00362E3B"/>
    <w:rsid w:val="003635C6"/>
    <w:rsid w:val="00363AB9"/>
    <w:rsid w:val="00363C4A"/>
    <w:rsid w:val="00363DE3"/>
    <w:rsid w:val="00363EB9"/>
    <w:rsid w:val="00365183"/>
    <w:rsid w:val="00365466"/>
    <w:rsid w:val="00365BA1"/>
    <w:rsid w:val="003662D8"/>
    <w:rsid w:val="00366590"/>
    <w:rsid w:val="00366A22"/>
    <w:rsid w:val="00366B42"/>
    <w:rsid w:val="0036733E"/>
    <w:rsid w:val="00367E8F"/>
    <w:rsid w:val="00370889"/>
    <w:rsid w:val="00370959"/>
    <w:rsid w:val="00370D0D"/>
    <w:rsid w:val="00370F43"/>
    <w:rsid w:val="00370FE0"/>
    <w:rsid w:val="003716AD"/>
    <w:rsid w:val="00371CF7"/>
    <w:rsid w:val="00371FC2"/>
    <w:rsid w:val="00372182"/>
    <w:rsid w:val="0037374C"/>
    <w:rsid w:val="003738F0"/>
    <w:rsid w:val="00373BD2"/>
    <w:rsid w:val="003745FC"/>
    <w:rsid w:val="003749FA"/>
    <w:rsid w:val="00375569"/>
    <w:rsid w:val="00375C2B"/>
    <w:rsid w:val="00375D4B"/>
    <w:rsid w:val="00375F2D"/>
    <w:rsid w:val="00376052"/>
    <w:rsid w:val="00376141"/>
    <w:rsid w:val="00376397"/>
    <w:rsid w:val="003766BC"/>
    <w:rsid w:val="00376822"/>
    <w:rsid w:val="00376999"/>
    <w:rsid w:val="00380662"/>
    <w:rsid w:val="00380DF3"/>
    <w:rsid w:val="003811CB"/>
    <w:rsid w:val="003814DC"/>
    <w:rsid w:val="0038190C"/>
    <w:rsid w:val="00381A05"/>
    <w:rsid w:val="00381F2C"/>
    <w:rsid w:val="00382011"/>
    <w:rsid w:val="003820B3"/>
    <w:rsid w:val="00382C99"/>
    <w:rsid w:val="00382E0F"/>
    <w:rsid w:val="00382F32"/>
    <w:rsid w:val="00383478"/>
    <w:rsid w:val="003834CB"/>
    <w:rsid w:val="00383A76"/>
    <w:rsid w:val="00383B97"/>
    <w:rsid w:val="003840F6"/>
    <w:rsid w:val="003842D3"/>
    <w:rsid w:val="00385576"/>
    <w:rsid w:val="0038566E"/>
    <w:rsid w:val="00385D93"/>
    <w:rsid w:val="003862C8"/>
    <w:rsid w:val="00386600"/>
    <w:rsid w:val="003875A2"/>
    <w:rsid w:val="003901B6"/>
    <w:rsid w:val="003912E6"/>
    <w:rsid w:val="00391B55"/>
    <w:rsid w:val="00391DE3"/>
    <w:rsid w:val="00391E31"/>
    <w:rsid w:val="00391E66"/>
    <w:rsid w:val="0039268F"/>
    <w:rsid w:val="003934BC"/>
    <w:rsid w:val="00393734"/>
    <w:rsid w:val="00393763"/>
    <w:rsid w:val="00393908"/>
    <w:rsid w:val="00393A37"/>
    <w:rsid w:val="00394CC1"/>
    <w:rsid w:val="00394CC9"/>
    <w:rsid w:val="00394ECB"/>
    <w:rsid w:val="00395072"/>
    <w:rsid w:val="0039569E"/>
    <w:rsid w:val="00395C7D"/>
    <w:rsid w:val="00396108"/>
    <w:rsid w:val="00397378"/>
    <w:rsid w:val="003A0E90"/>
    <w:rsid w:val="003A10D3"/>
    <w:rsid w:val="003A112F"/>
    <w:rsid w:val="003A1A74"/>
    <w:rsid w:val="003A2168"/>
    <w:rsid w:val="003A2C31"/>
    <w:rsid w:val="003A2C36"/>
    <w:rsid w:val="003A2DD4"/>
    <w:rsid w:val="003A3F08"/>
    <w:rsid w:val="003A4580"/>
    <w:rsid w:val="003A477A"/>
    <w:rsid w:val="003A4BBD"/>
    <w:rsid w:val="003A57C6"/>
    <w:rsid w:val="003A57EF"/>
    <w:rsid w:val="003A57FA"/>
    <w:rsid w:val="003A60EB"/>
    <w:rsid w:val="003A63A8"/>
    <w:rsid w:val="003A67AE"/>
    <w:rsid w:val="003A69E8"/>
    <w:rsid w:val="003A7E72"/>
    <w:rsid w:val="003B01A0"/>
    <w:rsid w:val="003B05D2"/>
    <w:rsid w:val="003B0A63"/>
    <w:rsid w:val="003B162C"/>
    <w:rsid w:val="003B2202"/>
    <w:rsid w:val="003B2240"/>
    <w:rsid w:val="003B236D"/>
    <w:rsid w:val="003B24AB"/>
    <w:rsid w:val="003B3BBF"/>
    <w:rsid w:val="003B3C15"/>
    <w:rsid w:val="003B484C"/>
    <w:rsid w:val="003B4BF4"/>
    <w:rsid w:val="003B5050"/>
    <w:rsid w:val="003B52B9"/>
    <w:rsid w:val="003B5933"/>
    <w:rsid w:val="003B5C12"/>
    <w:rsid w:val="003B633B"/>
    <w:rsid w:val="003B637D"/>
    <w:rsid w:val="003B6551"/>
    <w:rsid w:val="003B6748"/>
    <w:rsid w:val="003B6BC4"/>
    <w:rsid w:val="003B7704"/>
    <w:rsid w:val="003B7B06"/>
    <w:rsid w:val="003C0499"/>
    <w:rsid w:val="003C08A0"/>
    <w:rsid w:val="003C0E75"/>
    <w:rsid w:val="003C1137"/>
    <w:rsid w:val="003C1698"/>
    <w:rsid w:val="003C1857"/>
    <w:rsid w:val="003C1E21"/>
    <w:rsid w:val="003C2283"/>
    <w:rsid w:val="003C262C"/>
    <w:rsid w:val="003C2AC4"/>
    <w:rsid w:val="003C2B1C"/>
    <w:rsid w:val="003C2D9C"/>
    <w:rsid w:val="003C2F74"/>
    <w:rsid w:val="003C2FBC"/>
    <w:rsid w:val="003C325F"/>
    <w:rsid w:val="003C3B70"/>
    <w:rsid w:val="003C3F75"/>
    <w:rsid w:val="003C505B"/>
    <w:rsid w:val="003C5236"/>
    <w:rsid w:val="003C534F"/>
    <w:rsid w:val="003C5F12"/>
    <w:rsid w:val="003C6C01"/>
    <w:rsid w:val="003C6C4C"/>
    <w:rsid w:val="003C6C9C"/>
    <w:rsid w:val="003C6CCF"/>
    <w:rsid w:val="003C7414"/>
    <w:rsid w:val="003D023D"/>
    <w:rsid w:val="003D0247"/>
    <w:rsid w:val="003D033E"/>
    <w:rsid w:val="003D0B6B"/>
    <w:rsid w:val="003D0EF1"/>
    <w:rsid w:val="003D175A"/>
    <w:rsid w:val="003D1E7A"/>
    <w:rsid w:val="003D2BE6"/>
    <w:rsid w:val="003D2E8C"/>
    <w:rsid w:val="003D3618"/>
    <w:rsid w:val="003D3993"/>
    <w:rsid w:val="003D3A8D"/>
    <w:rsid w:val="003D3CDC"/>
    <w:rsid w:val="003D3DD5"/>
    <w:rsid w:val="003D3EF0"/>
    <w:rsid w:val="003D3F9C"/>
    <w:rsid w:val="003D41FE"/>
    <w:rsid w:val="003D48A5"/>
    <w:rsid w:val="003D5527"/>
    <w:rsid w:val="003D55B3"/>
    <w:rsid w:val="003D5782"/>
    <w:rsid w:val="003D59C7"/>
    <w:rsid w:val="003D5AF6"/>
    <w:rsid w:val="003D5BDC"/>
    <w:rsid w:val="003D5D8C"/>
    <w:rsid w:val="003D5FE5"/>
    <w:rsid w:val="003D6225"/>
    <w:rsid w:val="003D66B2"/>
    <w:rsid w:val="003D67D2"/>
    <w:rsid w:val="003D68AE"/>
    <w:rsid w:val="003D7326"/>
    <w:rsid w:val="003D7475"/>
    <w:rsid w:val="003D75DC"/>
    <w:rsid w:val="003D76EB"/>
    <w:rsid w:val="003D79EA"/>
    <w:rsid w:val="003E017F"/>
    <w:rsid w:val="003E0261"/>
    <w:rsid w:val="003E0F3C"/>
    <w:rsid w:val="003E1243"/>
    <w:rsid w:val="003E1676"/>
    <w:rsid w:val="003E1CAE"/>
    <w:rsid w:val="003E259F"/>
    <w:rsid w:val="003E2912"/>
    <w:rsid w:val="003E2CFB"/>
    <w:rsid w:val="003E37DF"/>
    <w:rsid w:val="003E4287"/>
    <w:rsid w:val="003E4635"/>
    <w:rsid w:val="003E4C08"/>
    <w:rsid w:val="003E5BC0"/>
    <w:rsid w:val="003E5E6D"/>
    <w:rsid w:val="003E5E99"/>
    <w:rsid w:val="003E6997"/>
    <w:rsid w:val="003E6F19"/>
    <w:rsid w:val="003E7445"/>
    <w:rsid w:val="003E7BE3"/>
    <w:rsid w:val="003E7E19"/>
    <w:rsid w:val="003F05C3"/>
    <w:rsid w:val="003F100E"/>
    <w:rsid w:val="003F18DC"/>
    <w:rsid w:val="003F1E32"/>
    <w:rsid w:val="003F2A51"/>
    <w:rsid w:val="003F2B6B"/>
    <w:rsid w:val="003F338B"/>
    <w:rsid w:val="003F3572"/>
    <w:rsid w:val="003F370E"/>
    <w:rsid w:val="003F3967"/>
    <w:rsid w:val="003F4590"/>
    <w:rsid w:val="003F4A6E"/>
    <w:rsid w:val="003F5036"/>
    <w:rsid w:val="003F5C62"/>
    <w:rsid w:val="003F600E"/>
    <w:rsid w:val="003F6205"/>
    <w:rsid w:val="003F64FF"/>
    <w:rsid w:val="003F6A7F"/>
    <w:rsid w:val="003F6C39"/>
    <w:rsid w:val="003F6CB8"/>
    <w:rsid w:val="003F7323"/>
    <w:rsid w:val="003F7601"/>
    <w:rsid w:val="003F7603"/>
    <w:rsid w:val="003F7811"/>
    <w:rsid w:val="003F7A94"/>
    <w:rsid w:val="003F7B72"/>
    <w:rsid w:val="00400171"/>
    <w:rsid w:val="004006F6"/>
    <w:rsid w:val="00400834"/>
    <w:rsid w:val="00400F0C"/>
    <w:rsid w:val="0040125D"/>
    <w:rsid w:val="00401B85"/>
    <w:rsid w:val="00401EDA"/>
    <w:rsid w:val="004032FF"/>
    <w:rsid w:val="00403822"/>
    <w:rsid w:val="00403C61"/>
    <w:rsid w:val="004043BB"/>
    <w:rsid w:val="00404566"/>
    <w:rsid w:val="00404BC2"/>
    <w:rsid w:val="004050BF"/>
    <w:rsid w:val="00405C98"/>
    <w:rsid w:val="004064B1"/>
    <w:rsid w:val="00406B84"/>
    <w:rsid w:val="004071DD"/>
    <w:rsid w:val="0040746E"/>
    <w:rsid w:val="0041055A"/>
    <w:rsid w:val="0041079A"/>
    <w:rsid w:val="00410AEB"/>
    <w:rsid w:val="0041134B"/>
    <w:rsid w:val="0041166E"/>
    <w:rsid w:val="004116CA"/>
    <w:rsid w:val="00411F39"/>
    <w:rsid w:val="00412033"/>
    <w:rsid w:val="00412A2E"/>
    <w:rsid w:val="00412B28"/>
    <w:rsid w:val="00413466"/>
    <w:rsid w:val="00413683"/>
    <w:rsid w:val="00413A1F"/>
    <w:rsid w:val="00414048"/>
    <w:rsid w:val="00414178"/>
    <w:rsid w:val="00414B6A"/>
    <w:rsid w:val="00414D6A"/>
    <w:rsid w:val="00415B96"/>
    <w:rsid w:val="00416C39"/>
    <w:rsid w:val="004171E9"/>
    <w:rsid w:val="00417481"/>
    <w:rsid w:val="0042016C"/>
    <w:rsid w:val="00421124"/>
    <w:rsid w:val="00421434"/>
    <w:rsid w:val="00421816"/>
    <w:rsid w:val="00422047"/>
    <w:rsid w:val="00422A08"/>
    <w:rsid w:val="00422AA4"/>
    <w:rsid w:val="00423204"/>
    <w:rsid w:val="004233FF"/>
    <w:rsid w:val="0042351D"/>
    <w:rsid w:val="00423570"/>
    <w:rsid w:val="00423AC7"/>
    <w:rsid w:val="00423BC1"/>
    <w:rsid w:val="00423FA2"/>
    <w:rsid w:val="004240AA"/>
    <w:rsid w:val="004245E0"/>
    <w:rsid w:val="0042481F"/>
    <w:rsid w:val="00425C12"/>
    <w:rsid w:val="00425CFB"/>
    <w:rsid w:val="00425ECA"/>
    <w:rsid w:val="0042627A"/>
    <w:rsid w:val="00426347"/>
    <w:rsid w:val="0042644C"/>
    <w:rsid w:val="004267D0"/>
    <w:rsid w:val="004275B2"/>
    <w:rsid w:val="00427A42"/>
    <w:rsid w:val="00427D2F"/>
    <w:rsid w:val="004303F4"/>
    <w:rsid w:val="00430C75"/>
    <w:rsid w:val="00430F4B"/>
    <w:rsid w:val="004311CB"/>
    <w:rsid w:val="00431315"/>
    <w:rsid w:val="00431589"/>
    <w:rsid w:val="00431729"/>
    <w:rsid w:val="00431E52"/>
    <w:rsid w:val="00431EF4"/>
    <w:rsid w:val="00431FBB"/>
    <w:rsid w:val="00432269"/>
    <w:rsid w:val="0043236D"/>
    <w:rsid w:val="00432626"/>
    <w:rsid w:val="0043273F"/>
    <w:rsid w:val="00433778"/>
    <w:rsid w:val="00434411"/>
    <w:rsid w:val="00434A6A"/>
    <w:rsid w:val="00434CBB"/>
    <w:rsid w:val="00434CC3"/>
    <w:rsid w:val="00435A8F"/>
    <w:rsid w:val="00435FD9"/>
    <w:rsid w:val="00437471"/>
    <w:rsid w:val="004377C5"/>
    <w:rsid w:val="004410D9"/>
    <w:rsid w:val="00441B15"/>
    <w:rsid w:val="00441D43"/>
    <w:rsid w:val="0044282D"/>
    <w:rsid w:val="00442BE8"/>
    <w:rsid w:val="00443DA3"/>
    <w:rsid w:val="00444AA5"/>
    <w:rsid w:val="00444EA8"/>
    <w:rsid w:val="00444F20"/>
    <w:rsid w:val="00445413"/>
    <w:rsid w:val="00445B67"/>
    <w:rsid w:val="00445C7F"/>
    <w:rsid w:val="00445FF1"/>
    <w:rsid w:val="00446216"/>
    <w:rsid w:val="004464C6"/>
    <w:rsid w:val="00446645"/>
    <w:rsid w:val="004473B5"/>
    <w:rsid w:val="004479B1"/>
    <w:rsid w:val="004479D6"/>
    <w:rsid w:val="00450477"/>
    <w:rsid w:val="00450C3A"/>
    <w:rsid w:val="00451711"/>
    <w:rsid w:val="004526A7"/>
    <w:rsid w:val="00453B7C"/>
    <w:rsid w:val="00453D85"/>
    <w:rsid w:val="00454515"/>
    <w:rsid w:val="00454F21"/>
    <w:rsid w:val="00455A6D"/>
    <w:rsid w:val="00455EF5"/>
    <w:rsid w:val="0045638D"/>
    <w:rsid w:val="0045643A"/>
    <w:rsid w:val="00456793"/>
    <w:rsid w:val="00456873"/>
    <w:rsid w:val="00456BBF"/>
    <w:rsid w:val="00456C6A"/>
    <w:rsid w:val="00456FA2"/>
    <w:rsid w:val="0045734D"/>
    <w:rsid w:val="00457530"/>
    <w:rsid w:val="0045763D"/>
    <w:rsid w:val="00457704"/>
    <w:rsid w:val="00457B48"/>
    <w:rsid w:val="00457E64"/>
    <w:rsid w:val="0046037F"/>
    <w:rsid w:val="00460915"/>
    <w:rsid w:val="00460D0F"/>
    <w:rsid w:val="00460F5A"/>
    <w:rsid w:val="00461295"/>
    <w:rsid w:val="00461678"/>
    <w:rsid w:val="004616BD"/>
    <w:rsid w:val="004623F7"/>
    <w:rsid w:val="00462AAF"/>
    <w:rsid w:val="00462C34"/>
    <w:rsid w:val="00462F8D"/>
    <w:rsid w:val="00462FDD"/>
    <w:rsid w:val="00463FC6"/>
    <w:rsid w:val="00464063"/>
    <w:rsid w:val="004641E0"/>
    <w:rsid w:val="00465266"/>
    <w:rsid w:val="0046538B"/>
    <w:rsid w:val="004654CE"/>
    <w:rsid w:val="00465623"/>
    <w:rsid w:val="00465736"/>
    <w:rsid w:val="00465D5D"/>
    <w:rsid w:val="00465D9F"/>
    <w:rsid w:val="00466FA6"/>
    <w:rsid w:val="0046789E"/>
    <w:rsid w:val="004708E0"/>
    <w:rsid w:val="00470E3D"/>
    <w:rsid w:val="00470E6A"/>
    <w:rsid w:val="00470F16"/>
    <w:rsid w:val="00471096"/>
    <w:rsid w:val="0047190C"/>
    <w:rsid w:val="0047291C"/>
    <w:rsid w:val="00472C92"/>
    <w:rsid w:val="00472D7B"/>
    <w:rsid w:val="00472E9F"/>
    <w:rsid w:val="00472F3E"/>
    <w:rsid w:val="0047316F"/>
    <w:rsid w:val="004731CC"/>
    <w:rsid w:val="004732B8"/>
    <w:rsid w:val="004737A3"/>
    <w:rsid w:val="0047429B"/>
    <w:rsid w:val="004743EF"/>
    <w:rsid w:val="00474495"/>
    <w:rsid w:val="00474E88"/>
    <w:rsid w:val="0047547A"/>
    <w:rsid w:val="00476509"/>
    <w:rsid w:val="004767F3"/>
    <w:rsid w:val="00476823"/>
    <w:rsid w:val="00476DD5"/>
    <w:rsid w:val="004772A6"/>
    <w:rsid w:val="004807F1"/>
    <w:rsid w:val="00480A73"/>
    <w:rsid w:val="00480F08"/>
    <w:rsid w:val="004819CE"/>
    <w:rsid w:val="0048216D"/>
    <w:rsid w:val="00483530"/>
    <w:rsid w:val="00483A7B"/>
    <w:rsid w:val="00483E1D"/>
    <w:rsid w:val="004842BC"/>
    <w:rsid w:val="00485C5C"/>
    <w:rsid w:val="00485D46"/>
    <w:rsid w:val="00485E1D"/>
    <w:rsid w:val="004860F1"/>
    <w:rsid w:val="00486255"/>
    <w:rsid w:val="004862AB"/>
    <w:rsid w:val="004863CC"/>
    <w:rsid w:val="004872A5"/>
    <w:rsid w:val="0048758D"/>
    <w:rsid w:val="00487932"/>
    <w:rsid w:val="00487994"/>
    <w:rsid w:val="00490D69"/>
    <w:rsid w:val="004910DB"/>
    <w:rsid w:val="0049115C"/>
    <w:rsid w:val="0049187D"/>
    <w:rsid w:val="00491905"/>
    <w:rsid w:val="00491D79"/>
    <w:rsid w:val="00491E1B"/>
    <w:rsid w:val="00492CEC"/>
    <w:rsid w:val="00492D57"/>
    <w:rsid w:val="00492DDD"/>
    <w:rsid w:val="00493BA0"/>
    <w:rsid w:val="00493D18"/>
    <w:rsid w:val="004942F3"/>
    <w:rsid w:val="0049486D"/>
    <w:rsid w:val="0049495D"/>
    <w:rsid w:val="00494DAB"/>
    <w:rsid w:val="004950C1"/>
    <w:rsid w:val="004953E7"/>
    <w:rsid w:val="004956EF"/>
    <w:rsid w:val="004957EE"/>
    <w:rsid w:val="00495A71"/>
    <w:rsid w:val="00495C17"/>
    <w:rsid w:val="00495CF9"/>
    <w:rsid w:val="00495DB2"/>
    <w:rsid w:val="00495E9A"/>
    <w:rsid w:val="00496612"/>
    <w:rsid w:val="004967C0"/>
    <w:rsid w:val="00496B9E"/>
    <w:rsid w:val="004971A0"/>
    <w:rsid w:val="004971B3"/>
    <w:rsid w:val="0049753E"/>
    <w:rsid w:val="00497C16"/>
    <w:rsid w:val="004A01B3"/>
    <w:rsid w:val="004A0268"/>
    <w:rsid w:val="004A0C92"/>
    <w:rsid w:val="004A0E45"/>
    <w:rsid w:val="004A166E"/>
    <w:rsid w:val="004A16D8"/>
    <w:rsid w:val="004A1B26"/>
    <w:rsid w:val="004A1F3F"/>
    <w:rsid w:val="004A2D48"/>
    <w:rsid w:val="004A32E5"/>
    <w:rsid w:val="004A34B9"/>
    <w:rsid w:val="004A36F6"/>
    <w:rsid w:val="004A378D"/>
    <w:rsid w:val="004A3846"/>
    <w:rsid w:val="004A3E22"/>
    <w:rsid w:val="004A3F2D"/>
    <w:rsid w:val="004A437D"/>
    <w:rsid w:val="004A4F36"/>
    <w:rsid w:val="004A5076"/>
    <w:rsid w:val="004A52B8"/>
    <w:rsid w:val="004A5548"/>
    <w:rsid w:val="004A55DB"/>
    <w:rsid w:val="004A56F5"/>
    <w:rsid w:val="004A5AE7"/>
    <w:rsid w:val="004A5D2A"/>
    <w:rsid w:val="004A69A3"/>
    <w:rsid w:val="004A6BEC"/>
    <w:rsid w:val="004A78D5"/>
    <w:rsid w:val="004A7D68"/>
    <w:rsid w:val="004A7DA8"/>
    <w:rsid w:val="004A7FA5"/>
    <w:rsid w:val="004B03A9"/>
    <w:rsid w:val="004B042F"/>
    <w:rsid w:val="004B071D"/>
    <w:rsid w:val="004B0DB1"/>
    <w:rsid w:val="004B0F29"/>
    <w:rsid w:val="004B1029"/>
    <w:rsid w:val="004B178B"/>
    <w:rsid w:val="004B1CA0"/>
    <w:rsid w:val="004B243A"/>
    <w:rsid w:val="004B27C4"/>
    <w:rsid w:val="004B2862"/>
    <w:rsid w:val="004B2A37"/>
    <w:rsid w:val="004B2B0D"/>
    <w:rsid w:val="004B3464"/>
    <w:rsid w:val="004B3957"/>
    <w:rsid w:val="004B4C22"/>
    <w:rsid w:val="004B50CC"/>
    <w:rsid w:val="004B595E"/>
    <w:rsid w:val="004B5CF6"/>
    <w:rsid w:val="004B6151"/>
    <w:rsid w:val="004B622E"/>
    <w:rsid w:val="004B77C0"/>
    <w:rsid w:val="004B786A"/>
    <w:rsid w:val="004B787B"/>
    <w:rsid w:val="004C01C6"/>
    <w:rsid w:val="004C049F"/>
    <w:rsid w:val="004C0730"/>
    <w:rsid w:val="004C0881"/>
    <w:rsid w:val="004C0AFA"/>
    <w:rsid w:val="004C0F67"/>
    <w:rsid w:val="004C1325"/>
    <w:rsid w:val="004C13A8"/>
    <w:rsid w:val="004C1572"/>
    <w:rsid w:val="004C18C4"/>
    <w:rsid w:val="004C19C4"/>
    <w:rsid w:val="004C24CC"/>
    <w:rsid w:val="004C3507"/>
    <w:rsid w:val="004C35B3"/>
    <w:rsid w:val="004C399F"/>
    <w:rsid w:val="004C39F6"/>
    <w:rsid w:val="004C4575"/>
    <w:rsid w:val="004C4D12"/>
    <w:rsid w:val="004C4ED4"/>
    <w:rsid w:val="004C548C"/>
    <w:rsid w:val="004C6648"/>
    <w:rsid w:val="004C6CA2"/>
    <w:rsid w:val="004C796A"/>
    <w:rsid w:val="004D02A6"/>
    <w:rsid w:val="004D0848"/>
    <w:rsid w:val="004D0ECB"/>
    <w:rsid w:val="004D1347"/>
    <w:rsid w:val="004D17E6"/>
    <w:rsid w:val="004D1E65"/>
    <w:rsid w:val="004D3758"/>
    <w:rsid w:val="004D3C6A"/>
    <w:rsid w:val="004D40B4"/>
    <w:rsid w:val="004D48B8"/>
    <w:rsid w:val="004D4DA7"/>
    <w:rsid w:val="004D56BC"/>
    <w:rsid w:val="004D56FF"/>
    <w:rsid w:val="004D607B"/>
    <w:rsid w:val="004D6F27"/>
    <w:rsid w:val="004D74E8"/>
    <w:rsid w:val="004D7687"/>
    <w:rsid w:val="004D7DC0"/>
    <w:rsid w:val="004E01B6"/>
    <w:rsid w:val="004E01C2"/>
    <w:rsid w:val="004E04E8"/>
    <w:rsid w:val="004E061A"/>
    <w:rsid w:val="004E07EB"/>
    <w:rsid w:val="004E0FA5"/>
    <w:rsid w:val="004E11BB"/>
    <w:rsid w:val="004E1382"/>
    <w:rsid w:val="004E18B6"/>
    <w:rsid w:val="004E2F0B"/>
    <w:rsid w:val="004E3318"/>
    <w:rsid w:val="004E340A"/>
    <w:rsid w:val="004E379E"/>
    <w:rsid w:val="004E42FF"/>
    <w:rsid w:val="004E4350"/>
    <w:rsid w:val="004E472B"/>
    <w:rsid w:val="004E550C"/>
    <w:rsid w:val="004E570B"/>
    <w:rsid w:val="004E5CA2"/>
    <w:rsid w:val="004E5D85"/>
    <w:rsid w:val="004E5EA1"/>
    <w:rsid w:val="004E62DF"/>
    <w:rsid w:val="004E6FB8"/>
    <w:rsid w:val="004E7DA5"/>
    <w:rsid w:val="004F0089"/>
    <w:rsid w:val="004F00BF"/>
    <w:rsid w:val="004F041E"/>
    <w:rsid w:val="004F0C60"/>
    <w:rsid w:val="004F148E"/>
    <w:rsid w:val="004F1587"/>
    <w:rsid w:val="004F162A"/>
    <w:rsid w:val="004F1C9E"/>
    <w:rsid w:val="004F2E86"/>
    <w:rsid w:val="004F3B24"/>
    <w:rsid w:val="004F3D3A"/>
    <w:rsid w:val="004F4018"/>
    <w:rsid w:val="004F41F8"/>
    <w:rsid w:val="004F43E4"/>
    <w:rsid w:val="004F4515"/>
    <w:rsid w:val="004F551D"/>
    <w:rsid w:val="004F55B8"/>
    <w:rsid w:val="004F5ABD"/>
    <w:rsid w:val="004F5B3D"/>
    <w:rsid w:val="004F5CB2"/>
    <w:rsid w:val="004F63FD"/>
    <w:rsid w:val="004F6C42"/>
    <w:rsid w:val="004F755D"/>
    <w:rsid w:val="004F780B"/>
    <w:rsid w:val="004F7BC2"/>
    <w:rsid w:val="0050088E"/>
    <w:rsid w:val="005009BB"/>
    <w:rsid w:val="00500CCE"/>
    <w:rsid w:val="00500E86"/>
    <w:rsid w:val="005011B7"/>
    <w:rsid w:val="0050127F"/>
    <w:rsid w:val="005016A3"/>
    <w:rsid w:val="005019E4"/>
    <w:rsid w:val="00501A40"/>
    <w:rsid w:val="00502663"/>
    <w:rsid w:val="00502B1F"/>
    <w:rsid w:val="00502FF4"/>
    <w:rsid w:val="0050336D"/>
    <w:rsid w:val="005037F9"/>
    <w:rsid w:val="00503BA9"/>
    <w:rsid w:val="005050BD"/>
    <w:rsid w:val="00505394"/>
    <w:rsid w:val="00505A3F"/>
    <w:rsid w:val="00505E53"/>
    <w:rsid w:val="00505EEE"/>
    <w:rsid w:val="0050615C"/>
    <w:rsid w:val="00506290"/>
    <w:rsid w:val="00506C73"/>
    <w:rsid w:val="00506DDB"/>
    <w:rsid w:val="00507995"/>
    <w:rsid w:val="00507BAB"/>
    <w:rsid w:val="00510AA6"/>
    <w:rsid w:val="00510CC4"/>
    <w:rsid w:val="0051185C"/>
    <w:rsid w:val="0051194A"/>
    <w:rsid w:val="00511BCF"/>
    <w:rsid w:val="00512134"/>
    <w:rsid w:val="0051222A"/>
    <w:rsid w:val="005123F9"/>
    <w:rsid w:val="00512CA5"/>
    <w:rsid w:val="00513114"/>
    <w:rsid w:val="00513D08"/>
    <w:rsid w:val="005141D9"/>
    <w:rsid w:val="005141DB"/>
    <w:rsid w:val="0051466E"/>
    <w:rsid w:val="00514943"/>
    <w:rsid w:val="00514AEF"/>
    <w:rsid w:val="00514E97"/>
    <w:rsid w:val="005160C3"/>
    <w:rsid w:val="00516493"/>
    <w:rsid w:val="005167E9"/>
    <w:rsid w:val="00516BE1"/>
    <w:rsid w:val="00517023"/>
    <w:rsid w:val="005171A6"/>
    <w:rsid w:val="00517454"/>
    <w:rsid w:val="005175CF"/>
    <w:rsid w:val="0051774D"/>
    <w:rsid w:val="005179A6"/>
    <w:rsid w:val="00517B73"/>
    <w:rsid w:val="00520A9D"/>
    <w:rsid w:val="00520ED5"/>
    <w:rsid w:val="00520FA6"/>
    <w:rsid w:val="00521057"/>
    <w:rsid w:val="005214C2"/>
    <w:rsid w:val="00521BD2"/>
    <w:rsid w:val="0052215F"/>
    <w:rsid w:val="00523212"/>
    <w:rsid w:val="00523259"/>
    <w:rsid w:val="005236F0"/>
    <w:rsid w:val="00523F0B"/>
    <w:rsid w:val="00524420"/>
    <w:rsid w:val="0052483B"/>
    <w:rsid w:val="00524BD5"/>
    <w:rsid w:val="00525ADB"/>
    <w:rsid w:val="00525B79"/>
    <w:rsid w:val="00525F92"/>
    <w:rsid w:val="005264D7"/>
    <w:rsid w:val="005308AD"/>
    <w:rsid w:val="00530F67"/>
    <w:rsid w:val="005311C5"/>
    <w:rsid w:val="005312C1"/>
    <w:rsid w:val="00531C35"/>
    <w:rsid w:val="005323BC"/>
    <w:rsid w:val="0053269C"/>
    <w:rsid w:val="00532819"/>
    <w:rsid w:val="00532D46"/>
    <w:rsid w:val="00532EF1"/>
    <w:rsid w:val="005333E5"/>
    <w:rsid w:val="0053354F"/>
    <w:rsid w:val="0053363A"/>
    <w:rsid w:val="0053442C"/>
    <w:rsid w:val="00534545"/>
    <w:rsid w:val="00534816"/>
    <w:rsid w:val="00534932"/>
    <w:rsid w:val="0053625F"/>
    <w:rsid w:val="00536284"/>
    <w:rsid w:val="00536363"/>
    <w:rsid w:val="00536E6D"/>
    <w:rsid w:val="00536F0C"/>
    <w:rsid w:val="00537F2B"/>
    <w:rsid w:val="005403E4"/>
    <w:rsid w:val="005404A1"/>
    <w:rsid w:val="00540B56"/>
    <w:rsid w:val="00540DD0"/>
    <w:rsid w:val="005418C0"/>
    <w:rsid w:val="00541ED2"/>
    <w:rsid w:val="00542307"/>
    <w:rsid w:val="005428B5"/>
    <w:rsid w:val="005434A7"/>
    <w:rsid w:val="00543B1B"/>
    <w:rsid w:val="00544626"/>
    <w:rsid w:val="00544679"/>
    <w:rsid w:val="00544865"/>
    <w:rsid w:val="00544F75"/>
    <w:rsid w:val="00545A60"/>
    <w:rsid w:val="00545D77"/>
    <w:rsid w:val="00545DAF"/>
    <w:rsid w:val="00545F94"/>
    <w:rsid w:val="00547586"/>
    <w:rsid w:val="00547923"/>
    <w:rsid w:val="00547FA2"/>
    <w:rsid w:val="00550466"/>
    <w:rsid w:val="00550FDB"/>
    <w:rsid w:val="005512B1"/>
    <w:rsid w:val="0055136F"/>
    <w:rsid w:val="005515F4"/>
    <w:rsid w:val="00551853"/>
    <w:rsid w:val="005519E9"/>
    <w:rsid w:val="00551E25"/>
    <w:rsid w:val="00552284"/>
    <w:rsid w:val="00552D52"/>
    <w:rsid w:val="00553240"/>
    <w:rsid w:val="0055383B"/>
    <w:rsid w:val="00553938"/>
    <w:rsid w:val="00553960"/>
    <w:rsid w:val="00553EAB"/>
    <w:rsid w:val="00553F48"/>
    <w:rsid w:val="00554406"/>
    <w:rsid w:val="005547C8"/>
    <w:rsid w:val="00554C3C"/>
    <w:rsid w:val="005553E8"/>
    <w:rsid w:val="00556695"/>
    <w:rsid w:val="00556984"/>
    <w:rsid w:val="0055712D"/>
    <w:rsid w:val="005579DA"/>
    <w:rsid w:val="00557AC2"/>
    <w:rsid w:val="00557EED"/>
    <w:rsid w:val="0056038B"/>
    <w:rsid w:val="00560461"/>
    <w:rsid w:val="0056126C"/>
    <w:rsid w:val="00561C0B"/>
    <w:rsid w:val="0056238A"/>
    <w:rsid w:val="0056276F"/>
    <w:rsid w:val="00562B0D"/>
    <w:rsid w:val="00562B9E"/>
    <w:rsid w:val="00562FEE"/>
    <w:rsid w:val="00563028"/>
    <w:rsid w:val="0056324F"/>
    <w:rsid w:val="005637D6"/>
    <w:rsid w:val="005639E7"/>
    <w:rsid w:val="005643F9"/>
    <w:rsid w:val="0056478C"/>
    <w:rsid w:val="00564DB3"/>
    <w:rsid w:val="005652B0"/>
    <w:rsid w:val="00565A5B"/>
    <w:rsid w:val="00565C1A"/>
    <w:rsid w:val="005660CD"/>
    <w:rsid w:val="00566564"/>
    <w:rsid w:val="0056692B"/>
    <w:rsid w:val="00566A07"/>
    <w:rsid w:val="00567016"/>
    <w:rsid w:val="0056747E"/>
    <w:rsid w:val="0056785B"/>
    <w:rsid w:val="00567916"/>
    <w:rsid w:val="00567BE4"/>
    <w:rsid w:val="00570847"/>
    <w:rsid w:val="00570C7B"/>
    <w:rsid w:val="0057178C"/>
    <w:rsid w:val="00571F88"/>
    <w:rsid w:val="0057263B"/>
    <w:rsid w:val="00572686"/>
    <w:rsid w:val="00572715"/>
    <w:rsid w:val="0057285D"/>
    <w:rsid w:val="005729CE"/>
    <w:rsid w:val="00572D87"/>
    <w:rsid w:val="00573126"/>
    <w:rsid w:val="005738D1"/>
    <w:rsid w:val="005738F4"/>
    <w:rsid w:val="00573E39"/>
    <w:rsid w:val="00573F73"/>
    <w:rsid w:val="00575CF7"/>
    <w:rsid w:val="005762F6"/>
    <w:rsid w:val="00576305"/>
    <w:rsid w:val="00576520"/>
    <w:rsid w:val="0057653F"/>
    <w:rsid w:val="0057664A"/>
    <w:rsid w:val="00576D4E"/>
    <w:rsid w:val="00577887"/>
    <w:rsid w:val="00577A62"/>
    <w:rsid w:val="00577ED0"/>
    <w:rsid w:val="005807A7"/>
    <w:rsid w:val="0058139F"/>
    <w:rsid w:val="005817EA"/>
    <w:rsid w:val="00581F46"/>
    <w:rsid w:val="0058236D"/>
    <w:rsid w:val="005829EE"/>
    <w:rsid w:val="00583783"/>
    <w:rsid w:val="00583B9D"/>
    <w:rsid w:val="00583E01"/>
    <w:rsid w:val="00584137"/>
    <w:rsid w:val="00584484"/>
    <w:rsid w:val="005845F4"/>
    <w:rsid w:val="0058465D"/>
    <w:rsid w:val="00584933"/>
    <w:rsid w:val="005849D0"/>
    <w:rsid w:val="005849D4"/>
    <w:rsid w:val="0058516E"/>
    <w:rsid w:val="005856A4"/>
    <w:rsid w:val="0058573C"/>
    <w:rsid w:val="00585FE2"/>
    <w:rsid w:val="00586029"/>
    <w:rsid w:val="005860C3"/>
    <w:rsid w:val="00586470"/>
    <w:rsid w:val="005869FF"/>
    <w:rsid w:val="00587483"/>
    <w:rsid w:val="005874B8"/>
    <w:rsid w:val="00587CF7"/>
    <w:rsid w:val="005900A3"/>
    <w:rsid w:val="005903A5"/>
    <w:rsid w:val="00591F8A"/>
    <w:rsid w:val="0059371C"/>
    <w:rsid w:val="00593D92"/>
    <w:rsid w:val="00593F3B"/>
    <w:rsid w:val="005942D2"/>
    <w:rsid w:val="00594349"/>
    <w:rsid w:val="0059451C"/>
    <w:rsid w:val="005945C0"/>
    <w:rsid w:val="005946A6"/>
    <w:rsid w:val="00594F4B"/>
    <w:rsid w:val="0059536D"/>
    <w:rsid w:val="00596615"/>
    <w:rsid w:val="005967FE"/>
    <w:rsid w:val="00596F8C"/>
    <w:rsid w:val="0059735A"/>
    <w:rsid w:val="00597629"/>
    <w:rsid w:val="00597831"/>
    <w:rsid w:val="00597C17"/>
    <w:rsid w:val="00597DCE"/>
    <w:rsid w:val="00597F68"/>
    <w:rsid w:val="005A0943"/>
    <w:rsid w:val="005A0BBB"/>
    <w:rsid w:val="005A11CB"/>
    <w:rsid w:val="005A12BC"/>
    <w:rsid w:val="005A1321"/>
    <w:rsid w:val="005A1594"/>
    <w:rsid w:val="005A193C"/>
    <w:rsid w:val="005A19AA"/>
    <w:rsid w:val="005A2324"/>
    <w:rsid w:val="005A28C8"/>
    <w:rsid w:val="005A29F1"/>
    <w:rsid w:val="005A5183"/>
    <w:rsid w:val="005A52C7"/>
    <w:rsid w:val="005A5518"/>
    <w:rsid w:val="005A57A9"/>
    <w:rsid w:val="005A5CF5"/>
    <w:rsid w:val="005A629A"/>
    <w:rsid w:val="005A70FC"/>
    <w:rsid w:val="005A7160"/>
    <w:rsid w:val="005A73CB"/>
    <w:rsid w:val="005A7469"/>
    <w:rsid w:val="005A7E64"/>
    <w:rsid w:val="005B0038"/>
    <w:rsid w:val="005B030E"/>
    <w:rsid w:val="005B069E"/>
    <w:rsid w:val="005B0E66"/>
    <w:rsid w:val="005B1B6E"/>
    <w:rsid w:val="005B1D0F"/>
    <w:rsid w:val="005B23DB"/>
    <w:rsid w:val="005B269C"/>
    <w:rsid w:val="005B2955"/>
    <w:rsid w:val="005B2E19"/>
    <w:rsid w:val="005B3396"/>
    <w:rsid w:val="005B3A9D"/>
    <w:rsid w:val="005B4207"/>
    <w:rsid w:val="005B4294"/>
    <w:rsid w:val="005B4D45"/>
    <w:rsid w:val="005B4FC9"/>
    <w:rsid w:val="005B5388"/>
    <w:rsid w:val="005B59E1"/>
    <w:rsid w:val="005B5A44"/>
    <w:rsid w:val="005B5B08"/>
    <w:rsid w:val="005B5EC1"/>
    <w:rsid w:val="005B6092"/>
    <w:rsid w:val="005B7756"/>
    <w:rsid w:val="005B7817"/>
    <w:rsid w:val="005B7869"/>
    <w:rsid w:val="005B7B33"/>
    <w:rsid w:val="005B7CCB"/>
    <w:rsid w:val="005C03F3"/>
    <w:rsid w:val="005C0482"/>
    <w:rsid w:val="005C06BD"/>
    <w:rsid w:val="005C15A9"/>
    <w:rsid w:val="005C20CB"/>
    <w:rsid w:val="005C2AA6"/>
    <w:rsid w:val="005C31DD"/>
    <w:rsid w:val="005C34EF"/>
    <w:rsid w:val="005C35F1"/>
    <w:rsid w:val="005C383F"/>
    <w:rsid w:val="005C398E"/>
    <w:rsid w:val="005C4016"/>
    <w:rsid w:val="005C47A1"/>
    <w:rsid w:val="005C5035"/>
    <w:rsid w:val="005C51F5"/>
    <w:rsid w:val="005C5223"/>
    <w:rsid w:val="005C691C"/>
    <w:rsid w:val="005C6A3B"/>
    <w:rsid w:val="005C6DA4"/>
    <w:rsid w:val="005C6F0C"/>
    <w:rsid w:val="005C714D"/>
    <w:rsid w:val="005C74D4"/>
    <w:rsid w:val="005C7818"/>
    <w:rsid w:val="005C7D97"/>
    <w:rsid w:val="005C7E13"/>
    <w:rsid w:val="005D13BA"/>
    <w:rsid w:val="005D26D3"/>
    <w:rsid w:val="005D3FC1"/>
    <w:rsid w:val="005D4385"/>
    <w:rsid w:val="005D4B79"/>
    <w:rsid w:val="005D6044"/>
    <w:rsid w:val="005D67EE"/>
    <w:rsid w:val="005D6802"/>
    <w:rsid w:val="005D692C"/>
    <w:rsid w:val="005D6D1F"/>
    <w:rsid w:val="005D7494"/>
    <w:rsid w:val="005D761D"/>
    <w:rsid w:val="005D78DC"/>
    <w:rsid w:val="005E01F8"/>
    <w:rsid w:val="005E061D"/>
    <w:rsid w:val="005E077A"/>
    <w:rsid w:val="005E09A0"/>
    <w:rsid w:val="005E09B4"/>
    <w:rsid w:val="005E0B47"/>
    <w:rsid w:val="005E112B"/>
    <w:rsid w:val="005E12D5"/>
    <w:rsid w:val="005E1802"/>
    <w:rsid w:val="005E1A4A"/>
    <w:rsid w:val="005E1AA4"/>
    <w:rsid w:val="005E208F"/>
    <w:rsid w:val="005E21B2"/>
    <w:rsid w:val="005E236B"/>
    <w:rsid w:val="005E25D8"/>
    <w:rsid w:val="005E261E"/>
    <w:rsid w:val="005E347B"/>
    <w:rsid w:val="005E34BB"/>
    <w:rsid w:val="005E40F9"/>
    <w:rsid w:val="005E425A"/>
    <w:rsid w:val="005E46F3"/>
    <w:rsid w:val="005E47B3"/>
    <w:rsid w:val="005E48E1"/>
    <w:rsid w:val="005E49BA"/>
    <w:rsid w:val="005E4D48"/>
    <w:rsid w:val="005E4E47"/>
    <w:rsid w:val="005E4FA2"/>
    <w:rsid w:val="005E5BE8"/>
    <w:rsid w:val="005E5EC2"/>
    <w:rsid w:val="005E658B"/>
    <w:rsid w:val="005E6C01"/>
    <w:rsid w:val="005E738D"/>
    <w:rsid w:val="005E76BB"/>
    <w:rsid w:val="005E7733"/>
    <w:rsid w:val="005F0A58"/>
    <w:rsid w:val="005F0FBA"/>
    <w:rsid w:val="005F1AF1"/>
    <w:rsid w:val="005F1BF2"/>
    <w:rsid w:val="005F1F68"/>
    <w:rsid w:val="005F204C"/>
    <w:rsid w:val="005F2235"/>
    <w:rsid w:val="005F258B"/>
    <w:rsid w:val="005F2D95"/>
    <w:rsid w:val="005F2F1D"/>
    <w:rsid w:val="005F3249"/>
    <w:rsid w:val="005F344E"/>
    <w:rsid w:val="005F34E5"/>
    <w:rsid w:val="005F37EB"/>
    <w:rsid w:val="005F40FC"/>
    <w:rsid w:val="005F4173"/>
    <w:rsid w:val="005F4247"/>
    <w:rsid w:val="005F45F0"/>
    <w:rsid w:val="005F49B4"/>
    <w:rsid w:val="005F5129"/>
    <w:rsid w:val="005F5F02"/>
    <w:rsid w:val="005F6A38"/>
    <w:rsid w:val="005F70AB"/>
    <w:rsid w:val="005F7BD4"/>
    <w:rsid w:val="005F7E0C"/>
    <w:rsid w:val="006001C2"/>
    <w:rsid w:val="00600DC9"/>
    <w:rsid w:val="00600F2B"/>
    <w:rsid w:val="00601D18"/>
    <w:rsid w:val="006024BD"/>
    <w:rsid w:val="0060280F"/>
    <w:rsid w:val="00603355"/>
    <w:rsid w:val="00603A87"/>
    <w:rsid w:val="00603B9A"/>
    <w:rsid w:val="00603EB8"/>
    <w:rsid w:val="00603FE3"/>
    <w:rsid w:val="0060530B"/>
    <w:rsid w:val="00605B32"/>
    <w:rsid w:val="00605BA8"/>
    <w:rsid w:val="00605C0D"/>
    <w:rsid w:val="0060696A"/>
    <w:rsid w:val="00606AD3"/>
    <w:rsid w:val="006071B5"/>
    <w:rsid w:val="00610375"/>
    <w:rsid w:val="006105BC"/>
    <w:rsid w:val="0061067B"/>
    <w:rsid w:val="00610A79"/>
    <w:rsid w:val="00610FCB"/>
    <w:rsid w:val="00611A53"/>
    <w:rsid w:val="0061210C"/>
    <w:rsid w:val="00612161"/>
    <w:rsid w:val="00612232"/>
    <w:rsid w:val="006122AA"/>
    <w:rsid w:val="00612365"/>
    <w:rsid w:val="00612666"/>
    <w:rsid w:val="00612A7F"/>
    <w:rsid w:val="00612C80"/>
    <w:rsid w:val="00612EE7"/>
    <w:rsid w:val="0061332B"/>
    <w:rsid w:val="00613519"/>
    <w:rsid w:val="00614102"/>
    <w:rsid w:val="00614813"/>
    <w:rsid w:val="00614CDA"/>
    <w:rsid w:val="00615476"/>
    <w:rsid w:val="00615724"/>
    <w:rsid w:val="00615D52"/>
    <w:rsid w:val="00616016"/>
    <w:rsid w:val="006160AC"/>
    <w:rsid w:val="006164A8"/>
    <w:rsid w:val="006164F6"/>
    <w:rsid w:val="006166A8"/>
    <w:rsid w:val="00616ABC"/>
    <w:rsid w:val="00617028"/>
    <w:rsid w:val="00620116"/>
    <w:rsid w:val="006204CA"/>
    <w:rsid w:val="0062097D"/>
    <w:rsid w:val="00620DF7"/>
    <w:rsid w:val="00621BBB"/>
    <w:rsid w:val="00622F2B"/>
    <w:rsid w:val="006233ED"/>
    <w:rsid w:val="00623DFA"/>
    <w:rsid w:val="006245D2"/>
    <w:rsid w:val="00624D2A"/>
    <w:rsid w:val="00625112"/>
    <w:rsid w:val="0062566A"/>
    <w:rsid w:val="00625A88"/>
    <w:rsid w:val="00625BF4"/>
    <w:rsid w:val="00625E1F"/>
    <w:rsid w:val="006262CC"/>
    <w:rsid w:val="00626E8D"/>
    <w:rsid w:val="00627539"/>
    <w:rsid w:val="0062784A"/>
    <w:rsid w:val="00627B7F"/>
    <w:rsid w:val="00630151"/>
    <w:rsid w:val="00630830"/>
    <w:rsid w:val="00630EFC"/>
    <w:rsid w:val="00630FB1"/>
    <w:rsid w:val="00630FC9"/>
    <w:rsid w:val="00630FE8"/>
    <w:rsid w:val="00631300"/>
    <w:rsid w:val="00631940"/>
    <w:rsid w:val="00632C81"/>
    <w:rsid w:val="00633901"/>
    <w:rsid w:val="00634DA0"/>
    <w:rsid w:val="006353D3"/>
    <w:rsid w:val="006353E1"/>
    <w:rsid w:val="006356EC"/>
    <w:rsid w:val="00635E47"/>
    <w:rsid w:val="00636270"/>
    <w:rsid w:val="00636D0B"/>
    <w:rsid w:val="0063705E"/>
    <w:rsid w:val="00637BD7"/>
    <w:rsid w:val="006405C8"/>
    <w:rsid w:val="00640DC0"/>
    <w:rsid w:val="00640EF0"/>
    <w:rsid w:val="0064115E"/>
    <w:rsid w:val="0064155E"/>
    <w:rsid w:val="00641A5E"/>
    <w:rsid w:val="00642193"/>
    <w:rsid w:val="0064347B"/>
    <w:rsid w:val="006436C6"/>
    <w:rsid w:val="00643F98"/>
    <w:rsid w:val="00644967"/>
    <w:rsid w:val="00644D84"/>
    <w:rsid w:val="00644E98"/>
    <w:rsid w:val="006454C7"/>
    <w:rsid w:val="006456CB"/>
    <w:rsid w:val="0064604A"/>
    <w:rsid w:val="00646658"/>
    <w:rsid w:val="00646AAD"/>
    <w:rsid w:val="00646AE0"/>
    <w:rsid w:val="00646D22"/>
    <w:rsid w:val="0064723C"/>
    <w:rsid w:val="0064735C"/>
    <w:rsid w:val="0064756E"/>
    <w:rsid w:val="00647816"/>
    <w:rsid w:val="00647980"/>
    <w:rsid w:val="00647D77"/>
    <w:rsid w:val="00650064"/>
    <w:rsid w:val="00650767"/>
    <w:rsid w:val="00650939"/>
    <w:rsid w:val="00650D05"/>
    <w:rsid w:val="00650F59"/>
    <w:rsid w:val="00651240"/>
    <w:rsid w:val="00651A7F"/>
    <w:rsid w:val="00651FAF"/>
    <w:rsid w:val="00652694"/>
    <w:rsid w:val="006529EF"/>
    <w:rsid w:val="006530EC"/>
    <w:rsid w:val="00653C1F"/>
    <w:rsid w:val="00653D5A"/>
    <w:rsid w:val="00653F01"/>
    <w:rsid w:val="00653F1F"/>
    <w:rsid w:val="00654BF9"/>
    <w:rsid w:val="00654D49"/>
    <w:rsid w:val="00655173"/>
    <w:rsid w:val="006556DC"/>
    <w:rsid w:val="006558F5"/>
    <w:rsid w:val="00655F73"/>
    <w:rsid w:val="00656176"/>
    <w:rsid w:val="00656863"/>
    <w:rsid w:val="00656FB6"/>
    <w:rsid w:val="00660438"/>
    <w:rsid w:val="00660480"/>
    <w:rsid w:val="00660B3E"/>
    <w:rsid w:val="00662213"/>
    <w:rsid w:val="0066289D"/>
    <w:rsid w:val="00663E63"/>
    <w:rsid w:val="0066483B"/>
    <w:rsid w:val="0066496C"/>
    <w:rsid w:val="006649FE"/>
    <w:rsid w:val="00664B25"/>
    <w:rsid w:val="00666446"/>
    <w:rsid w:val="006672F7"/>
    <w:rsid w:val="00667C70"/>
    <w:rsid w:val="00667E13"/>
    <w:rsid w:val="00670490"/>
    <w:rsid w:val="00670627"/>
    <w:rsid w:val="0067085F"/>
    <w:rsid w:val="006710CD"/>
    <w:rsid w:val="00671421"/>
    <w:rsid w:val="006714D4"/>
    <w:rsid w:val="006715C1"/>
    <w:rsid w:val="00671766"/>
    <w:rsid w:val="006717E9"/>
    <w:rsid w:val="00671D9B"/>
    <w:rsid w:val="006723B2"/>
    <w:rsid w:val="00672737"/>
    <w:rsid w:val="00672802"/>
    <w:rsid w:val="00673599"/>
    <w:rsid w:val="006740F3"/>
    <w:rsid w:val="006741FE"/>
    <w:rsid w:val="00674273"/>
    <w:rsid w:val="006744F5"/>
    <w:rsid w:val="00674775"/>
    <w:rsid w:val="00674DEB"/>
    <w:rsid w:val="00675410"/>
    <w:rsid w:val="006757A4"/>
    <w:rsid w:val="00676505"/>
    <w:rsid w:val="00676BE3"/>
    <w:rsid w:val="00676DC3"/>
    <w:rsid w:val="00676E0C"/>
    <w:rsid w:val="00677242"/>
    <w:rsid w:val="00677F93"/>
    <w:rsid w:val="006801E1"/>
    <w:rsid w:val="00680488"/>
    <w:rsid w:val="0068051B"/>
    <w:rsid w:val="006806C4"/>
    <w:rsid w:val="00681308"/>
    <w:rsid w:val="00681607"/>
    <w:rsid w:val="00681BFE"/>
    <w:rsid w:val="0068215A"/>
    <w:rsid w:val="00682372"/>
    <w:rsid w:val="00682393"/>
    <w:rsid w:val="00682472"/>
    <w:rsid w:val="0068296E"/>
    <w:rsid w:val="00683213"/>
    <w:rsid w:val="0068351E"/>
    <w:rsid w:val="0068404F"/>
    <w:rsid w:val="006843DD"/>
    <w:rsid w:val="006846B9"/>
    <w:rsid w:val="0068529D"/>
    <w:rsid w:val="00685CF4"/>
    <w:rsid w:val="00686052"/>
    <w:rsid w:val="00686362"/>
    <w:rsid w:val="00686C69"/>
    <w:rsid w:val="00687DD0"/>
    <w:rsid w:val="0069003F"/>
    <w:rsid w:val="00690213"/>
    <w:rsid w:val="00690286"/>
    <w:rsid w:val="006903B9"/>
    <w:rsid w:val="00690646"/>
    <w:rsid w:val="0069114E"/>
    <w:rsid w:val="00691153"/>
    <w:rsid w:val="00691270"/>
    <w:rsid w:val="006912F5"/>
    <w:rsid w:val="006919AE"/>
    <w:rsid w:val="0069201B"/>
    <w:rsid w:val="006925DC"/>
    <w:rsid w:val="00692873"/>
    <w:rsid w:val="006935FD"/>
    <w:rsid w:val="0069380A"/>
    <w:rsid w:val="00693BC3"/>
    <w:rsid w:val="00693E1D"/>
    <w:rsid w:val="00694030"/>
    <w:rsid w:val="00694293"/>
    <w:rsid w:val="006945E6"/>
    <w:rsid w:val="00694A79"/>
    <w:rsid w:val="00694BED"/>
    <w:rsid w:val="00694F66"/>
    <w:rsid w:val="0069553B"/>
    <w:rsid w:val="006957BD"/>
    <w:rsid w:val="00695D75"/>
    <w:rsid w:val="0069607D"/>
    <w:rsid w:val="00696362"/>
    <w:rsid w:val="00696807"/>
    <w:rsid w:val="00696C95"/>
    <w:rsid w:val="00696F38"/>
    <w:rsid w:val="00696F64"/>
    <w:rsid w:val="00697165"/>
    <w:rsid w:val="00697499"/>
    <w:rsid w:val="006A070F"/>
    <w:rsid w:val="006A12F0"/>
    <w:rsid w:val="006A160F"/>
    <w:rsid w:val="006A1795"/>
    <w:rsid w:val="006A1A41"/>
    <w:rsid w:val="006A1B70"/>
    <w:rsid w:val="006A25E8"/>
    <w:rsid w:val="006A28F4"/>
    <w:rsid w:val="006A2E8F"/>
    <w:rsid w:val="006A3FC8"/>
    <w:rsid w:val="006A4064"/>
    <w:rsid w:val="006A444A"/>
    <w:rsid w:val="006A45DC"/>
    <w:rsid w:val="006A4EF8"/>
    <w:rsid w:val="006A510C"/>
    <w:rsid w:val="006A5736"/>
    <w:rsid w:val="006A594D"/>
    <w:rsid w:val="006A690B"/>
    <w:rsid w:val="006A721C"/>
    <w:rsid w:val="006A7EF2"/>
    <w:rsid w:val="006A7F4D"/>
    <w:rsid w:val="006B011C"/>
    <w:rsid w:val="006B05BD"/>
    <w:rsid w:val="006B0B49"/>
    <w:rsid w:val="006B0B5A"/>
    <w:rsid w:val="006B177B"/>
    <w:rsid w:val="006B1BA2"/>
    <w:rsid w:val="006B20F1"/>
    <w:rsid w:val="006B21C2"/>
    <w:rsid w:val="006B2CC8"/>
    <w:rsid w:val="006B2E2F"/>
    <w:rsid w:val="006B2FE6"/>
    <w:rsid w:val="006B3521"/>
    <w:rsid w:val="006B3569"/>
    <w:rsid w:val="006B39B8"/>
    <w:rsid w:val="006B3B00"/>
    <w:rsid w:val="006B3B0F"/>
    <w:rsid w:val="006B4123"/>
    <w:rsid w:val="006B41C5"/>
    <w:rsid w:val="006B50B1"/>
    <w:rsid w:val="006B51D1"/>
    <w:rsid w:val="006B6A12"/>
    <w:rsid w:val="006B750C"/>
    <w:rsid w:val="006B770E"/>
    <w:rsid w:val="006B7E8B"/>
    <w:rsid w:val="006C10CA"/>
    <w:rsid w:val="006C18F9"/>
    <w:rsid w:val="006C1E06"/>
    <w:rsid w:val="006C1FEC"/>
    <w:rsid w:val="006C2017"/>
    <w:rsid w:val="006C2438"/>
    <w:rsid w:val="006C29BF"/>
    <w:rsid w:val="006C2F4D"/>
    <w:rsid w:val="006C3682"/>
    <w:rsid w:val="006C37C9"/>
    <w:rsid w:val="006C3DE9"/>
    <w:rsid w:val="006C439C"/>
    <w:rsid w:val="006C4581"/>
    <w:rsid w:val="006C4881"/>
    <w:rsid w:val="006C4F78"/>
    <w:rsid w:val="006C62C1"/>
    <w:rsid w:val="006C6416"/>
    <w:rsid w:val="006C69F4"/>
    <w:rsid w:val="006C6F0B"/>
    <w:rsid w:val="006C790E"/>
    <w:rsid w:val="006D0268"/>
    <w:rsid w:val="006D04A5"/>
    <w:rsid w:val="006D0633"/>
    <w:rsid w:val="006D07A4"/>
    <w:rsid w:val="006D0F7F"/>
    <w:rsid w:val="006D1C03"/>
    <w:rsid w:val="006D2046"/>
    <w:rsid w:val="006D2130"/>
    <w:rsid w:val="006D2A33"/>
    <w:rsid w:val="006D2AB6"/>
    <w:rsid w:val="006D33FE"/>
    <w:rsid w:val="006D35F7"/>
    <w:rsid w:val="006D3FE3"/>
    <w:rsid w:val="006D52F2"/>
    <w:rsid w:val="006D5350"/>
    <w:rsid w:val="006D53AD"/>
    <w:rsid w:val="006D573F"/>
    <w:rsid w:val="006D5B59"/>
    <w:rsid w:val="006D66C4"/>
    <w:rsid w:val="006D673B"/>
    <w:rsid w:val="006D7736"/>
    <w:rsid w:val="006E0E46"/>
    <w:rsid w:val="006E0E6A"/>
    <w:rsid w:val="006E0EBF"/>
    <w:rsid w:val="006E1228"/>
    <w:rsid w:val="006E1270"/>
    <w:rsid w:val="006E1723"/>
    <w:rsid w:val="006E19AD"/>
    <w:rsid w:val="006E1A74"/>
    <w:rsid w:val="006E1EBE"/>
    <w:rsid w:val="006E2186"/>
    <w:rsid w:val="006E23B1"/>
    <w:rsid w:val="006E26E4"/>
    <w:rsid w:val="006E3C85"/>
    <w:rsid w:val="006E41C6"/>
    <w:rsid w:val="006E4222"/>
    <w:rsid w:val="006E43C4"/>
    <w:rsid w:val="006E4544"/>
    <w:rsid w:val="006E51FA"/>
    <w:rsid w:val="006E5B0A"/>
    <w:rsid w:val="006E5DB0"/>
    <w:rsid w:val="006E5E54"/>
    <w:rsid w:val="006E5E58"/>
    <w:rsid w:val="006E603C"/>
    <w:rsid w:val="006E6F9E"/>
    <w:rsid w:val="006E71FB"/>
    <w:rsid w:val="006E7883"/>
    <w:rsid w:val="006E78DA"/>
    <w:rsid w:val="006E7F0B"/>
    <w:rsid w:val="006F01A3"/>
    <w:rsid w:val="006F03D3"/>
    <w:rsid w:val="006F0457"/>
    <w:rsid w:val="006F0D27"/>
    <w:rsid w:val="006F11EC"/>
    <w:rsid w:val="006F1DD0"/>
    <w:rsid w:val="006F2182"/>
    <w:rsid w:val="006F21E5"/>
    <w:rsid w:val="006F26A3"/>
    <w:rsid w:val="006F2875"/>
    <w:rsid w:val="006F2FC6"/>
    <w:rsid w:val="006F311B"/>
    <w:rsid w:val="006F3398"/>
    <w:rsid w:val="006F360B"/>
    <w:rsid w:val="006F3977"/>
    <w:rsid w:val="006F40FC"/>
    <w:rsid w:val="006F44EB"/>
    <w:rsid w:val="006F4884"/>
    <w:rsid w:val="006F4943"/>
    <w:rsid w:val="006F4C65"/>
    <w:rsid w:val="006F4FC5"/>
    <w:rsid w:val="006F5453"/>
    <w:rsid w:val="006F5678"/>
    <w:rsid w:val="006F5AEA"/>
    <w:rsid w:val="006F6134"/>
    <w:rsid w:val="006F6FF7"/>
    <w:rsid w:val="006F70B4"/>
    <w:rsid w:val="006F77FD"/>
    <w:rsid w:val="006F7933"/>
    <w:rsid w:val="006F7B97"/>
    <w:rsid w:val="00700BDE"/>
    <w:rsid w:val="00700C79"/>
    <w:rsid w:val="00700D08"/>
    <w:rsid w:val="00700F95"/>
    <w:rsid w:val="0070110E"/>
    <w:rsid w:val="0070174A"/>
    <w:rsid w:val="0070194D"/>
    <w:rsid w:val="007020AA"/>
    <w:rsid w:val="007020F3"/>
    <w:rsid w:val="0070292B"/>
    <w:rsid w:val="00702D7D"/>
    <w:rsid w:val="00703987"/>
    <w:rsid w:val="00703AF4"/>
    <w:rsid w:val="0070450E"/>
    <w:rsid w:val="007046D0"/>
    <w:rsid w:val="00704AA9"/>
    <w:rsid w:val="00704CB1"/>
    <w:rsid w:val="00704E16"/>
    <w:rsid w:val="00704FE4"/>
    <w:rsid w:val="00705476"/>
    <w:rsid w:val="007058B0"/>
    <w:rsid w:val="0070619B"/>
    <w:rsid w:val="007070FE"/>
    <w:rsid w:val="007075A0"/>
    <w:rsid w:val="0070774B"/>
    <w:rsid w:val="0070793A"/>
    <w:rsid w:val="00710374"/>
    <w:rsid w:val="0071042D"/>
    <w:rsid w:val="00710447"/>
    <w:rsid w:val="00710696"/>
    <w:rsid w:val="007108F3"/>
    <w:rsid w:val="00710A70"/>
    <w:rsid w:val="00710AE8"/>
    <w:rsid w:val="00710C2B"/>
    <w:rsid w:val="00710DAC"/>
    <w:rsid w:val="00711260"/>
    <w:rsid w:val="0071134F"/>
    <w:rsid w:val="007113B7"/>
    <w:rsid w:val="007114B5"/>
    <w:rsid w:val="007115DE"/>
    <w:rsid w:val="00712194"/>
    <w:rsid w:val="00712513"/>
    <w:rsid w:val="00712996"/>
    <w:rsid w:val="00712E66"/>
    <w:rsid w:val="00713378"/>
    <w:rsid w:val="0071418B"/>
    <w:rsid w:val="007144E8"/>
    <w:rsid w:val="007144F0"/>
    <w:rsid w:val="00714A3D"/>
    <w:rsid w:val="007153DF"/>
    <w:rsid w:val="00715C3C"/>
    <w:rsid w:val="00716648"/>
    <w:rsid w:val="00716F12"/>
    <w:rsid w:val="00717DD0"/>
    <w:rsid w:val="00717DF4"/>
    <w:rsid w:val="00721002"/>
    <w:rsid w:val="007214C2"/>
    <w:rsid w:val="00721948"/>
    <w:rsid w:val="00721B21"/>
    <w:rsid w:val="00721EEE"/>
    <w:rsid w:val="007225F7"/>
    <w:rsid w:val="00722813"/>
    <w:rsid w:val="00722910"/>
    <w:rsid w:val="00723264"/>
    <w:rsid w:val="00723496"/>
    <w:rsid w:val="0072354B"/>
    <w:rsid w:val="00723CEF"/>
    <w:rsid w:val="00723F46"/>
    <w:rsid w:val="00724996"/>
    <w:rsid w:val="00724A2B"/>
    <w:rsid w:val="00725302"/>
    <w:rsid w:val="007253DC"/>
    <w:rsid w:val="00725413"/>
    <w:rsid w:val="00725B5F"/>
    <w:rsid w:val="00725C43"/>
    <w:rsid w:val="00725D6B"/>
    <w:rsid w:val="00725F36"/>
    <w:rsid w:val="0072630C"/>
    <w:rsid w:val="007263C3"/>
    <w:rsid w:val="0072699F"/>
    <w:rsid w:val="00726A4A"/>
    <w:rsid w:val="00727281"/>
    <w:rsid w:val="00727E49"/>
    <w:rsid w:val="00730241"/>
    <w:rsid w:val="00730742"/>
    <w:rsid w:val="007308DF"/>
    <w:rsid w:val="00730E18"/>
    <w:rsid w:val="007316E8"/>
    <w:rsid w:val="00731724"/>
    <w:rsid w:val="00731C43"/>
    <w:rsid w:val="00731C87"/>
    <w:rsid w:val="00732305"/>
    <w:rsid w:val="00732A95"/>
    <w:rsid w:val="00732B10"/>
    <w:rsid w:val="00732E61"/>
    <w:rsid w:val="00733513"/>
    <w:rsid w:val="007338AD"/>
    <w:rsid w:val="007338B3"/>
    <w:rsid w:val="0073390B"/>
    <w:rsid w:val="00733A7E"/>
    <w:rsid w:val="00733B13"/>
    <w:rsid w:val="00733D9F"/>
    <w:rsid w:val="0073435E"/>
    <w:rsid w:val="0073496C"/>
    <w:rsid w:val="00734A26"/>
    <w:rsid w:val="00734DE6"/>
    <w:rsid w:val="00734E4A"/>
    <w:rsid w:val="0073509A"/>
    <w:rsid w:val="007351FB"/>
    <w:rsid w:val="0073538E"/>
    <w:rsid w:val="00735881"/>
    <w:rsid w:val="007358B0"/>
    <w:rsid w:val="00735906"/>
    <w:rsid w:val="0073638A"/>
    <w:rsid w:val="00736636"/>
    <w:rsid w:val="00736ED8"/>
    <w:rsid w:val="00736FBF"/>
    <w:rsid w:val="007377C9"/>
    <w:rsid w:val="0073793F"/>
    <w:rsid w:val="00737DCB"/>
    <w:rsid w:val="00740C6B"/>
    <w:rsid w:val="007410D6"/>
    <w:rsid w:val="00741824"/>
    <w:rsid w:val="007419D6"/>
    <w:rsid w:val="007426B4"/>
    <w:rsid w:val="00742855"/>
    <w:rsid w:val="00742BCE"/>
    <w:rsid w:val="00742C2F"/>
    <w:rsid w:val="00742CBE"/>
    <w:rsid w:val="00742D0C"/>
    <w:rsid w:val="00743511"/>
    <w:rsid w:val="0074352F"/>
    <w:rsid w:val="00744692"/>
    <w:rsid w:val="007448A0"/>
    <w:rsid w:val="007464FF"/>
    <w:rsid w:val="007470F1"/>
    <w:rsid w:val="00747662"/>
    <w:rsid w:val="007477C0"/>
    <w:rsid w:val="00747AAD"/>
    <w:rsid w:val="00747B99"/>
    <w:rsid w:val="00747FF3"/>
    <w:rsid w:val="007502F3"/>
    <w:rsid w:val="00750C14"/>
    <w:rsid w:val="0075112F"/>
    <w:rsid w:val="0075140A"/>
    <w:rsid w:val="00751A72"/>
    <w:rsid w:val="00751F49"/>
    <w:rsid w:val="0075209B"/>
    <w:rsid w:val="007521A9"/>
    <w:rsid w:val="00753AD2"/>
    <w:rsid w:val="00753CC7"/>
    <w:rsid w:val="007549F9"/>
    <w:rsid w:val="007552BD"/>
    <w:rsid w:val="007554BF"/>
    <w:rsid w:val="0075591E"/>
    <w:rsid w:val="00756216"/>
    <w:rsid w:val="00756A11"/>
    <w:rsid w:val="00757C59"/>
    <w:rsid w:val="007600FD"/>
    <w:rsid w:val="007608E7"/>
    <w:rsid w:val="007610E3"/>
    <w:rsid w:val="00761D83"/>
    <w:rsid w:val="00762370"/>
    <w:rsid w:val="0076322D"/>
    <w:rsid w:val="00763A02"/>
    <w:rsid w:val="00763A09"/>
    <w:rsid w:val="00763EBD"/>
    <w:rsid w:val="00763F59"/>
    <w:rsid w:val="00764929"/>
    <w:rsid w:val="00764AC0"/>
    <w:rsid w:val="00764C98"/>
    <w:rsid w:val="00764E4E"/>
    <w:rsid w:val="007650CE"/>
    <w:rsid w:val="0076559B"/>
    <w:rsid w:val="00767D26"/>
    <w:rsid w:val="00770618"/>
    <w:rsid w:val="00770DEF"/>
    <w:rsid w:val="007712BB"/>
    <w:rsid w:val="0077205F"/>
    <w:rsid w:val="00772A06"/>
    <w:rsid w:val="00772A45"/>
    <w:rsid w:val="00773637"/>
    <w:rsid w:val="0077436B"/>
    <w:rsid w:val="007743AF"/>
    <w:rsid w:val="00774A69"/>
    <w:rsid w:val="00774C45"/>
    <w:rsid w:val="00774E4B"/>
    <w:rsid w:val="007750F2"/>
    <w:rsid w:val="007755DF"/>
    <w:rsid w:val="00775818"/>
    <w:rsid w:val="007758BF"/>
    <w:rsid w:val="00775B7E"/>
    <w:rsid w:val="00776CEF"/>
    <w:rsid w:val="00776E42"/>
    <w:rsid w:val="0077743D"/>
    <w:rsid w:val="007779FA"/>
    <w:rsid w:val="007800C1"/>
    <w:rsid w:val="007807D5"/>
    <w:rsid w:val="00780D57"/>
    <w:rsid w:val="0078181D"/>
    <w:rsid w:val="00781E88"/>
    <w:rsid w:val="00781F1D"/>
    <w:rsid w:val="0078235F"/>
    <w:rsid w:val="0078256B"/>
    <w:rsid w:val="0078284F"/>
    <w:rsid w:val="00783301"/>
    <w:rsid w:val="0078353F"/>
    <w:rsid w:val="0078392F"/>
    <w:rsid w:val="00783D62"/>
    <w:rsid w:val="00784305"/>
    <w:rsid w:val="00784B34"/>
    <w:rsid w:val="00785BED"/>
    <w:rsid w:val="00785E4F"/>
    <w:rsid w:val="00785EE3"/>
    <w:rsid w:val="00785F14"/>
    <w:rsid w:val="007863AE"/>
    <w:rsid w:val="00786974"/>
    <w:rsid w:val="00787081"/>
    <w:rsid w:val="00787B11"/>
    <w:rsid w:val="007909CC"/>
    <w:rsid w:val="00790DBB"/>
    <w:rsid w:val="00790E7F"/>
    <w:rsid w:val="007917AA"/>
    <w:rsid w:val="00791B61"/>
    <w:rsid w:val="00791F3C"/>
    <w:rsid w:val="00791F42"/>
    <w:rsid w:val="00793267"/>
    <w:rsid w:val="00793B55"/>
    <w:rsid w:val="0079455A"/>
    <w:rsid w:val="00794B07"/>
    <w:rsid w:val="00795319"/>
    <w:rsid w:val="007954E3"/>
    <w:rsid w:val="00795519"/>
    <w:rsid w:val="00795D37"/>
    <w:rsid w:val="0079636E"/>
    <w:rsid w:val="007965FB"/>
    <w:rsid w:val="007966D5"/>
    <w:rsid w:val="007970FF"/>
    <w:rsid w:val="0079730E"/>
    <w:rsid w:val="007976AA"/>
    <w:rsid w:val="007A01DC"/>
    <w:rsid w:val="007A0502"/>
    <w:rsid w:val="007A067D"/>
    <w:rsid w:val="007A1548"/>
    <w:rsid w:val="007A1C69"/>
    <w:rsid w:val="007A1C83"/>
    <w:rsid w:val="007A1D7F"/>
    <w:rsid w:val="007A1DA8"/>
    <w:rsid w:val="007A1DFD"/>
    <w:rsid w:val="007A27D0"/>
    <w:rsid w:val="007A41DD"/>
    <w:rsid w:val="007A4743"/>
    <w:rsid w:val="007A4A7D"/>
    <w:rsid w:val="007A4FDD"/>
    <w:rsid w:val="007A5A19"/>
    <w:rsid w:val="007A5B33"/>
    <w:rsid w:val="007A60EE"/>
    <w:rsid w:val="007A6164"/>
    <w:rsid w:val="007A65F8"/>
    <w:rsid w:val="007A6C2F"/>
    <w:rsid w:val="007A6DAE"/>
    <w:rsid w:val="007A6FD7"/>
    <w:rsid w:val="007A7339"/>
    <w:rsid w:val="007A736C"/>
    <w:rsid w:val="007A7632"/>
    <w:rsid w:val="007A773F"/>
    <w:rsid w:val="007A779A"/>
    <w:rsid w:val="007B01FB"/>
    <w:rsid w:val="007B0687"/>
    <w:rsid w:val="007B0D23"/>
    <w:rsid w:val="007B0F18"/>
    <w:rsid w:val="007B1418"/>
    <w:rsid w:val="007B14F0"/>
    <w:rsid w:val="007B220F"/>
    <w:rsid w:val="007B25BD"/>
    <w:rsid w:val="007B2D40"/>
    <w:rsid w:val="007B2E2B"/>
    <w:rsid w:val="007B2E41"/>
    <w:rsid w:val="007B3158"/>
    <w:rsid w:val="007B35CD"/>
    <w:rsid w:val="007B3A15"/>
    <w:rsid w:val="007B3B19"/>
    <w:rsid w:val="007B43E7"/>
    <w:rsid w:val="007B47CA"/>
    <w:rsid w:val="007B4900"/>
    <w:rsid w:val="007B5058"/>
    <w:rsid w:val="007B513C"/>
    <w:rsid w:val="007B5429"/>
    <w:rsid w:val="007B562B"/>
    <w:rsid w:val="007B5A99"/>
    <w:rsid w:val="007B5CA2"/>
    <w:rsid w:val="007B629C"/>
    <w:rsid w:val="007B64FC"/>
    <w:rsid w:val="007B6C51"/>
    <w:rsid w:val="007B7341"/>
    <w:rsid w:val="007B7FE8"/>
    <w:rsid w:val="007C0191"/>
    <w:rsid w:val="007C0446"/>
    <w:rsid w:val="007C0B0F"/>
    <w:rsid w:val="007C0E0F"/>
    <w:rsid w:val="007C104B"/>
    <w:rsid w:val="007C129F"/>
    <w:rsid w:val="007C1315"/>
    <w:rsid w:val="007C1ADC"/>
    <w:rsid w:val="007C1E90"/>
    <w:rsid w:val="007C2538"/>
    <w:rsid w:val="007C2CFA"/>
    <w:rsid w:val="007C2F3F"/>
    <w:rsid w:val="007C323C"/>
    <w:rsid w:val="007C33A1"/>
    <w:rsid w:val="007C3544"/>
    <w:rsid w:val="007C390A"/>
    <w:rsid w:val="007C3C2D"/>
    <w:rsid w:val="007C3E5D"/>
    <w:rsid w:val="007C3ECD"/>
    <w:rsid w:val="007C3F11"/>
    <w:rsid w:val="007C4264"/>
    <w:rsid w:val="007C450A"/>
    <w:rsid w:val="007C4A0D"/>
    <w:rsid w:val="007C5637"/>
    <w:rsid w:val="007C56BE"/>
    <w:rsid w:val="007C5735"/>
    <w:rsid w:val="007C5AFE"/>
    <w:rsid w:val="007C5E41"/>
    <w:rsid w:val="007C5E7F"/>
    <w:rsid w:val="007C5EA0"/>
    <w:rsid w:val="007C6183"/>
    <w:rsid w:val="007C6DDD"/>
    <w:rsid w:val="007C7766"/>
    <w:rsid w:val="007C7DAD"/>
    <w:rsid w:val="007D07D1"/>
    <w:rsid w:val="007D080C"/>
    <w:rsid w:val="007D08DC"/>
    <w:rsid w:val="007D15CD"/>
    <w:rsid w:val="007D1A2A"/>
    <w:rsid w:val="007D1A8F"/>
    <w:rsid w:val="007D1B86"/>
    <w:rsid w:val="007D201D"/>
    <w:rsid w:val="007D24CC"/>
    <w:rsid w:val="007D2641"/>
    <w:rsid w:val="007D2A72"/>
    <w:rsid w:val="007D2D41"/>
    <w:rsid w:val="007D2EFD"/>
    <w:rsid w:val="007D3956"/>
    <w:rsid w:val="007D3BB0"/>
    <w:rsid w:val="007D3DB1"/>
    <w:rsid w:val="007D431F"/>
    <w:rsid w:val="007D465D"/>
    <w:rsid w:val="007D4A99"/>
    <w:rsid w:val="007D56FE"/>
    <w:rsid w:val="007D5E59"/>
    <w:rsid w:val="007D61F4"/>
    <w:rsid w:val="007D66A1"/>
    <w:rsid w:val="007D69B1"/>
    <w:rsid w:val="007D6C6F"/>
    <w:rsid w:val="007D7648"/>
    <w:rsid w:val="007D7B95"/>
    <w:rsid w:val="007E023B"/>
    <w:rsid w:val="007E0A54"/>
    <w:rsid w:val="007E0E76"/>
    <w:rsid w:val="007E1348"/>
    <w:rsid w:val="007E1380"/>
    <w:rsid w:val="007E2AA8"/>
    <w:rsid w:val="007E2F11"/>
    <w:rsid w:val="007E3216"/>
    <w:rsid w:val="007E3C97"/>
    <w:rsid w:val="007E3F94"/>
    <w:rsid w:val="007E4244"/>
    <w:rsid w:val="007E446A"/>
    <w:rsid w:val="007E4FE1"/>
    <w:rsid w:val="007E55C4"/>
    <w:rsid w:val="007E5FB7"/>
    <w:rsid w:val="007E628D"/>
    <w:rsid w:val="007E62AE"/>
    <w:rsid w:val="007E6376"/>
    <w:rsid w:val="007E698F"/>
    <w:rsid w:val="007E69CE"/>
    <w:rsid w:val="007E6E11"/>
    <w:rsid w:val="007E7173"/>
    <w:rsid w:val="007E73A1"/>
    <w:rsid w:val="007E7B02"/>
    <w:rsid w:val="007E7B12"/>
    <w:rsid w:val="007E7EDE"/>
    <w:rsid w:val="007F0012"/>
    <w:rsid w:val="007F0087"/>
    <w:rsid w:val="007F0335"/>
    <w:rsid w:val="007F06B9"/>
    <w:rsid w:val="007F0792"/>
    <w:rsid w:val="007F0B5F"/>
    <w:rsid w:val="007F1062"/>
    <w:rsid w:val="007F1BC3"/>
    <w:rsid w:val="007F1D3E"/>
    <w:rsid w:val="007F230A"/>
    <w:rsid w:val="007F2625"/>
    <w:rsid w:val="007F287A"/>
    <w:rsid w:val="007F2919"/>
    <w:rsid w:val="007F32C7"/>
    <w:rsid w:val="007F3AEB"/>
    <w:rsid w:val="007F458E"/>
    <w:rsid w:val="007F58BB"/>
    <w:rsid w:val="007F5CDC"/>
    <w:rsid w:val="007F600D"/>
    <w:rsid w:val="007F6512"/>
    <w:rsid w:val="007F6790"/>
    <w:rsid w:val="007F6CFD"/>
    <w:rsid w:val="007F7205"/>
    <w:rsid w:val="007F72F7"/>
    <w:rsid w:val="007F7E34"/>
    <w:rsid w:val="00800055"/>
    <w:rsid w:val="008009B1"/>
    <w:rsid w:val="00801144"/>
    <w:rsid w:val="00801357"/>
    <w:rsid w:val="0080147A"/>
    <w:rsid w:val="0080153A"/>
    <w:rsid w:val="00801A0F"/>
    <w:rsid w:val="00801AEC"/>
    <w:rsid w:val="00801BEC"/>
    <w:rsid w:val="008020C4"/>
    <w:rsid w:val="008020DA"/>
    <w:rsid w:val="008026AA"/>
    <w:rsid w:val="008026B5"/>
    <w:rsid w:val="00802E43"/>
    <w:rsid w:val="008030EE"/>
    <w:rsid w:val="00803676"/>
    <w:rsid w:val="00804606"/>
    <w:rsid w:val="00806605"/>
    <w:rsid w:val="00806AD1"/>
    <w:rsid w:val="00807470"/>
    <w:rsid w:val="00810091"/>
    <w:rsid w:val="008103CE"/>
    <w:rsid w:val="0081059A"/>
    <w:rsid w:val="00812554"/>
    <w:rsid w:val="00812F95"/>
    <w:rsid w:val="0081366B"/>
    <w:rsid w:val="00813D4A"/>
    <w:rsid w:val="0081405F"/>
    <w:rsid w:val="00814263"/>
    <w:rsid w:val="008143C8"/>
    <w:rsid w:val="0081441D"/>
    <w:rsid w:val="00816330"/>
    <w:rsid w:val="00816D6F"/>
    <w:rsid w:val="00816E18"/>
    <w:rsid w:val="00816FA8"/>
    <w:rsid w:val="008172BC"/>
    <w:rsid w:val="0081740D"/>
    <w:rsid w:val="00817812"/>
    <w:rsid w:val="00820C55"/>
    <w:rsid w:val="0082111B"/>
    <w:rsid w:val="0082124A"/>
    <w:rsid w:val="00821861"/>
    <w:rsid w:val="00821916"/>
    <w:rsid w:val="00822064"/>
    <w:rsid w:val="008222E1"/>
    <w:rsid w:val="00822330"/>
    <w:rsid w:val="00822393"/>
    <w:rsid w:val="008224FF"/>
    <w:rsid w:val="0082289A"/>
    <w:rsid w:val="00822A2B"/>
    <w:rsid w:val="00822C11"/>
    <w:rsid w:val="00822E27"/>
    <w:rsid w:val="0082319F"/>
    <w:rsid w:val="00823CBA"/>
    <w:rsid w:val="00823FAF"/>
    <w:rsid w:val="00824CD9"/>
    <w:rsid w:val="00824F84"/>
    <w:rsid w:val="008250B4"/>
    <w:rsid w:val="0082599A"/>
    <w:rsid w:val="00825CBB"/>
    <w:rsid w:val="008265DE"/>
    <w:rsid w:val="008266C9"/>
    <w:rsid w:val="00827059"/>
    <w:rsid w:val="0082713E"/>
    <w:rsid w:val="0082722F"/>
    <w:rsid w:val="0082725B"/>
    <w:rsid w:val="00827281"/>
    <w:rsid w:val="008275FB"/>
    <w:rsid w:val="00827AB4"/>
    <w:rsid w:val="008300C9"/>
    <w:rsid w:val="00830F4F"/>
    <w:rsid w:val="00831013"/>
    <w:rsid w:val="00831959"/>
    <w:rsid w:val="00831A8B"/>
    <w:rsid w:val="00833035"/>
    <w:rsid w:val="0083321C"/>
    <w:rsid w:val="008332DC"/>
    <w:rsid w:val="008334FF"/>
    <w:rsid w:val="008336CA"/>
    <w:rsid w:val="00833A20"/>
    <w:rsid w:val="00833ADC"/>
    <w:rsid w:val="00833DFC"/>
    <w:rsid w:val="00833E75"/>
    <w:rsid w:val="00833F1E"/>
    <w:rsid w:val="00834652"/>
    <w:rsid w:val="0083477B"/>
    <w:rsid w:val="00834D80"/>
    <w:rsid w:val="00836BD8"/>
    <w:rsid w:val="0083773B"/>
    <w:rsid w:val="0084042F"/>
    <w:rsid w:val="0084046C"/>
    <w:rsid w:val="008404E8"/>
    <w:rsid w:val="00840530"/>
    <w:rsid w:val="008411F6"/>
    <w:rsid w:val="00842328"/>
    <w:rsid w:val="0084274B"/>
    <w:rsid w:val="008427EA"/>
    <w:rsid w:val="008429E5"/>
    <w:rsid w:val="00842BAC"/>
    <w:rsid w:val="00843366"/>
    <w:rsid w:val="00843856"/>
    <w:rsid w:val="00843961"/>
    <w:rsid w:val="00843AFA"/>
    <w:rsid w:val="00843B81"/>
    <w:rsid w:val="00843E25"/>
    <w:rsid w:val="0084400C"/>
    <w:rsid w:val="008440B6"/>
    <w:rsid w:val="00844506"/>
    <w:rsid w:val="00844844"/>
    <w:rsid w:val="0084554A"/>
    <w:rsid w:val="00845585"/>
    <w:rsid w:val="008457AF"/>
    <w:rsid w:val="00845A64"/>
    <w:rsid w:val="00845B4F"/>
    <w:rsid w:val="00845D14"/>
    <w:rsid w:val="008465F8"/>
    <w:rsid w:val="00846688"/>
    <w:rsid w:val="0084791F"/>
    <w:rsid w:val="00847F01"/>
    <w:rsid w:val="0085009F"/>
    <w:rsid w:val="00850648"/>
    <w:rsid w:val="0085073F"/>
    <w:rsid w:val="008509E4"/>
    <w:rsid w:val="00851774"/>
    <w:rsid w:val="00851AA3"/>
    <w:rsid w:val="008533A9"/>
    <w:rsid w:val="008538F4"/>
    <w:rsid w:val="00853955"/>
    <w:rsid w:val="00853DB4"/>
    <w:rsid w:val="008540BC"/>
    <w:rsid w:val="0085480A"/>
    <w:rsid w:val="00855189"/>
    <w:rsid w:val="00855336"/>
    <w:rsid w:val="0085672D"/>
    <w:rsid w:val="0085687A"/>
    <w:rsid w:val="00857A7D"/>
    <w:rsid w:val="0086092A"/>
    <w:rsid w:val="00860B79"/>
    <w:rsid w:val="008615BF"/>
    <w:rsid w:val="00861859"/>
    <w:rsid w:val="00861EAF"/>
    <w:rsid w:val="00861F84"/>
    <w:rsid w:val="00862421"/>
    <w:rsid w:val="0086265B"/>
    <w:rsid w:val="00862A21"/>
    <w:rsid w:val="00862B59"/>
    <w:rsid w:val="00862C77"/>
    <w:rsid w:val="00863516"/>
    <w:rsid w:val="00863823"/>
    <w:rsid w:val="00863AE1"/>
    <w:rsid w:val="00863AED"/>
    <w:rsid w:val="00864390"/>
    <w:rsid w:val="00864785"/>
    <w:rsid w:val="00864FB3"/>
    <w:rsid w:val="008650D6"/>
    <w:rsid w:val="008656B5"/>
    <w:rsid w:val="00865DF7"/>
    <w:rsid w:val="008673F4"/>
    <w:rsid w:val="00867D16"/>
    <w:rsid w:val="00870340"/>
    <w:rsid w:val="008704FD"/>
    <w:rsid w:val="00871AFF"/>
    <w:rsid w:val="00871E47"/>
    <w:rsid w:val="00871EA9"/>
    <w:rsid w:val="0087288C"/>
    <w:rsid w:val="0087298E"/>
    <w:rsid w:val="00872B46"/>
    <w:rsid w:val="00872E59"/>
    <w:rsid w:val="008730C6"/>
    <w:rsid w:val="00873760"/>
    <w:rsid w:val="00873DCF"/>
    <w:rsid w:val="00873E38"/>
    <w:rsid w:val="00874029"/>
    <w:rsid w:val="0087434F"/>
    <w:rsid w:val="008747DC"/>
    <w:rsid w:val="00875059"/>
    <w:rsid w:val="008750FF"/>
    <w:rsid w:val="0087592E"/>
    <w:rsid w:val="008767B5"/>
    <w:rsid w:val="0087684B"/>
    <w:rsid w:val="008768BB"/>
    <w:rsid w:val="00876AD5"/>
    <w:rsid w:val="00876B67"/>
    <w:rsid w:val="0087728C"/>
    <w:rsid w:val="0087768E"/>
    <w:rsid w:val="0087780B"/>
    <w:rsid w:val="00877EC9"/>
    <w:rsid w:val="0088067F"/>
    <w:rsid w:val="00881207"/>
    <w:rsid w:val="008812F7"/>
    <w:rsid w:val="0088175A"/>
    <w:rsid w:val="0088193B"/>
    <w:rsid w:val="00881ACD"/>
    <w:rsid w:val="00881F39"/>
    <w:rsid w:val="00882279"/>
    <w:rsid w:val="0088282E"/>
    <w:rsid w:val="00882FA6"/>
    <w:rsid w:val="008837AA"/>
    <w:rsid w:val="008837D7"/>
    <w:rsid w:val="00883CD0"/>
    <w:rsid w:val="00884BCF"/>
    <w:rsid w:val="00884F60"/>
    <w:rsid w:val="00885373"/>
    <w:rsid w:val="00885407"/>
    <w:rsid w:val="00885B71"/>
    <w:rsid w:val="00886000"/>
    <w:rsid w:val="00886856"/>
    <w:rsid w:val="00886B82"/>
    <w:rsid w:val="00886EBA"/>
    <w:rsid w:val="00887A70"/>
    <w:rsid w:val="00887CCD"/>
    <w:rsid w:val="00887F7E"/>
    <w:rsid w:val="008902F3"/>
    <w:rsid w:val="0089105E"/>
    <w:rsid w:val="00891963"/>
    <w:rsid w:val="00892159"/>
    <w:rsid w:val="008922DD"/>
    <w:rsid w:val="00892879"/>
    <w:rsid w:val="00892AE4"/>
    <w:rsid w:val="00892B0B"/>
    <w:rsid w:val="00892D10"/>
    <w:rsid w:val="0089377A"/>
    <w:rsid w:val="008938A0"/>
    <w:rsid w:val="008945F5"/>
    <w:rsid w:val="008948A2"/>
    <w:rsid w:val="008948A5"/>
    <w:rsid w:val="00894A68"/>
    <w:rsid w:val="008950ED"/>
    <w:rsid w:val="008956A9"/>
    <w:rsid w:val="00895999"/>
    <w:rsid w:val="00895FFB"/>
    <w:rsid w:val="0089611B"/>
    <w:rsid w:val="00896126"/>
    <w:rsid w:val="008977DE"/>
    <w:rsid w:val="00897B76"/>
    <w:rsid w:val="008A060B"/>
    <w:rsid w:val="008A0908"/>
    <w:rsid w:val="008A119B"/>
    <w:rsid w:val="008A1797"/>
    <w:rsid w:val="008A19DA"/>
    <w:rsid w:val="008A1B19"/>
    <w:rsid w:val="008A1D9C"/>
    <w:rsid w:val="008A2024"/>
    <w:rsid w:val="008A24F7"/>
    <w:rsid w:val="008A2777"/>
    <w:rsid w:val="008A2ABF"/>
    <w:rsid w:val="008A2B00"/>
    <w:rsid w:val="008A403B"/>
    <w:rsid w:val="008A411A"/>
    <w:rsid w:val="008A4399"/>
    <w:rsid w:val="008A4638"/>
    <w:rsid w:val="008A486D"/>
    <w:rsid w:val="008A4945"/>
    <w:rsid w:val="008A4C9E"/>
    <w:rsid w:val="008A4D4C"/>
    <w:rsid w:val="008A59D4"/>
    <w:rsid w:val="008A6493"/>
    <w:rsid w:val="008A6579"/>
    <w:rsid w:val="008A7E45"/>
    <w:rsid w:val="008B001C"/>
    <w:rsid w:val="008B0108"/>
    <w:rsid w:val="008B05DB"/>
    <w:rsid w:val="008B0B1C"/>
    <w:rsid w:val="008B113D"/>
    <w:rsid w:val="008B1906"/>
    <w:rsid w:val="008B1DFF"/>
    <w:rsid w:val="008B2172"/>
    <w:rsid w:val="008B2285"/>
    <w:rsid w:val="008B28A9"/>
    <w:rsid w:val="008B2A07"/>
    <w:rsid w:val="008B2AE3"/>
    <w:rsid w:val="008B2DE1"/>
    <w:rsid w:val="008B2DF5"/>
    <w:rsid w:val="008B31A6"/>
    <w:rsid w:val="008B31C7"/>
    <w:rsid w:val="008B3217"/>
    <w:rsid w:val="008B332B"/>
    <w:rsid w:val="008B35FC"/>
    <w:rsid w:val="008B3DD9"/>
    <w:rsid w:val="008B40B6"/>
    <w:rsid w:val="008B43A2"/>
    <w:rsid w:val="008B449B"/>
    <w:rsid w:val="008B46E7"/>
    <w:rsid w:val="008B52EA"/>
    <w:rsid w:val="008B53B3"/>
    <w:rsid w:val="008B53BE"/>
    <w:rsid w:val="008B5907"/>
    <w:rsid w:val="008B5A13"/>
    <w:rsid w:val="008B5CF6"/>
    <w:rsid w:val="008B73EB"/>
    <w:rsid w:val="008C0079"/>
    <w:rsid w:val="008C01B2"/>
    <w:rsid w:val="008C0344"/>
    <w:rsid w:val="008C0647"/>
    <w:rsid w:val="008C08A2"/>
    <w:rsid w:val="008C0BC4"/>
    <w:rsid w:val="008C1300"/>
    <w:rsid w:val="008C142F"/>
    <w:rsid w:val="008C196F"/>
    <w:rsid w:val="008C1BF5"/>
    <w:rsid w:val="008C1D7D"/>
    <w:rsid w:val="008C3740"/>
    <w:rsid w:val="008C4A64"/>
    <w:rsid w:val="008C51F0"/>
    <w:rsid w:val="008C5459"/>
    <w:rsid w:val="008C5973"/>
    <w:rsid w:val="008C6099"/>
    <w:rsid w:val="008C6882"/>
    <w:rsid w:val="008C6C99"/>
    <w:rsid w:val="008C6E68"/>
    <w:rsid w:val="008C72BA"/>
    <w:rsid w:val="008C7C65"/>
    <w:rsid w:val="008D0038"/>
    <w:rsid w:val="008D02C7"/>
    <w:rsid w:val="008D06DA"/>
    <w:rsid w:val="008D0A9A"/>
    <w:rsid w:val="008D10EB"/>
    <w:rsid w:val="008D15F9"/>
    <w:rsid w:val="008D1AC7"/>
    <w:rsid w:val="008D1B96"/>
    <w:rsid w:val="008D1F94"/>
    <w:rsid w:val="008D200D"/>
    <w:rsid w:val="008D28DA"/>
    <w:rsid w:val="008D2CD0"/>
    <w:rsid w:val="008D335F"/>
    <w:rsid w:val="008D37E9"/>
    <w:rsid w:val="008D38FE"/>
    <w:rsid w:val="008D3C5C"/>
    <w:rsid w:val="008D421E"/>
    <w:rsid w:val="008D4297"/>
    <w:rsid w:val="008D4901"/>
    <w:rsid w:val="008D614E"/>
    <w:rsid w:val="008D673B"/>
    <w:rsid w:val="008D70B8"/>
    <w:rsid w:val="008D7305"/>
    <w:rsid w:val="008D7502"/>
    <w:rsid w:val="008D7C96"/>
    <w:rsid w:val="008D7CAE"/>
    <w:rsid w:val="008E144B"/>
    <w:rsid w:val="008E1731"/>
    <w:rsid w:val="008E174C"/>
    <w:rsid w:val="008E1BFC"/>
    <w:rsid w:val="008E1EAC"/>
    <w:rsid w:val="008E2097"/>
    <w:rsid w:val="008E2E6B"/>
    <w:rsid w:val="008E306A"/>
    <w:rsid w:val="008E36DF"/>
    <w:rsid w:val="008E37DC"/>
    <w:rsid w:val="008E39D7"/>
    <w:rsid w:val="008E3C68"/>
    <w:rsid w:val="008E3EAF"/>
    <w:rsid w:val="008E3FB3"/>
    <w:rsid w:val="008E4786"/>
    <w:rsid w:val="008E4B36"/>
    <w:rsid w:val="008E5066"/>
    <w:rsid w:val="008E5152"/>
    <w:rsid w:val="008E5C80"/>
    <w:rsid w:val="008E637E"/>
    <w:rsid w:val="008E69FC"/>
    <w:rsid w:val="008E6B72"/>
    <w:rsid w:val="008E702C"/>
    <w:rsid w:val="008E7449"/>
    <w:rsid w:val="008E7ADB"/>
    <w:rsid w:val="008F004E"/>
    <w:rsid w:val="008F06AC"/>
    <w:rsid w:val="008F0E3B"/>
    <w:rsid w:val="008F0FB2"/>
    <w:rsid w:val="008F1031"/>
    <w:rsid w:val="008F1790"/>
    <w:rsid w:val="008F21F1"/>
    <w:rsid w:val="008F2D8E"/>
    <w:rsid w:val="008F337C"/>
    <w:rsid w:val="008F3508"/>
    <w:rsid w:val="008F3E85"/>
    <w:rsid w:val="008F45A6"/>
    <w:rsid w:val="008F49F3"/>
    <w:rsid w:val="008F4D53"/>
    <w:rsid w:val="008F51D5"/>
    <w:rsid w:val="008F5723"/>
    <w:rsid w:val="008F5AC2"/>
    <w:rsid w:val="008F6223"/>
    <w:rsid w:val="008F7430"/>
    <w:rsid w:val="008F7DDA"/>
    <w:rsid w:val="008F7F32"/>
    <w:rsid w:val="008F7FB9"/>
    <w:rsid w:val="008F7FD4"/>
    <w:rsid w:val="009000D8"/>
    <w:rsid w:val="00900665"/>
    <w:rsid w:val="00901172"/>
    <w:rsid w:val="009011E4"/>
    <w:rsid w:val="00901228"/>
    <w:rsid w:val="009013F7"/>
    <w:rsid w:val="00901883"/>
    <w:rsid w:val="0090193E"/>
    <w:rsid w:val="00902253"/>
    <w:rsid w:val="009025A7"/>
    <w:rsid w:val="00902C87"/>
    <w:rsid w:val="009033F1"/>
    <w:rsid w:val="0090427B"/>
    <w:rsid w:val="009042D5"/>
    <w:rsid w:val="00904942"/>
    <w:rsid w:val="0090577B"/>
    <w:rsid w:val="0090591C"/>
    <w:rsid w:val="00905AD5"/>
    <w:rsid w:val="00905C41"/>
    <w:rsid w:val="009062DD"/>
    <w:rsid w:val="009064F0"/>
    <w:rsid w:val="0090690A"/>
    <w:rsid w:val="00906A06"/>
    <w:rsid w:val="00906AE2"/>
    <w:rsid w:val="00906CE4"/>
    <w:rsid w:val="00906D72"/>
    <w:rsid w:val="00907345"/>
    <w:rsid w:val="0090759B"/>
    <w:rsid w:val="00907640"/>
    <w:rsid w:val="009103F1"/>
    <w:rsid w:val="00910440"/>
    <w:rsid w:val="009104F1"/>
    <w:rsid w:val="00910C3F"/>
    <w:rsid w:val="00910D6E"/>
    <w:rsid w:val="0091118A"/>
    <w:rsid w:val="0091145F"/>
    <w:rsid w:val="00911AA0"/>
    <w:rsid w:val="00911AF1"/>
    <w:rsid w:val="00912155"/>
    <w:rsid w:val="009123D0"/>
    <w:rsid w:val="00912A03"/>
    <w:rsid w:val="00912C64"/>
    <w:rsid w:val="00912E92"/>
    <w:rsid w:val="00912F0F"/>
    <w:rsid w:val="00912FB4"/>
    <w:rsid w:val="009130EA"/>
    <w:rsid w:val="00913184"/>
    <w:rsid w:val="00913597"/>
    <w:rsid w:val="00913743"/>
    <w:rsid w:val="00913EEE"/>
    <w:rsid w:val="00914018"/>
    <w:rsid w:val="00914887"/>
    <w:rsid w:val="00914D91"/>
    <w:rsid w:val="00914EA2"/>
    <w:rsid w:val="0091557A"/>
    <w:rsid w:val="0091583C"/>
    <w:rsid w:val="00915E07"/>
    <w:rsid w:val="00915F85"/>
    <w:rsid w:val="009165D5"/>
    <w:rsid w:val="009165E3"/>
    <w:rsid w:val="00916698"/>
    <w:rsid w:val="00916ED2"/>
    <w:rsid w:val="00917908"/>
    <w:rsid w:val="009200D4"/>
    <w:rsid w:val="00920843"/>
    <w:rsid w:val="00922382"/>
    <w:rsid w:val="00922468"/>
    <w:rsid w:val="00923063"/>
    <w:rsid w:val="0092320D"/>
    <w:rsid w:val="00923467"/>
    <w:rsid w:val="00923D99"/>
    <w:rsid w:val="00924538"/>
    <w:rsid w:val="00924B44"/>
    <w:rsid w:val="00925B7B"/>
    <w:rsid w:val="00925BA1"/>
    <w:rsid w:val="00925BC6"/>
    <w:rsid w:val="009265F8"/>
    <w:rsid w:val="00926AFB"/>
    <w:rsid w:val="00926E16"/>
    <w:rsid w:val="00926F92"/>
    <w:rsid w:val="00927AE8"/>
    <w:rsid w:val="00930583"/>
    <w:rsid w:val="00930772"/>
    <w:rsid w:val="00930928"/>
    <w:rsid w:val="00930C5E"/>
    <w:rsid w:val="009314E2"/>
    <w:rsid w:val="0093153F"/>
    <w:rsid w:val="00931638"/>
    <w:rsid w:val="00931BD6"/>
    <w:rsid w:val="00932267"/>
    <w:rsid w:val="009326F0"/>
    <w:rsid w:val="009327FE"/>
    <w:rsid w:val="00932FE0"/>
    <w:rsid w:val="00933272"/>
    <w:rsid w:val="009346AB"/>
    <w:rsid w:val="009356F5"/>
    <w:rsid w:val="00935B61"/>
    <w:rsid w:val="00935D63"/>
    <w:rsid w:val="0093637F"/>
    <w:rsid w:val="009364C1"/>
    <w:rsid w:val="0093685B"/>
    <w:rsid w:val="0093685C"/>
    <w:rsid w:val="00937EC7"/>
    <w:rsid w:val="00940050"/>
    <w:rsid w:val="009402A4"/>
    <w:rsid w:val="0094071B"/>
    <w:rsid w:val="00941722"/>
    <w:rsid w:val="00941BE1"/>
    <w:rsid w:val="00941F51"/>
    <w:rsid w:val="009423A4"/>
    <w:rsid w:val="009425FA"/>
    <w:rsid w:val="00942B84"/>
    <w:rsid w:val="00942C04"/>
    <w:rsid w:val="00942D88"/>
    <w:rsid w:val="00942D8B"/>
    <w:rsid w:val="00942EE9"/>
    <w:rsid w:val="00943910"/>
    <w:rsid w:val="00943970"/>
    <w:rsid w:val="009443E4"/>
    <w:rsid w:val="00944A8F"/>
    <w:rsid w:val="00946143"/>
    <w:rsid w:val="00946576"/>
    <w:rsid w:val="009468D4"/>
    <w:rsid w:val="00946B94"/>
    <w:rsid w:val="00946F28"/>
    <w:rsid w:val="0094705C"/>
    <w:rsid w:val="00947326"/>
    <w:rsid w:val="00947414"/>
    <w:rsid w:val="009500A2"/>
    <w:rsid w:val="00950D81"/>
    <w:rsid w:val="009520DA"/>
    <w:rsid w:val="00952140"/>
    <w:rsid w:val="0095221E"/>
    <w:rsid w:val="0095357C"/>
    <w:rsid w:val="0095388B"/>
    <w:rsid w:val="009543C3"/>
    <w:rsid w:val="009554CA"/>
    <w:rsid w:val="009559CB"/>
    <w:rsid w:val="00956D40"/>
    <w:rsid w:val="009570F4"/>
    <w:rsid w:val="0095736C"/>
    <w:rsid w:val="0095738A"/>
    <w:rsid w:val="009574BF"/>
    <w:rsid w:val="00957A8E"/>
    <w:rsid w:val="00960E9D"/>
    <w:rsid w:val="009614CA"/>
    <w:rsid w:val="00961D68"/>
    <w:rsid w:val="009621DE"/>
    <w:rsid w:val="009624AE"/>
    <w:rsid w:val="00962B9F"/>
    <w:rsid w:val="009631C5"/>
    <w:rsid w:val="0096387F"/>
    <w:rsid w:val="00963984"/>
    <w:rsid w:val="00963A67"/>
    <w:rsid w:val="009641EA"/>
    <w:rsid w:val="0096458B"/>
    <w:rsid w:val="009649AC"/>
    <w:rsid w:val="00964AA3"/>
    <w:rsid w:val="00964BE0"/>
    <w:rsid w:val="009652DA"/>
    <w:rsid w:val="009659A2"/>
    <w:rsid w:val="00965F91"/>
    <w:rsid w:val="00966EA2"/>
    <w:rsid w:val="00967006"/>
    <w:rsid w:val="0096724C"/>
    <w:rsid w:val="009675DA"/>
    <w:rsid w:val="00967FC3"/>
    <w:rsid w:val="0097017F"/>
    <w:rsid w:val="00970669"/>
    <w:rsid w:val="00970F5B"/>
    <w:rsid w:val="00970FDB"/>
    <w:rsid w:val="009710F7"/>
    <w:rsid w:val="00971250"/>
    <w:rsid w:val="009712AD"/>
    <w:rsid w:val="00971A66"/>
    <w:rsid w:val="00971C74"/>
    <w:rsid w:val="0097205F"/>
    <w:rsid w:val="0097251C"/>
    <w:rsid w:val="009725FF"/>
    <w:rsid w:val="00972DE3"/>
    <w:rsid w:val="00972F10"/>
    <w:rsid w:val="009736D3"/>
    <w:rsid w:val="0097389A"/>
    <w:rsid w:val="00973BAF"/>
    <w:rsid w:val="00973C02"/>
    <w:rsid w:val="00973C46"/>
    <w:rsid w:val="00974200"/>
    <w:rsid w:val="009751A7"/>
    <w:rsid w:val="00976727"/>
    <w:rsid w:val="00976948"/>
    <w:rsid w:val="00976B8C"/>
    <w:rsid w:val="009770F4"/>
    <w:rsid w:val="00977B2F"/>
    <w:rsid w:val="00977E85"/>
    <w:rsid w:val="00977EEC"/>
    <w:rsid w:val="0098013F"/>
    <w:rsid w:val="00980539"/>
    <w:rsid w:val="00981BB1"/>
    <w:rsid w:val="0098206B"/>
    <w:rsid w:val="009820B2"/>
    <w:rsid w:val="0098219B"/>
    <w:rsid w:val="00982897"/>
    <w:rsid w:val="00982E02"/>
    <w:rsid w:val="0098345D"/>
    <w:rsid w:val="0098351F"/>
    <w:rsid w:val="0098358E"/>
    <w:rsid w:val="00983D92"/>
    <w:rsid w:val="00983DAB"/>
    <w:rsid w:val="00984385"/>
    <w:rsid w:val="00984434"/>
    <w:rsid w:val="009845B1"/>
    <w:rsid w:val="00984715"/>
    <w:rsid w:val="0098598E"/>
    <w:rsid w:val="009859C5"/>
    <w:rsid w:val="00985A50"/>
    <w:rsid w:val="009863D5"/>
    <w:rsid w:val="0098674E"/>
    <w:rsid w:val="00986D3C"/>
    <w:rsid w:val="00986ECC"/>
    <w:rsid w:val="009872D7"/>
    <w:rsid w:val="00987433"/>
    <w:rsid w:val="0098743B"/>
    <w:rsid w:val="0098768F"/>
    <w:rsid w:val="009901CE"/>
    <w:rsid w:val="0099022E"/>
    <w:rsid w:val="009909BC"/>
    <w:rsid w:val="00990AE2"/>
    <w:rsid w:val="0099149B"/>
    <w:rsid w:val="009923DD"/>
    <w:rsid w:val="00992B56"/>
    <w:rsid w:val="00992FE7"/>
    <w:rsid w:val="00993212"/>
    <w:rsid w:val="0099372C"/>
    <w:rsid w:val="00993C27"/>
    <w:rsid w:val="00993CD6"/>
    <w:rsid w:val="00993E70"/>
    <w:rsid w:val="0099410E"/>
    <w:rsid w:val="009943A4"/>
    <w:rsid w:val="00994461"/>
    <w:rsid w:val="009949A5"/>
    <w:rsid w:val="00995311"/>
    <w:rsid w:val="0099534A"/>
    <w:rsid w:val="009955F5"/>
    <w:rsid w:val="0099565D"/>
    <w:rsid w:val="00995791"/>
    <w:rsid w:val="00996602"/>
    <w:rsid w:val="00996D30"/>
    <w:rsid w:val="00997496"/>
    <w:rsid w:val="00997989"/>
    <w:rsid w:val="00997AB5"/>
    <w:rsid w:val="009A001D"/>
    <w:rsid w:val="009A005F"/>
    <w:rsid w:val="009A197B"/>
    <w:rsid w:val="009A1D2F"/>
    <w:rsid w:val="009A1EC8"/>
    <w:rsid w:val="009A23F8"/>
    <w:rsid w:val="009A41A1"/>
    <w:rsid w:val="009A44EC"/>
    <w:rsid w:val="009A4F2C"/>
    <w:rsid w:val="009A50D8"/>
    <w:rsid w:val="009A5191"/>
    <w:rsid w:val="009A5C45"/>
    <w:rsid w:val="009A5C84"/>
    <w:rsid w:val="009A6598"/>
    <w:rsid w:val="009A723B"/>
    <w:rsid w:val="009A7387"/>
    <w:rsid w:val="009A7779"/>
    <w:rsid w:val="009A7885"/>
    <w:rsid w:val="009A79C4"/>
    <w:rsid w:val="009A7DE8"/>
    <w:rsid w:val="009B0492"/>
    <w:rsid w:val="009B0B8D"/>
    <w:rsid w:val="009B12A8"/>
    <w:rsid w:val="009B186D"/>
    <w:rsid w:val="009B2119"/>
    <w:rsid w:val="009B2884"/>
    <w:rsid w:val="009B326A"/>
    <w:rsid w:val="009B3748"/>
    <w:rsid w:val="009B3963"/>
    <w:rsid w:val="009B4004"/>
    <w:rsid w:val="009B4299"/>
    <w:rsid w:val="009B4713"/>
    <w:rsid w:val="009B4CFB"/>
    <w:rsid w:val="009B4D2A"/>
    <w:rsid w:val="009B4F75"/>
    <w:rsid w:val="009B518F"/>
    <w:rsid w:val="009B5701"/>
    <w:rsid w:val="009B58C0"/>
    <w:rsid w:val="009B58C8"/>
    <w:rsid w:val="009B59B1"/>
    <w:rsid w:val="009B6927"/>
    <w:rsid w:val="009B6997"/>
    <w:rsid w:val="009B699D"/>
    <w:rsid w:val="009B6B6B"/>
    <w:rsid w:val="009B6BDB"/>
    <w:rsid w:val="009B71B7"/>
    <w:rsid w:val="009B758E"/>
    <w:rsid w:val="009B7614"/>
    <w:rsid w:val="009C0831"/>
    <w:rsid w:val="009C0CE2"/>
    <w:rsid w:val="009C1520"/>
    <w:rsid w:val="009C15A0"/>
    <w:rsid w:val="009C1B90"/>
    <w:rsid w:val="009C211C"/>
    <w:rsid w:val="009C2FCF"/>
    <w:rsid w:val="009C399C"/>
    <w:rsid w:val="009C4420"/>
    <w:rsid w:val="009C4529"/>
    <w:rsid w:val="009C4B36"/>
    <w:rsid w:val="009C4BB7"/>
    <w:rsid w:val="009C5085"/>
    <w:rsid w:val="009C5D41"/>
    <w:rsid w:val="009C5E3D"/>
    <w:rsid w:val="009C6821"/>
    <w:rsid w:val="009C69F9"/>
    <w:rsid w:val="009C6B34"/>
    <w:rsid w:val="009C6BDE"/>
    <w:rsid w:val="009C6D99"/>
    <w:rsid w:val="009C6E04"/>
    <w:rsid w:val="009C7306"/>
    <w:rsid w:val="009C77AC"/>
    <w:rsid w:val="009D0387"/>
    <w:rsid w:val="009D10A8"/>
    <w:rsid w:val="009D119B"/>
    <w:rsid w:val="009D139F"/>
    <w:rsid w:val="009D1560"/>
    <w:rsid w:val="009D174D"/>
    <w:rsid w:val="009D1AD7"/>
    <w:rsid w:val="009D24EB"/>
    <w:rsid w:val="009D24FE"/>
    <w:rsid w:val="009D2610"/>
    <w:rsid w:val="009D3D8E"/>
    <w:rsid w:val="009D47B7"/>
    <w:rsid w:val="009D4C56"/>
    <w:rsid w:val="009D4D8E"/>
    <w:rsid w:val="009D5BF5"/>
    <w:rsid w:val="009D652D"/>
    <w:rsid w:val="009D6603"/>
    <w:rsid w:val="009D66D6"/>
    <w:rsid w:val="009D6818"/>
    <w:rsid w:val="009D783A"/>
    <w:rsid w:val="009D7EF7"/>
    <w:rsid w:val="009D7FAF"/>
    <w:rsid w:val="009E02C0"/>
    <w:rsid w:val="009E095B"/>
    <w:rsid w:val="009E0B27"/>
    <w:rsid w:val="009E0F51"/>
    <w:rsid w:val="009E2088"/>
    <w:rsid w:val="009E240B"/>
    <w:rsid w:val="009E28BC"/>
    <w:rsid w:val="009E2909"/>
    <w:rsid w:val="009E2AFD"/>
    <w:rsid w:val="009E2B31"/>
    <w:rsid w:val="009E3356"/>
    <w:rsid w:val="009E33F1"/>
    <w:rsid w:val="009E3AA1"/>
    <w:rsid w:val="009E4277"/>
    <w:rsid w:val="009E501E"/>
    <w:rsid w:val="009E53AC"/>
    <w:rsid w:val="009E6377"/>
    <w:rsid w:val="009E6797"/>
    <w:rsid w:val="009E6E80"/>
    <w:rsid w:val="009E7752"/>
    <w:rsid w:val="009E7AD4"/>
    <w:rsid w:val="009F0225"/>
    <w:rsid w:val="009F0239"/>
    <w:rsid w:val="009F0B97"/>
    <w:rsid w:val="009F0D50"/>
    <w:rsid w:val="009F2372"/>
    <w:rsid w:val="009F2E38"/>
    <w:rsid w:val="009F30AA"/>
    <w:rsid w:val="009F336A"/>
    <w:rsid w:val="009F3BEA"/>
    <w:rsid w:val="009F43E7"/>
    <w:rsid w:val="009F5BE0"/>
    <w:rsid w:val="009F68D2"/>
    <w:rsid w:val="009F6DA9"/>
    <w:rsid w:val="009F7634"/>
    <w:rsid w:val="00A00A1B"/>
    <w:rsid w:val="00A00C0D"/>
    <w:rsid w:val="00A0108C"/>
    <w:rsid w:val="00A015FE"/>
    <w:rsid w:val="00A01CA8"/>
    <w:rsid w:val="00A01E54"/>
    <w:rsid w:val="00A02AFF"/>
    <w:rsid w:val="00A02B3D"/>
    <w:rsid w:val="00A02DC8"/>
    <w:rsid w:val="00A0322F"/>
    <w:rsid w:val="00A03269"/>
    <w:rsid w:val="00A0427F"/>
    <w:rsid w:val="00A04A98"/>
    <w:rsid w:val="00A04CB3"/>
    <w:rsid w:val="00A05D76"/>
    <w:rsid w:val="00A05F05"/>
    <w:rsid w:val="00A06502"/>
    <w:rsid w:val="00A07539"/>
    <w:rsid w:val="00A1027C"/>
    <w:rsid w:val="00A10712"/>
    <w:rsid w:val="00A10F99"/>
    <w:rsid w:val="00A1139C"/>
    <w:rsid w:val="00A11480"/>
    <w:rsid w:val="00A116E0"/>
    <w:rsid w:val="00A12B85"/>
    <w:rsid w:val="00A12BE4"/>
    <w:rsid w:val="00A1325F"/>
    <w:rsid w:val="00A1403B"/>
    <w:rsid w:val="00A14C58"/>
    <w:rsid w:val="00A150BE"/>
    <w:rsid w:val="00A15162"/>
    <w:rsid w:val="00A15513"/>
    <w:rsid w:val="00A15882"/>
    <w:rsid w:val="00A1599E"/>
    <w:rsid w:val="00A159EF"/>
    <w:rsid w:val="00A1609E"/>
    <w:rsid w:val="00A161E9"/>
    <w:rsid w:val="00A16224"/>
    <w:rsid w:val="00A1677A"/>
    <w:rsid w:val="00A16876"/>
    <w:rsid w:val="00A16C03"/>
    <w:rsid w:val="00A17097"/>
    <w:rsid w:val="00A175C9"/>
    <w:rsid w:val="00A17F4B"/>
    <w:rsid w:val="00A2098F"/>
    <w:rsid w:val="00A21EE4"/>
    <w:rsid w:val="00A223AF"/>
    <w:rsid w:val="00A23220"/>
    <w:rsid w:val="00A23A37"/>
    <w:rsid w:val="00A23A74"/>
    <w:rsid w:val="00A23A81"/>
    <w:rsid w:val="00A240FF"/>
    <w:rsid w:val="00A243B7"/>
    <w:rsid w:val="00A246F4"/>
    <w:rsid w:val="00A24800"/>
    <w:rsid w:val="00A24D16"/>
    <w:rsid w:val="00A25181"/>
    <w:rsid w:val="00A252B9"/>
    <w:rsid w:val="00A25E19"/>
    <w:rsid w:val="00A27262"/>
    <w:rsid w:val="00A27506"/>
    <w:rsid w:val="00A27D6A"/>
    <w:rsid w:val="00A30048"/>
    <w:rsid w:val="00A300A2"/>
    <w:rsid w:val="00A3034F"/>
    <w:rsid w:val="00A30711"/>
    <w:rsid w:val="00A308CA"/>
    <w:rsid w:val="00A30AE5"/>
    <w:rsid w:val="00A30DE0"/>
    <w:rsid w:val="00A311BC"/>
    <w:rsid w:val="00A3164B"/>
    <w:rsid w:val="00A32144"/>
    <w:rsid w:val="00A3222D"/>
    <w:rsid w:val="00A32579"/>
    <w:rsid w:val="00A33518"/>
    <w:rsid w:val="00A342B3"/>
    <w:rsid w:val="00A34481"/>
    <w:rsid w:val="00A347DA"/>
    <w:rsid w:val="00A34FBF"/>
    <w:rsid w:val="00A34FC0"/>
    <w:rsid w:val="00A34FE7"/>
    <w:rsid w:val="00A3503B"/>
    <w:rsid w:val="00A35A64"/>
    <w:rsid w:val="00A35B96"/>
    <w:rsid w:val="00A35DB7"/>
    <w:rsid w:val="00A366D9"/>
    <w:rsid w:val="00A37D1F"/>
    <w:rsid w:val="00A37D51"/>
    <w:rsid w:val="00A4011E"/>
    <w:rsid w:val="00A4068E"/>
    <w:rsid w:val="00A40E34"/>
    <w:rsid w:val="00A40F91"/>
    <w:rsid w:val="00A41040"/>
    <w:rsid w:val="00A41226"/>
    <w:rsid w:val="00A414F2"/>
    <w:rsid w:val="00A41946"/>
    <w:rsid w:val="00A41DD8"/>
    <w:rsid w:val="00A420D6"/>
    <w:rsid w:val="00A42133"/>
    <w:rsid w:val="00A42736"/>
    <w:rsid w:val="00A42782"/>
    <w:rsid w:val="00A4297D"/>
    <w:rsid w:val="00A434CE"/>
    <w:rsid w:val="00A4354A"/>
    <w:rsid w:val="00A44016"/>
    <w:rsid w:val="00A44172"/>
    <w:rsid w:val="00A44831"/>
    <w:rsid w:val="00A448C2"/>
    <w:rsid w:val="00A44A27"/>
    <w:rsid w:val="00A44AB1"/>
    <w:rsid w:val="00A44B68"/>
    <w:rsid w:val="00A452E7"/>
    <w:rsid w:val="00A45FBF"/>
    <w:rsid w:val="00A460EC"/>
    <w:rsid w:val="00A46144"/>
    <w:rsid w:val="00A46B28"/>
    <w:rsid w:val="00A470BE"/>
    <w:rsid w:val="00A471AE"/>
    <w:rsid w:val="00A473A7"/>
    <w:rsid w:val="00A47E6C"/>
    <w:rsid w:val="00A5031E"/>
    <w:rsid w:val="00A50A10"/>
    <w:rsid w:val="00A51087"/>
    <w:rsid w:val="00A51297"/>
    <w:rsid w:val="00A51315"/>
    <w:rsid w:val="00A51997"/>
    <w:rsid w:val="00A51E66"/>
    <w:rsid w:val="00A528AA"/>
    <w:rsid w:val="00A53516"/>
    <w:rsid w:val="00A53622"/>
    <w:rsid w:val="00A53D1D"/>
    <w:rsid w:val="00A54004"/>
    <w:rsid w:val="00A54DA0"/>
    <w:rsid w:val="00A558A3"/>
    <w:rsid w:val="00A55BC8"/>
    <w:rsid w:val="00A55D87"/>
    <w:rsid w:val="00A56294"/>
    <w:rsid w:val="00A56319"/>
    <w:rsid w:val="00A56933"/>
    <w:rsid w:val="00A573DD"/>
    <w:rsid w:val="00A578E0"/>
    <w:rsid w:val="00A57927"/>
    <w:rsid w:val="00A57EDF"/>
    <w:rsid w:val="00A60781"/>
    <w:rsid w:val="00A616C9"/>
    <w:rsid w:val="00A61941"/>
    <w:rsid w:val="00A61D8A"/>
    <w:rsid w:val="00A62392"/>
    <w:rsid w:val="00A6249D"/>
    <w:rsid w:val="00A62681"/>
    <w:rsid w:val="00A63A7B"/>
    <w:rsid w:val="00A63C97"/>
    <w:rsid w:val="00A63E53"/>
    <w:rsid w:val="00A643F1"/>
    <w:rsid w:val="00A6504B"/>
    <w:rsid w:val="00A65234"/>
    <w:rsid w:val="00A65531"/>
    <w:rsid w:val="00A65D32"/>
    <w:rsid w:val="00A66EB0"/>
    <w:rsid w:val="00A66ECD"/>
    <w:rsid w:val="00A66F1F"/>
    <w:rsid w:val="00A671EB"/>
    <w:rsid w:val="00A67643"/>
    <w:rsid w:val="00A67753"/>
    <w:rsid w:val="00A6775B"/>
    <w:rsid w:val="00A67990"/>
    <w:rsid w:val="00A67B42"/>
    <w:rsid w:val="00A67EF7"/>
    <w:rsid w:val="00A700D5"/>
    <w:rsid w:val="00A70373"/>
    <w:rsid w:val="00A70391"/>
    <w:rsid w:val="00A705A6"/>
    <w:rsid w:val="00A70DA7"/>
    <w:rsid w:val="00A718EF"/>
    <w:rsid w:val="00A71A5B"/>
    <w:rsid w:val="00A72082"/>
    <w:rsid w:val="00A723B9"/>
    <w:rsid w:val="00A72861"/>
    <w:rsid w:val="00A72A3D"/>
    <w:rsid w:val="00A72BFD"/>
    <w:rsid w:val="00A72C3C"/>
    <w:rsid w:val="00A734BD"/>
    <w:rsid w:val="00A7384A"/>
    <w:rsid w:val="00A738FA"/>
    <w:rsid w:val="00A73F4B"/>
    <w:rsid w:val="00A743D7"/>
    <w:rsid w:val="00A74851"/>
    <w:rsid w:val="00A74E8F"/>
    <w:rsid w:val="00A75384"/>
    <w:rsid w:val="00A75608"/>
    <w:rsid w:val="00A75E06"/>
    <w:rsid w:val="00A76012"/>
    <w:rsid w:val="00A76841"/>
    <w:rsid w:val="00A768DD"/>
    <w:rsid w:val="00A7788C"/>
    <w:rsid w:val="00A779E7"/>
    <w:rsid w:val="00A77B2A"/>
    <w:rsid w:val="00A80183"/>
    <w:rsid w:val="00A802FA"/>
    <w:rsid w:val="00A80962"/>
    <w:rsid w:val="00A80F11"/>
    <w:rsid w:val="00A8103D"/>
    <w:rsid w:val="00A81FB9"/>
    <w:rsid w:val="00A820EC"/>
    <w:rsid w:val="00A8248E"/>
    <w:rsid w:val="00A82A66"/>
    <w:rsid w:val="00A82E39"/>
    <w:rsid w:val="00A83FD6"/>
    <w:rsid w:val="00A8468B"/>
    <w:rsid w:val="00A847A2"/>
    <w:rsid w:val="00A85741"/>
    <w:rsid w:val="00A857FB"/>
    <w:rsid w:val="00A858AF"/>
    <w:rsid w:val="00A85C89"/>
    <w:rsid w:val="00A85FF5"/>
    <w:rsid w:val="00A86316"/>
    <w:rsid w:val="00A86B90"/>
    <w:rsid w:val="00A870A3"/>
    <w:rsid w:val="00A87453"/>
    <w:rsid w:val="00A87497"/>
    <w:rsid w:val="00A900EA"/>
    <w:rsid w:val="00A90381"/>
    <w:rsid w:val="00A923F0"/>
    <w:rsid w:val="00A92A06"/>
    <w:rsid w:val="00A9337B"/>
    <w:rsid w:val="00A93403"/>
    <w:rsid w:val="00A94148"/>
    <w:rsid w:val="00A944A9"/>
    <w:rsid w:val="00A9454D"/>
    <w:rsid w:val="00A94AF3"/>
    <w:rsid w:val="00A95010"/>
    <w:rsid w:val="00A96219"/>
    <w:rsid w:val="00A963AD"/>
    <w:rsid w:val="00A9665B"/>
    <w:rsid w:val="00A96750"/>
    <w:rsid w:val="00A96B4A"/>
    <w:rsid w:val="00AA0070"/>
    <w:rsid w:val="00AA0237"/>
    <w:rsid w:val="00AA035E"/>
    <w:rsid w:val="00AA0451"/>
    <w:rsid w:val="00AA0996"/>
    <w:rsid w:val="00AA0BCF"/>
    <w:rsid w:val="00AA1527"/>
    <w:rsid w:val="00AA1679"/>
    <w:rsid w:val="00AA1A0F"/>
    <w:rsid w:val="00AA1FA4"/>
    <w:rsid w:val="00AA20B0"/>
    <w:rsid w:val="00AA3238"/>
    <w:rsid w:val="00AA379B"/>
    <w:rsid w:val="00AA3931"/>
    <w:rsid w:val="00AA4963"/>
    <w:rsid w:val="00AA4B48"/>
    <w:rsid w:val="00AA4ECD"/>
    <w:rsid w:val="00AA6264"/>
    <w:rsid w:val="00AA6510"/>
    <w:rsid w:val="00AA6629"/>
    <w:rsid w:val="00AA671D"/>
    <w:rsid w:val="00AA68D4"/>
    <w:rsid w:val="00AA6D42"/>
    <w:rsid w:val="00AA6D97"/>
    <w:rsid w:val="00AA7D95"/>
    <w:rsid w:val="00AB014D"/>
    <w:rsid w:val="00AB0215"/>
    <w:rsid w:val="00AB1723"/>
    <w:rsid w:val="00AB1A3C"/>
    <w:rsid w:val="00AB2E92"/>
    <w:rsid w:val="00AB2F3C"/>
    <w:rsid w:val="00AB2F9B"/>
    <w:rsid w:val="00AB3385"/>
    <w:rsid w:val="00AB3E05"/>
    <w:rsid w:val="00AB42DE"/>
    <w:rsid w:val="00AB46A9"/>
    <w:rsid w:val="00AB48D7"/>
    <w:rsid w:val="00AB50BE"/>
    <w:rsid w:val="00AB5433"/>
    <w:rsid w:val="00AB57FF"/>
    <w:rsid w:val="00AB5F96"/>
    <w:rsid w:val="00AB65B9"/>
    <w:rsid w:val="00AB6D32"/>
    <w:rsid w:val="00AB75CB"/>
    <w:rsid w:val="00AC019C"/>
    <w:rsid w:val="00AC0C8B"/>
    <w:rsid w:val="00AC12EF"/>
    <w:rsid w:val="00AC1D1E"/>
    <w:rsid w:val="00AC20F2"/>
    <w:rsid w:val="00AC241F"/>
    <w:rsid w:val="00AC2832"/>
    <w:rsid w:val="00AC2B50"/>
    <w:rsid w:val="00AC2F93"/>
    <w:rsid w:val="00AC3DD8"/>
    <w:rsid w:val="00AC4148"/>
    <w:rsid w:val="00AC41B9"/>
    <w:rsid w:val="00AC4744"/>
    <w:rsid w:val="00AC5568"/>
    <w:rsid w:val="00AC57B2"/>
    <w:rsid w:val="00AC5940"/>
    <w:rsid w:val="00AC5C0E"/>
    <w:rsid w:val="00AC6530"/>
    <w:rsid w:val="00AC66D5"/>
    <w:rsid w:val="00AC681F"/>
    <w:rsid w:val="00AC6CBD"/>
    <w:rsid w:val="00AC6DCB"/>
    <w:rsid w:val="00AC705B"/>
    <w:rsid w:val="00AC725F"/>
    <w:rsid w:val="00AC7725"/>
    <w:rsid w:val="00AC7CCE"/>
    <w:rsid w:val="00AC7F8B"/>
    <w:rsid w:val="00AD039C"/>
    <w:rsid w:val="00AD0493"/>
    <w:rsid w:val="00AD05AB"/>
    <w:rsid w:val="00AD085B"/>
    <w:rsid w:val="00AD1C6F"/>
    <w:rsid w:val="00AD1F8E"/>
    <w:rsid w:val="00AD22CF"/>
    <w:rsid w:val="00AD2325"/>
    <w:rsid w:val="00AD27A1"/>
    <w:rsid w:val="00AD29C2"/>
    <w:rsid w:val="00AD2A0F"/>
    <w:rsid w:val="00AD2F47"/>
    <w:rsid w:val="00AD39BF"/>
    <w:rsid w:val="00AD4A63"/>
    <w:rsid w:val="00AD4DDF"/>
    <w:rsid w:val="00AD530E"/>
    <w:rsid w:val="00AD55DD"/>
    <w:rsid w:val="00AD620C"/>
    <w:rsid w:val="00AD67B4"/>
    <w:rsid w:val="00AD6974"/>
    <w:rsid w:val="00AD6A9D"/>
    <w:rsid w:val="00AD6B00"/>
    <w:rsid w:val="00AE019C"/>
    <w:rsid w:val="00AE0E5F"/>
    <w:rsid w:val="00AE11C3"/>
    <w:rsid w:val="00AE1259"/>
    <w:rsid w:val="00AE1E7B"/>
    <w:rsid w:val="00AE206B"/>
    <w:rsid w:val="00AE280E"/>
    <w:rsid w:val="00AE2C70"/>
    <w:rsid w:val="00AE3A38"/>
    <w:rsid w:val="00AE3F44"/>
    <w:rsid w:val="00AE3F56"/>
    <w:rsid w:val="00AE41FF"/>
    <w:rsid w:val="00AE4E08"/>
    <w:rsid w:val="00AE4F8A"/>
    <w:rsid w:val="00AE50AD"/>
    <w:rsid w:val="00AE5667"/>
    <w:rsid w:val="00AE5977"/>
    <w:rsid w:val="00AE60F2"/>
    <w:rsid w:val="00AE6649"/>
    <w:rsid w:val="00AE6C9A"/>
    <w:rsid w:val="00AE7E3C"/>
    <w:rsid w:val="00AF0705"/>
    <w:rsid w:val="00AF0A4C"/>
    <w:rsid w:val="00AF0FAD"/>
    <w:rsid w:val="00AF13D9"/>
    <w:rsid w:val="00AF1B83"/>
    <w:rsid w:val="00AF1CB8"/>
    <w:rsid w:val="00AF25B2"/>
    <w:rsid w:val="00AF2722"/>
    <w:rsid w:val="00AF2CC5"/>
    <w:rsid w:val="00AF35B6"/>
    <w:rsid w:val="00AF368B"/>
    <w:rsid w:val="00AF3982"/>
    <w:rsid w:val="00AF3C4C"/>
    <w:rsid w:val="00AF3F6B"/>
    <w:rsid w:val="00AF40B4"/>
    <w:rsid w:val="00AF4A2D"/>
    <w:rsid w:val="00AF4E50"/>
    <w:rsid w:val="00AF5935"/>
    <w:rsid w:val="00AF60EF"/>
    <w:rsid w:val="00AF61E5"/>
    <w:rsid w:val="00AF6206"/>
    <w:rsid w:val="00AF6B54"/>
    <w:rsid w:val="00AF6FBA"/>
    <w:rsid w:val="00AF70F2"/>
    <w:rsid w:val="00AF7387"/>
    <w:rsid w:val="00AF7B63"/>
    <w:rsid w:val="00B00943"/>
    <w:rsid w:val="00B00DE6"/>
    <w:rsid w:val="00B00EDD"/>
    <w:rsid w:val="00B01EBD"/>
    <w:rsid w:val="00B024AC"/>
    <w:rsid w:val="00B02E39"/>
    <w:rsid w:val="00B02F61"/>
    <w:rsid w:val="00B0377B"/>
    <w:rsid w:val="00B03C8B"/>
    <w:rsid w:val="00B04681"/>
    <w:rsid w:val="00B054F2"/>
    <w:rsid w:val="00B063BD"/>
    <w:rsid w:val="00B0652F"/>
    <w:rsid w:val="00B06A19"/>
    <w:rsid w:val="00B06AAD"/>
    <w:rsid w:val="00B075AA"/>
    <w:rsid w:val="00B1025C"/>
    <w:rsid w:val="00B1071F"/>
    <w:rsid w:val="00B112C9"/>
    <w:rsid w:val="00B11A70"/>
    <w:rsid w:val="00B11EE5"/>
    <w:rsid w:val="00B12204"/>
    <w:rsid w:val="00B12D5F"/>
    <w:rsid w:val="00B137FD"/>
    <w:rsid w:val="00B14CBB"/>
    <w:rsid w:val="00B152FC"/>
    <w:rsid w:val="00B15642"/>
    <w:rsid w:val="00B158B0"/>
    <w:rsid w:val="00B15ED8"/>
    <w:rsid w:val="00B16022"/>
    <w:rsid w:val="00B163BE"/>
    <w:rsid w:val="00B166A5"/>
    <w:rsid w:val="00B16E3C"/>
    <w:rsid w:val="00B170D2"/>
    <w:rsid w:val="00B17517"/>
    <w:rsid w:val="00B17ACD"/>
    <w:rsid w:val="00B20A66"/>
    <w:rsid w:val="00B20E22"/>
    <w:rsid w:val="00B21137"/>
    <w:rsid w:val="00B21324"/>
    <w:rsid w:val="00B2176B"/>
    <w:rsid w:val="00B21CFB"/>
    <w:rsid w:val="00B22439"/>
    <w:rsid w:val="00B225AF"/>
    <w:rsid w:val="00B228D2"/>
    <w:rsid w:val="00B2365E"/>
    <w:rsid w:val="00B23948"/>
    <w:rsid w:val="00B240CB"/>
    <w:rsid w:val="00B2418C"/>
    <w:rsid w:val="00B24519"/>
    <w:rsid w:val="00B24638"/>
    <w:rsid w:val="00B2491F"/>
    <w:rsid w:val="00B249CE"/>
    <w:rsid w:val="00B24B61"/>
    <w:rsid w:val="00B24C35"/>
    <w:rsid w:val="00B24D60"/>
    <w:rsid w:val="00B24E51"/>
    <w:rsid w:val="00B24E57"/>
    <w:rsid w:val="00B2509D"/>
    <w:rsid w:val="00B250CD"/>
    <w:rsid w:val="00B2574B"/>
    <w:rsid w:val="00B25BDB"/>
    <w:rsid w:val="00B25F5C"/>
    <w:rsid w:val="00B26D49"/>
    <w:rsid w:val="00B26EC4"/>
    <w:rsid w:val="00B274CE"/>
    <w:rsid w:val="00B279A9"/>
    <w:rsid w:val="00B27AFB"/>
    <w:rsid w:val="00B27F3E"/>
    <w:rsid w:val="00B309A3"/>
    <w:rsid w:val="00B30FC8"/>
    <w:rsid w:val="00B31166"/>
    <w:rsid w:val="00B311D9"/>
    <w:rsid w:val="00B31B81"/>
    <w:rsid w:val="00B31CDE"/>
    <w:rsid w:val="00B31CF7"/>
    <w:rsid w:val="00B31D43"/>
    <w:rsid w:val="00B32741"/>
    <w:rsid w:val="00B33111"/>
    <w:rsid w:val="00B3311F"/>
    <w:rsid w:val="00B33507"/>
    <w:rsid w:val="00B33817"/>
    <w:rsid w:val="00B3385C"/>
    <w:rsid w:val="00B34865"/>
    <w:rsid w:val="00B3510F"/>
    <w:rsid w:val="00B35798"/>
    <w:rsid w:val="00B35DAC"/>
    <w:rsid w:val="00B35EA7"/>
    <w:rsid w:val="00B35ED4"/>
    <w:rsid w:val="00B36429"/>
    <w:rsid w:val="00B36472"/>
    <w:rsid w:val="00B36E44"/>
    <w:rsid w:val="00B36E99"/>
    <w:rsid w:val="00B376EC"/>
    <w:rsid w:val="00B40940"/>
    <w:rsid w:val="00B41502"/>
    <w:rsid w:val="00B417FA"/>
    <w:rsid w:val="00B42E7E"/>
    <w:rsid w:val="00B438A2"/>
    <w:rsid w:val="00B4409F"/>
    <w:rsid w:val="00B4423D"/>
    <w:rsid w:val="00B442F6"/>
    <w:rsid w:val="00B4458C"/>
    <w:rsid w:val="00B4462B"/>
    <w:rsid w:val="00B44AE3"/>
    <w:rsid w:val="00B44D8F"/>
    <w:rsid w:val="00B45229"/>
    <w:rsid w:val="00B458C9"/>
    <w:rsid w:val="00B45D52"/>
    <w:rsid w:val="00B45DDB"/>
    <w:rsid w:val="00B465F7"/>
    <w:rsid w:val="00B46667"/>
    <w:rsid w:val="00B4667E"/>
    <w:rsid w:val="00B46B6A"/>
    <w:rsid w:val="00B46D65"/>
    <w:rsid w:val="00B46E3E"/>
    <w:rsid w:val="00B46EB8"/>
    <w:rsid w:val="00B475EA"/>
    <w:rsid w:val="00B47E46"/>
    <w:rsid w:val="00B47F3B"/>
    <w:rsid w:val="00B50429"/>
    <w:rsid w:val="00B51C41"/>
    <w:rsid w:val="00B52128"/>
    <w:rsid w:val="00B52775"/>
    <w:rsid w:val="00B53019"/>
    <w:rsid w:val="00B53F80"/>
    <w:rsid w:val="00B5407A"/>
    <w:rsid w:val="00B54270"/>
    <w:rsid w:val="00B55819"/>
    <w:rsid w:val="00B55C25"/>
    <w:rsid w:val="00B571A0"/>
    <w:rsid w:val="00B606EC"/>
    <w:rsid w:val="00B608F4"/>
    <w:rsid w:val="00B60B97"/>
    <w:rsid w:val="00B60FDE"/>
    <w:rsid w:val="00B62671"/>
    <w:rsid w:val="00B62ABD"/>
    <w:rsid w:val="00B62B97"/>
    <w:rsid w:val="00B62CE6"/>
    <w:rsid w:val="00B63263"/>
    <w:rsid w:val="00B633F0"/>
    <w:rsid w:val="00B637EE"/>
    <w:rsid w:val="00B63C06"/>
    <w:rsid w:val="00B63DD6"/>
    <w:rsid w:val="00B64405"/>
    <w:rsid w:val="00B64FF6"/>
    <w:rsid w:val="00B65197"/>
    <w:rsid w:val="00B656CA"/>
    <w:rsid w:val="00B66048"/>
    <w:rsid w:val="00B661E8"/>
    <w:rsid w:val="00B66301"/>
    <w:rsid w:val="00B6680E"/>
    <w:rsid w:val="00B66EBC"/>
    <w:rsid w:val="00B66FF1"/>
    <w:rsid w:val="00B6726A"/>
    <w:rsid w:val="00B6733D"/>
    <w:rsid w:val="00B676F4"/>
    <w:rsid w:val="00B67977"/>
    <w:rsid w:val="00B67A8C"/>
    <w:rsid w:val="00B67CA9"/>
    <w:rsid w:val="00B67E18"/>
    <w:rsid w:val="00B7009B"/>
    <w:rsid w:val="00B70E0F"/>
    <w:rsid w:val="00B71640"/>
    <w:rsid w:val="00B71C63"/>
    <w:rsid w:val="00B71DB9"/>
    <w:rsid w:val="00B72D53"/>
    <w:rsid w:val="00B73709"/>
    <w:rsid w:val="00B73D29"/>
    <w:rsid w:val="00B742FD"/>
    <w:rsid w:val="00B74648"/>
    <w:rsid w:val="00B748CC"/>
    <w:rsid w:val="00B7499B"/>
    <w:rsid w:val="00B756A0"/>
    <w:rsid w:val="00B757C6"/>
    <w:rsid w:val="00B75AA2"/>
    <w:rsid w:val="00B760F1"/>
    <w:rsid w:val="00B76D92"/>
    <w:rsid w:val="00B76E61"/>
    <w:rsid w:val="00B77112"/>
    <w:rsid w:val="00B77420"/>
    <w:rsid w:val="00B77467"/>
    <w:rsid w:val="00B775C0"/>
    <w:rsid w:val="00B778C1"/>
    <w:rsid w:val="00B779F2"/>
    <w:rsid w:val="00B77BF2"/>
    <w:rsid w:val="00B77DBC"/>
    <w:rsid w:val="00B77FB3"/>
    <w:rsid w:val="00B800E3"/>
    <w:rsid w:val="00B802AC"/>
    <w:rsid w:val="00B80B68"/>
    <w:rsid w:val="00B80F73"/>
    <w:rsid w:val="00B81834"/>
    <w:rsid w:val="00B8200C"/>
    <w:rsid w:val="00B824CA"/>
    <w:rsid w:val="00B82CB5"/>
    <w:rsid w:val="00B83245"/>
    <w:rsid w:val="00B8331D"/>
    <w:rsid w:val="00B833E0"/>
    <w:rsid w:val="00B8397B"/>
    <w:rsid w:val="00B8436C"/>
    <w:rsid w:val="00B84459"/>
    <w:rsid w:val="00B84B5E"/>
    <w:rsid w:val="00B84E93"/>
    <w:rsid w:val="00B84F69"/>
    <w:rsid w:val="00B857E6"/>
    <w:rsid w:val="00B859CB"/>
    <w:rsid w:val="00B85DC7"/>
    <w:rsid w:val="00B85F5A"/>
    <w:rsid w:val="00B86495"/>
    <w:rsid w:val="00B87717"/>
    <w:rsid w:val="00B90125"/>
    <w:rsid w:val="00B90204"/>
    <w:rsid w:val="00B9103C"/>
    <w:rsid w:val="00B912A2"/>
    <w:rsid w:val="00B914FD"/>
    <w:rsid w:val="00B91C90"/>
    <w:rsid w:val="00B92363"/>
    <w:rsid w:val="00B9280B"/>
    <w:rsid w:val="00B928C7"/>
    <w:rsid w:val="00B92B90"/>
    <w:rsid w:val="00B930D4"/>
    <w:rsid w:val="00B93902"/>
    <w:rsid w:val="00B945E5"/>
    <w:rsid w:val="00B94A9D"/>
    <w:rsid w:val="00B9601B"/>
    <w:rsid w:val="00B9644C"/>
    <w:rsid w:val="00B96A6F"/>
    <w:rsid w:val="00B96DC8"/>
    <w:rsid w:val="00B976D9"/>
    <w:rsid w:val="00B97D3F"/>
    <w:rsid w:val="00B97E18"/>
    <w:rsid w:val="00B97E99"/>
    <w:rsid w:val="00BA0594"/>
    <w:rsid w:val="00BA087C"/>
    <w:rsid w:val="00BA0D68"/>
    <w:rsid w:val="00BA1902"/>
    <w:rsid w:val="00BA1A98"/>
    <w:rsid w:val="00BA2849"/>
    <w:rsid w:val="00BA37CD"/>
    <w:rsid w:val="00BA3E94"/>
    <w:rsid w:val="00BA408E"/>
    <w:rsid w:val="00BA43B0"/>
    <w:rsid w:val="00BA4E8C"/>
    <w:rsid w:val="00BA5360"/>
    <w:rsid w:val="00BA6B0E"/>
    <w:rsid w:val="00BA7141"/>
    <w:rsid w:val="00BA7593"/>
    <w:rsid w:val="00BA768B"/>
    <w:rsid w:val="00BA78F9"/>
    <w:rsid w:val="00BB05B7"/>
    <w:rsid w:val="00BB11F0"/>
    <w:rsid w:val="00BB18B3"/>
    <w:rsid w:val="00BB1ED0"/>
    <w:rsid w:val="00BB1FD0"/>
    <w:rsid w:val="00BB3245"/>
    <w:rsid w:val="00BB3395"/>
    <w:rsid w:val="00BB378F"/>
    <w:rsid w:val="00BB4A49"/>
    <w:rsid w:val="00BB4C14"/>
    <w:rsid w:val="00BB5278"/>
    <w:rsid w:val="00BB59EF"/>
    <w:rsid w:val="00BB5BCD"/>
    <w:rsid w:val="00BB6376"/>
    <w:rsid w:val="00BB708B"/>
    <w:rsid w:val="00BB7B14"/>
    <w:rsid w:val="00BB7E34"/>
    <w:rsid w:val="00BB7EB2"/>
    <w:rsid w:val="00BC0089"/>
    <w:rsid w:val="00BC0A82"/>
    <w:rsid w:val="00BC1022"/>
    <w:rsid w:val="00BC12A0"/>
    <w:rsid w:val="00BC27AA"/>
    <w:rsid w:val="00BC302D"/>
    <w:rsid w:val="00BC310B"/>
    <w:rsid w:val="00BC318A"/>
    <w:rsid w:val="00BC397C"/>
    <w:rsid w:val="00BC42FD"/>
    <w:rsid w:val="00BC4F95"/>
    <w:rsid w:val="00BC55BE"/>
    <w:rsid w:val="00BC5A3A"/>
    <w:rsid w:val="00BC5F6E"/>
    <w:rsid w:val="00BC64E8"/>
    <w:rsid w:val="00BC6715"/>
    <w:rsid w:val="00BC6D16"/>
    <w:rsid w:val="00BC7061"/>
    <w:rsid w:val="00BC71A9"/>
    <w:rsid w:val="00BD03E1"/>
    <w:rsid w:val="00BD09AF"/>
    <w:rsid w:val="00BD0BF9"/>
    <w:rsid w:val="00BD0C91"/>
    <w:rsid w:val="00BD0FA5"/>
    <w:rsid w:val="00BD138E"/>
    <w:rsid w:val="00BD142B"/>
    <w:rsid w:val="00BD1B08"/>
    <w:rsid w:val="00BD1FC1"/>
    <w:rsid w:val="00BD241A"/>
    <w:rsid w:val="00BD2CED"/>
    <w:rsid w:val="00BD2DD0"/>
    <w:rsid w:val="00BD3091"/>
    <w:rsid w:val="00BD341D"/>
    <w:rsid w:val="00BD3912"/>
    <w:rsid w:val="00BD3F51"/>
    <w:rsid w:val="00BD4478"/>
    <w:rsid w:val="00BD4E60"/>
    <w:rsid w:val="00BD53E7"/>
    <w:rsid w:val="00BD5765"/>
    <w:rsid w:val="00BD6A00"/>
    <w:rsid w:val="00BD6C18"/>
    <w:rsid w:val="00BD7177"/>
    <w:rsid w:val="00BD73DE"/>
    <w:rsid w:val="00BD7461"/>
    <w:rsid w:val="00BD7C4C"/>
    <w:rsid w:val="00BE06F9"/>
    <w:rsid w:val="00BE0C75"/>
    <w:rsid w:val="00BE16CF"/>
    <w:rsid w:val="00BE16D0"/>
    <w:rsid w:val="00BE1E51"/>
    <w:rsid w:val="00BE26A1"/>
    <w:rsid w:val="00BE27ED"/>
    <w:rsid w:val="00BE2C09"/>
    <w:rsid w:val="00BE30C8"/>
    <w:rsid w:val="00BE327F"/>
    <w:rsid w:val="00BE32F8"/>
    <w:rsid w:val="00BE3E3C"/>
    <w:rsid w:val="00BE46D1"/>
    <w:rsid w:val="00BE4F7E"/>
    <w:rsid w:val="00BE4FC9"/>
    <w:rsid w:val="00BE5628"/>
    <w:rsid w:val="00BE5FAC"/>
    <w:rsid w:val="00BE6015"/>
    <w:rsid w:val="00BE686A"/>
    <w:rsid w:val="00BE7E60"/>
    <w:rsid w:val="00BF044B"/>
    <w:rsid w:val="00BF055C"/>
    <w:rsid w:val="00BF06EC"/>
    <w:rsid w:val="00BF1ECC"/>
    <w:rsid w:val="00BF269C"/>
    <w:rsid w:val="00BF29AB"/>
    <w:rsid w:val="00BF2D37"/>
    <w:rsid w:val="00BF3566"/>
    <w:rsid w:val="00BF3DFE"/>
    <w:rsid w:val="00BF4027"/>
    <w:rsid w:val="00BF4F97"/>
    <w:rsid w:val="00BF5201"/>
    <w:rsid w:val="00BF56AD"/>
    <w:rsid w:val="00BF6098"/>
    <w:rsid w:val="00BF6237"/>
    <w:rsid w:val="00BF6804"/>
    <w:rsid w:val="00BF696F"/>
    <w:rsid w:val="00BF7216"/>
    <w:rsid w:val="00C0071A"/>
    <w:rsid w:val="00C00D09"/>
    <w:rsid w:val="00C01CBB"/>
    <w:rsid w:val="00C027A5"/>
    <w:rsid w:val="00C03209"/>
    <w:rsid w:val="00C0340F"/>
    <w:rsid w:val="00C035D1"/>
    <w:rsid w:val="00C048CA"/>
    <w:rsid w:val="00C04EC1"/>
    <w:rsid w:val="00C04F8F"/>
    <w:rsid w:val="00C05D3C"/>
    <w:rsid w:val="00C05DAF"/>
    <w:rsid w:val="00C05E09"/>
    <w:rsid w:val="00C05E31"/>
    <w:rsid w:val="00C05FAE"/>
    <w:rsid w:val="00C062D4"/>
    <w:rsid w:val="00C0699D"/>
    <w:rsid w:val="00C07032"/>
    <w:rsid w:val="00C077CF"/>
    <w:rsid w:val="00C079F4"/>
    <w:rsid w:val="00C07A99"/>
    <w:rsid w:val="00C10112"/>
    <w:rsid w:val="00C102DE"/>
    <w:rsid w:val="00C10AFD"/>
    <w:rsid w:val="00C10E84"/>
    <w:rsid w:val="00C11AF0"/>
    <w:rsid w:val="00C11E0F"/>
    <w:rsid w:val="00C12026"/>
    <w:rsid w:val="00C120D4"/>
    <w:rsid w:val="00C12A66"/>
    <w:rsid w:val="00C13035"/>
    <w:rsid w:val="00C13558"/>
    <w:rsid w:val="00C13560"/>
    <w:rsid w:val="00C13606"/>
    <w:rsid w:val="00C13B6D"/>
    <w:rsid w:val="00C14039"/>
    <w:rsid w:val="00C14284"/>
    <w:rsid w:val="00C143DB"/>
    <w:rsid w:val="00C148FB"/>
    <w:rsid w:val="00C14D5E"/>
    <w:rsid w:val="00C156A6"/>
    <w:rsid w:val="00C162B1"/>
    <w:rsid w:val="00C16369"/>
    <w:rsid w:val="00C16F1B"/>
    <w:rsid w:val="00C171EE"/>
    <w:rsid w:val="00C1730A"/>
    <w:rsid w:val="00C17493"/>
    <w:rsid w:val="00C174EB"/>
    <w:rsid w:val="00C174FD"/>
    <w:rsid w:val="00C17929"/>
    <w:rsid w:val="00C20E5E"/>
    <w:rsid w:val="00C212E7"/>
    <w:rsid w:val="00C2176B"/>
    <w:rsid w:val="00C21BC0"/>
    <w:rsid w:val="00C221C5"/>
    <w:rsid w:val="00C222BB"/>
    <w:rsid w:val="00C22675"/>
    <w:rsid w:val="00C22CDB"/>
    <w:rsid w:val="00C233CB"/>
    <w:rsid w:val="00C23BCF"/>
    <w:rsid w:val="00C23BDC"/>
    <w:rsid w:val="00C241FC"/>
    <w:rsid w:val="00C24306"/>
    <w:rsid w:val="00C247F5"/>
    <w:rsid w:val="00C25038"/>
    <w:rsid w:val="00C2521F"/>
    <w:rsid w:val="00C252CA"/>
    <w:rsid w:val="00C2591D"/>
    <w:rsid w:val="00C26495"/>
    <w:rsid w:val="00C276AA"/>
    <w:rsid w:val="00C2771C"/>
    <w:rsid w:val="00C277EF"/>
    <w:rsid w:val="00C27809"/>
    <w:rsid w:val="00C3025E"/>
    <w:rsid w:val="00C302A1"/>
    <w:rsid w:val="00C303F1"/>
    <w:rsid w:val="00C30549"/>
    <w:rsid w:val="00C308E0"/>
    <w:rsid w:val="00C319B3"/>
    <w:rsid w:val="00C320DA"/>
    <w:rsid w:val="00C321FC"/>
    <w:rsid w:val="00C32A82"/>
    <w:rsid w:val="00C32B7E"/>
    <w:rsid w:val="00C32DB8"/>
    <w:rsid w:val="00C32E30"/>
    <w:rsid w:val="00C32FDD"/>
    <w:rsid w:val="00C33AEF"/>
    <w:rsid w:val="00C33EA9"/>
    <w:rsid w:val="00C33F06"/>
    <w:rsid w:val="00C341CD"/>
    <w:rsid w:val="00C34436"/>
    <w:rsid w:val="00C348AE"/>
    <w:rsid w:val="00C348B7"/>
    <w:rsid w:val="00C3517B"/>
    <w:rsid w:val="00C355AF"/>
    <w:rsid w:val="00C35740"/>
    <w:rsid w:val="00C3579E"/>
    <w:rsid w:val="00C35FC8"/>
    <w:rsid w:val="00C360A4"/>
    <w:rsid w:val="00C36BC5"/>
    <w:rsid w:val="00C37040"/>
    <w:rsid w:val="00C40971"/>
    <w:rsid w:val="00C410CB"/>
    <w:rsid w:val="00C4149D"/>
    <w:rsid w:val="00C41EA8"/>
    <w:rsid w:val="00C427AC"/>
    <w:rsid w:val="00C42CE8"/>
    <w:rsid w:val="00C43BAF"/>
    <w:rsid w:val="00C440AF"/>
    <w:rsid w:val="00C44EA4"/>
    <w:rsid w:val="00C45743"/>
    <w:rsid w:val="00C45A50"/>
    <w:rsid w:val="00C45F55"/>
    <w:rsid w:val="00C4633C"/>
    <w:rsid w:val="00C4784E"/>
    <w:rsid w:val="00C47D5B"/>
    <w:rsid w:val="00C501B8"/>
    <w:rsid w:val="00C502B4"/>
    <w:rsid w:val="00C509E1"/>
    <w:rsid w:val="00C51025"/>
    <w:rsid w:val="00C512DD"/>
    <w:rsid w:val="00C51B2B"/>
    <w:rsid w:val="00C51EC9"/>
    <w:rsid w:val="00C527FB"/>
    <w:rsid w:val="00C52D38"/>
    <w:rsid w:val="00C53049"/>
    <w:rsid w:val="00C537FA"/>
    <w:rsid w:val="00C53867"/>
    <w:rsid w:val="00C539BB"/>
    <w:rsid w:val="00C53AA3"/>
    <w:rsid w:val="00C53DE2"/>
    <w:rsid w:val="00C540B4"/>
    <w:rsid w:val="00C5411E"/>
    <w:rsid w:val="00C54443"/>
    <w:rsid w:val="00C54A23"/>
    <w:rsid w:val="00C54A47"/>
    <w:rsid w:val="00C54BBA"/>
    <w:rsid w:val="00C55034"/>
    <w:rsid w:val="00C55B10"/>
    <w:rsid w:val="00C55B4C"/>
    <w:rsid w:val="00C56439"/>
    <w:rsid w:val="00C56798"/>
    <w:rsid w:val="00C56870"/>
    <w:rsid w:val="00C56A9D"/>
    <w:rsid w:val="00C5711A"/>
    <w:rsid w:val="00C5726E"/>
    <w:rsid w:val="00C57638"/>
    <w:rsid w:val="00C60167"/>
    <w:rsid w:val="00C60287"/>
    <w:rsid w:val="00C603C0"/>
    <w:rsid w:val="00C60A83"/>
    <w:rsid w:val="00C60D7F"/>
    <w:rsid w:val="00C61499"/>
    <w:rsid w:val="00C61565"/>
    <w:rsid w:val="00C61A25"/>
    <w:rsid w:val="00C61DB2"/>
    <w:rsid w:val="00C627DA"/>
    <w:rsid w:val="00C62C2B"/>
    <w:rsid w:val="00C63003"/>
    <w:rsid w:val="00C63CA4"/>
    <w:rsid w:val="00C64109"/>
    <w:rsid w:val="00C648FF"/>
    <w:rsid w:val="00C65048"/>
    <w:rsid w:val="00C65150"/>
    <w:rsid w:val="00C655CE"/>
    <w:rsid w:val="00C65771"/>
    <w:rsid w:val="00C6609C"/>
    <w:rsid w:val="00C660E3"/>
    <w:rsid w:val="00C6632A"/>
    <w:rsid w:val="00C663F8"/>
    <w:rsid w:val="00C669DD"/>
    <w:rsid w:val="00C66E73"/>
    <w:rsid w:val="00C67233"/>
    <w:rsid w:val="00C67712"/>
    <w:rsid w:val="00C67781"/>
    <w:rsid w:val="00C67BD8"/>
    <w:rsid w:val="00C67D76"/>
    <w:rsid w:val="00C70022"/>
    <w:rsid w:val="00C70528"/>
    <w:rsid w:val="00C70677"/>
    <w:rsid w:val="00C7159F"/>
    <w:rsid w:val="00C71FA5"/>
    <w:rsid w:val="00C740CB"/>
    <w:rsid w:val="00C74371"/>
    <w:rsid w:val="00C749C9"/>
    <w:rsid w:val="00C74E4A"/>
    <w:rsid w:val="00C751AC"/>
    <w:rsid w:val="00C7549B"/>
    <w:rsid w:val="00C75909"/>
    <w:rsid w:val="00C75965"/>
    <w:rsid w:val="00C75973"/>
    <w:rsid w:val="00C75B67"/>
    <w:rsid w:val="00C776C2"/>
    <w:rsid w:val="00C7774F"/>
    <w:rsid w:val="00C778B4"/>
    <w:rsid w:val="00C8001E"/>
    <w:rsid w:val="00C80EA3"/>
    <w:rsid w:val="00C811F9"/>
    <w:rsid w:val="00C812A3"/>
    <w:rsid w:val="00C814A5"/>
    <w:rsid w:val="00C81646"/>
    <w:rsid w:val="00C81830"/>
    <w:rsid w:val="00C81AC7"/>
    <w:rsid w:val="00C81FE7"/>
    <w:rsid w:val="00C8296C"/>
    <w:rsid w:val="00C829A3"/>
    <w:rsid w:val="00C82EBC"/>
    <w:rsid w:val="00C83308"/>
    <w:rsid w:val="00C83B92"/>
    <w:rsid w:val="00C83BC4"/>
    <w:rsid w:val="00C83EE4"/>
    <w:rsid w:val="00C840B0"/>
    <w:rsid w:val="00C8433C"/>
    <w:rsid w:val="00C847F4"/>
    <w:rsid w:val="00C84975"/>
    <w:rsid w:val="00C852F6"/>
    <w:rsid w:val="00C860AC"/>
    <w:rsid w:val="00C86171"/>
    <w:rsid w:val="00C86694"/>
    <w:rsid w:val="00C867A4"/>
    <w:rsid w:val="00C86A2B"/>
    <w:rsid w:val="00C86CC0"/>
    <w:rsid w:val="00C874D5"/>
    <w:rsid w:val="00C874F9"/>
    <w:rsid w:val="00C87514"/>
    <w:rsid w:val="00C87A7D"/>
    <w:rsid w:val="00C90108"/>
    <w:rsid w:val="00C904D4"/>
    <w:rsid w:val="00C90A2E"/>
    <w:rsid w:val="00C9160B"/>
    <w:rsid w:val="00C91781"/>
    <w:rsid w:val="00C91C3D"/>
    <w:rsid w:val="00C9252B"/>
    <w:rsid w:val="00C92761"/>
    <w:rsid w:val="00C927AD"/>
    <w:rsid w:val="00C9297B"/>
    <w:rsid w:val="00C93542"/>
    <w:rsid w:val="00C9388F"/>
    <w:rsid w:val="00C938C3"/>
    <w:rsid w:val="00C94696"/>
    <w:rsid w:val="00C946CE"/>
    <w:rsid w:val="00C95253"/>
    <w:rsid w:val="00C95413"/>
    <w:rsid w:val="00C9568F"/>
    <w:rsid w:val="00C9576D"/>
    <w:rsid w:val="00C96493"/>
    <w:rsid w:val="00C96757"/>
    <w:rsid w:val="00C96CA7"/>
    <w:rsid w:val="00C96E30"/>
    <w:rsid w:val="00C9705B"/>
    <w:rsid w:val="00C977EA"/>
    <w:rsid w:val="00C97A02"/>
    <w:rsid w:val="00C97C58"/>
    <w:rsid w:val="00CA02AC"/>
    <w:rsid w:val="00CA02B9"/>
    <w:rsid w:val="00CA0A6F"/>
    <w:rsid w:val="00CA0B88"/>
    <w:rsid w:val="00CA1018"/>
    <w:rsid w:val="00CA1B61"/>
    <w:rsid w:val="00CA2069"/>
    <w:rsid w:val="00CA24FD"/>
    <w:rsid w:val="00CA258A"/>
    <w:rsid w:val="00CA2BA0"/>
    <w:rsid w:val="00CA2BFD"/>
    <w:rsid w:val="00CA3119"/>
    <w:rsid w:val="00CA3383"/>
    <w:rsid w:val="00CA3A04"/>
    <w:rsid w:val="00CA4135"/>
    <w:rsid w:val="00CA4434"/>
    <w:rsid w:val="00CA4F1D"/>
    <w:rsid w:val="00CA50C3"/>
    <w:rsid w:val="00CA56E0"/>
    <w:rsid w:val="00CA5A80"/>
    <w:rsid w:val="00CA6290"/>
    <w:rsid w:val="00CA62CA"/>
    <w:rsid w:val="00CA6ABA"/>
    <w:rsid w:val="00CA6D8E"/>
    <w:rsid w:val="00CA7196"/>
    <w:rsid w:val="00CA79FB"/>
    <w:rsid w:val="00CA7C3A"/>
    <w:rsid w:val="00CA7FB1"/>
    <w:rsid w:val="00CA7FED"/>
    <w:rsid w:val="00CB08E6"/>
    <w:rsid w:val="00CB1251"/>
    <w:rsid w:val="00CB14AA"/>
    <w:rsid w:val="00CB21B0"/>
    <w:rsid w:val="00CB24F1"/>
    <w:rsid w:val="00CB26BF"/>
    <w:rsid w:val="00CB27B9"/>
    <w:rsid w:val="00CB2907"/>
    <w:rsid w:val="00CB2A7C"/>
    <w:rsid w:val="00CB2F77"/>
    <w:rsid w:val="00CB4B86"/>
    <w:rsid w:val="00CB505C"/>
    <w:rsid w:val="00CB5111"/>
    <w:rsid w:val="00CB5780"/>
    <w:rsid w:val="00CB624C"/>
    <w:rsid w:val="00CB63EA"/>
    <w:rsid w:val="00CB64FE"/>
    <w:rsid w:val="00CB666E"/>
    <w:rsid w:val="00CB7749"/>
    <w:rsid w:val="00CB7BD8"/>
    <w:rsid w:val="00CC14AA"/>
    <w:rsid w:val="00CC1719"/>
    <w:rsid w:val="00CC1CB3"/>
    <w:rsid w:val="00CC21FC"/>
    <w:rsid w:val="00CC242E"/>
    <w:rsid w:val="00CC276E"/>
    <w:rsid w:val="00CC278D"/>
    <w:rsid w:val="00CC2B66"/>
    <w:rsid w:val="00CC31F7"/>
    <w:rsid w:val="00CC327A"/>
    <w:rsid w:val="00CC3642"/>
    <w:rsid w:val="00CC3B27"/>
    <w:rsid w:val="00CC3B36"/>
    <w:rsid w:val="00CC4B2A"/>
    <w:rsid w:val="00CC4FE6"/>
    <w:rsid w:val="00CC53A3"/>
    <w:rsid w:val="00CC5CFB"/>
    <w:rsid w:val="00CC5D5C"/>
    <w:rsid w:val="00CC5EBB"/>
    <w:rsid w:val="00CC6D33"/>
    <w:rsid w:val="00CC73EC"/>
    <w:rsid w:val="00CC7C74"/>
    <w:rsid w:val="00CC7E1B"/>
    <w:rsid w:val="00CD098D"/>
    <w:rsid w:val="00CD0CD2"/>
    <w:rsid w:val="00CD1A7F"/>
    <w:rsid w:val="00CD1C0A"/>
    <w:rsid w:val="00CD2C26"/>
    <w:rsid w:val="00CD33CC"/>
    <w:rsid w:val="00CD3B82"/>
    <w:rsid w:val="00CD43A8"/>
    <w:rsid w:val="00CD4435"/>
    <w:rsid w:val="00CD4519"/>
    <w:rsid w:val="00CD4A06"/>
    <w:rsid w:val="00CD4C78"/>
    <w:rsid w:val="00CD4CF0"/>
    <w:rsid w:val="00CD58A2"/>
    <w:rsid w:val="00CD5C43"/>
    <w:rsid w:val="00CD5C4A"/>
    <w:rsid w:val="00CD6160"/>
    <w:rsid w:val="00CD7083"/>
    <w:rsid w:val="00CD718D"/>
    <w:rsid w:val="00CE0361"/>
    <w:rsid w:val="00CE07C8"/>
    <w:rsid w:val="00CE0C10"/>
    <w:rsid w:val="00CE10BB"/>
    <w:rsid w:val="00CE195A"/>
    <w:rsid w:val="00CE22C0"/>
    <w:rsid w:val="00CE2914"/>
    <w:rsid w:val="00CE306C"/>
    <w:rsid w:val="00CE3093"/>
    <w:rsid w:val="00CE355B"/>
    <w:rsid w:val="00CE3A47"/>
    <w:rsid w:val="00CE4B23"/>
    <w:rsid w:val="00CE4BBF"/>
    <w:rsid w:val="00CE56C2"/>
    <w:rsid w:val="00CE626F"/>
    <w:rsid w:val="00CE652E"/>
    <w:rsid w:val="00CE6936"/>
    <w:rsid w:val="00CE7268"/>
    <w:rsid w:val="00CE7417"/>
    <w:rsid w:val="00CE7A75"/>
    <w:rsid w:val="00CF03E4"/>
    <w:rsid w:val="00CF08B8"/>
    <w:rsid w:val="00CF0F72"/>
    <w:rsid w:val="00CF11CC"/>
    <w:rsid w:val="00CF11EC"/>
    <w:rsid w:val="00CF143A"/>
    <w:rsid w:val="00CF27CF"/>
    <w:rsid w:val="00CF28A4"/>
    <w:rsid w:val="00CF2952"/>
    <w:rsid w:val="00CF2B94"/>
    <w:rsid w:val="00CF2CFF"/>
    <w:rsid w:val="00CF3BA6"/>
    <w:rsid w:val="00CF48DF"/>
    <w:rsid w:val="00CF56CC"/>
    <w:rsid w:val="00CF60B6"/>
    <w:rsid w:val="00CF63CC"/>
    <w:rsid w:val="00CF6C1B"/>
    <w:rsid w:val="00CF6FA0"/>
    <w:rsid w:val="00CF712B"/>
    <w:rsid w:val="00CF7B1E"/>
    <w:rsid w:val="00D005FC"/>
    <w:rsid w:val="00D010DC"/>
    <w:rsid w:val="00D010F4"/>
    <w:rsid w:val="00D01193"/>
    <w:rsid w:val="00D013F8"/>
    <w:rsid w:val="00D0148C"/>
    <w:rsid w:val="00D01528"/>
    <w:rsid w:val="00D01BF5"/>
    <w:rsid w:val="00D01C40"/>
    <w:rsid w:val="00D02282"/>
    <w:rsid w:val="00D02EDD"/>
    <w:rsid w:val="00D0307B"/>
    <w:rsid w:val="00D032A5"/>
    <w:rsid w:val="00D03473"/>
    <w:rsid w:val="00D03F23"/>
    <w:rsid w:val="00D042A0"/>
    <w:rsid w:val="00D04961"/>
    <w:rsid w:val="00D050D8"/>
    <w:rsid w:val="00D05150"/>
    <w:rsid w:val="00D05C46"/>
    <w:rsid w:val="00D0690F"/>
    <w:rsid w:val="00D06AB3"/>
    <w:rsid w:val="00D11114"/>
    <w:rsid w:val="00D11457"/>
    <w:rsid w:val="00D1165D"/>
    <w:rsid w:val="00D11BED"/>
    <w:rsid w:val="00D11D03"/>
    <w:rsid w:val="00D12470"/>
    <w:rsid w:val="00D124DF"/>
    <w:rsid w:val="00D12504"/>
    <w:rsid w:val="00D12546"/>
    <w:rsid w:val="00D12A1C"/>
    <w:rsid w:val="00D12D3E"/>
    <w:rsid w:val="00D13157"/>
    <w:rsid w:val="00D133A8"/>
    <w:rsid w:val="00D134DB"/>
    <w:rsid w:val="00D138FA"/>
    <w:rsid w:val="00D14436"/>
    <w:rsid w:val="00D14815"/>
    <w:rsid w:val="00D14AAF"/>
    <w:rsid w:val="00D14E83"/>
    <w:rsid w:val="00D15DF7"/>
    <w:rsid w:val="00D1644F"/>
    <w:rsid w:val="00D165AC"/>
    <w:rsid w:val="00D16A72"/>
    <w:rsid w:val="00D16C07"/>
    <w:rsid w:val="00D173C2"/>
    <w:rsid w:val="00D1781F"/>
    <w:rsid w:val="00D17C92"/>
    <w:rsid w:val="00D207A6"/>
    <w:rsid w:val="00D209DD"/>
    <w:rsid w:val="00D20D2F"/>
    <w:rsid w:val="00D21546"/>
    <w:rsid w:val="00D21572"/>
    <w:rsid w:val="00D2192E"/>
    <w:rsid w:val="00D22552"/>
    <w:rsid w:val="00D22CA0"/>
    <w:rsid w:val="00D230B9"/>
    <w:rsid w:val="00D23C7D"/>
    <w:rsid w:val="00D2547F"/>
    <w:rsid w:val="00D254B2"/>
    <w:rsid w:val="00D25620"/>
    <w:rsid w:val="00D25D36"/>
    <w:rsid w:val="00D25EAF"/>
    <w:rsid w:val="00D260D7"/>
    <w:rsid w:val="00D26273"/>
    <w:rsid w:val="00D26B2A"/>
    <w:rsid w:val="00D27548"/>
    <w:rsid w:val="00D27897"/>
    <w:rsid w:val="00D278D2"/>
    <w:rsid w:val="00D27A49"/>
    <w:rsid w:val="00D30192"/>
    <w:rsid w:val="00D30C3F"/>
    <w:rsid w:val="00D30D6E"/>
    <w:rsid w:val="00D30EDA"/>
    <w:rsid w:val="00D311D6"/>
    <w:rsid w:val="00D31B26"/>
    <w:rsid w:val="00D32548"/>
    <w:rsid w:val="00D329EE"/>
    <w:rsid w:val="00D32D5A"/>
    <w:rsid w:val="00D32F04"/>
    <w:rsid w:val="00D334A8"/>
    <w:rsid w:val="00D33664"/>
    <w:rsid w:val="00D348C8"/>
    <w:rsid w:val="00D34BB7"/>
    <w:rsid w:val="00D34F88"/>
    <w:rsid w:val="00D3545E"/>
    <w:rsid w:val="00D35759"/>
    <w:rsid w:val="00D371AD"/>
    <w:rsid w:val="00D37829"/>
    <w:rsid w:val="00D40168"/>
    <w:rsid w:val="00D40723"/>
    <w:rsid w:val="00D40AFB"/>
    <w:rsid w:val="00D40EC7"/>
    <w:rsid w:val="00D41183"/>
    <w:rsid w:val="00D41483"/>
    <w:rsid w:val="00D41ED4"/>
    <w:rsid w:val="00D428F5"/>
    <w:rsid w:val="00D43149"/>
    <w:rsid w:val="00D435FF"/>
    <w:rsid w:val="00D43C3B"/>
    <w:rsid w:val="00D43D4C"/>
    <w:rsid w:val="00D442CA"/>
    <w:rsid w:val="00D449BA"/>
    <w:rsid w:val="00D44E76"/>
    <w:rsid w:val="00D45227"/>
    <w:rsid w:val="00D4531E"/>
    <w:rsid w:val="00D45995"/>
    <w:rsid w:val="00D45C06"/>
    <w:rsid w:val="00D45C90"/>
    <w:rsid w:val="00D45FBA"/>
    <w:rsid w:val="00D4602A"/>
    <w:rsid w:val="00D469F6"/>
    <w:rsid w:val="00D46D24"/>
    <w:rsid w:val="00D46E66"/>
    <w:rsid w:val="00D4704B"/>
    <w:rsid w:val="00D4754D"/>
    <w:rsid w:val="00D47B96"/>
    <w:rsid w:val="00D5087F"/>
    <w:rsid w:val="00D5111F"/>
    <w:rsid w:val="00D517CB"/>
    <w:rsid w:val="00D5188A"/>
    <w:rsid w:val="00D51C33"/>
    <w:rsid w:val="00D52204"/>
    <w:rsid w:val="00D525F0"/>
    <w:rsid w:val="00D5339B"/>
    <w:rsid w:val="00D533A2"/>
    <w:rsid w:val="00D53489"/>
    <w:rsid w:val="00D5380C"/>
    <w:rsid w:val="00D538A0"/>
    <w:rsid w:val="00D5392F"/>
    <w:rsid w:val="00D53943"/>
    <w:rsid w:val="00D5456D"/>
    <w:rsid w:val="00D54848"/>
    <w:rsid w:val="00D54FF5"/>
    <w:rsid w:val="00D55450"/>
    <w:rsid w:val="00D555B4"/>
    <w:rsid w:val="00D557EF"/>
    <w:rsid w:val="00D558E0"/>
    <w:rsid w:val="00D55A34"/>
    <w:rsid w:val="00D55A3E"/>
    <w:rsid w:val="00D5652E"/>
    <w:rsid w:val="00D56856"/>
    <w:rsid w:val="00D56EFC"/>
    <w:rsid w:val="00D57076"/>
    <w:rsid w:val="00D57191"/>
    <w:rsid w:val="00D57325"/>
    <w:rsid w:val="00D579B7"/>
    <w:rsid w:val="00D57A52"/>
    <w:rsid w:val="00D601A7"/>
    <w:rsid w:val="00D61429"/>
    <w:rsid w:val="00D61E36"/>
    <w:rsid w:val="00D63942"/>
    <w:rsid w:val="00D63B2B"/>
    <w:rsid w:val="00D64113"/>
    <w:rsid w:val="00D649AF"/>
    <w:rsid w:val="00D64ACE"/>
    <w:rsid w:val="00D64E22"/>
    <w:rsid w:val="00D650F7"/>
    <w:rsid w:val="00D65F35"/>
    <w:rsid w:val="00D66147"/>
    <w:rsid w:val="00D661A7"/>
    <w:rsid w:val="00D66310"/>
    <w:rsid w:val="00D66421"/>
    <w:rsid w:val="00D66493"/>
    <w:rsid w:val="00D66B95"/>
    <w:rsid w:val="00D66CBD"/>
    <w:rsid w:val="00D6736F"/>
    <w:rsid w:val="00D673B1"/>
    <w:rsid w:val="00D67A8E"/>
    <w:rsid w:val="00D67B01"/>
    <w:rsid w:val="00D67B26"/>
    <w:rsid w:val="00D67BC6"/>
    <w:rsid w:val="00D67F73"/>
    <w:rsid w:val="00D702FA"/>
    <w:rsid w:val="00D70F88"/>
    <w:rsid w:val="00D713AB"/>
    <w:rsid w:val="00D7158B"/>
    <w:rsid w:val="00D71C6F"/>
    <w:rsid w:val="00D72335"/>
    <w:rsid w:val="00D723EA"/>
    <w:rsid w:val="00D72CAE"/>
    <w:rsid w:val="00D72ECE"/>
    <w:rsid w:val="00D73F71"/>
    <w:rsid w:val="00D74294"/>
    <w:rsid w:val="00D747C4"/>
    <w:rsid w:val="00D74A3C"/>
    <w:rsid w:val="00D75DC0"/>
    <w:rsid w:val="00D76370"/>
    <w:rsid w:val="00D7642C"/>
    <w:rsid w:val="00D768F1"/>
    <w:rsid w:val="00D769CB"/>
    <w:rsid w:val="00D77040"/>
    <w:rsid w:val="00D77086"/>
    <w:rsid w:val="00D77D3B"/>
    <w:rsid w:val="00D806B4"/>
    <w:rsid w:val="00D80E13"/>
    <w:rsid w:val="00D810D8"/>
    <w:rsid w:val="00D81DEA"/>
    <w:rsid w:val="00D827C0"/>
    <w:rsid w:val="00D82CA0"/>
    <w:rsid w:val="00D82D1A"/>
    <w:rsid w:val="00D83EFC"/>
    <w:rsid w:val="00D83F95"/>
    <w:rsid w:val="00D843B5"/>
    <w:rsid w:val="00D847E3"/>
    <w:rsid w:val="00D8487C"/>
    <w:rsid w:val="00D855E5"/>
    <w:rsid w:val="00D8565E"/>
    <w:rsid w:val="00D8608F"/>
    <w:rsid w:val="00D860F3"/>
    <w:rsid w:val="00D8612F"/>
    <w:rsid w:val="00D8650C"/>
    <w:rsid w:val="00D865BC"/>
    <w:rsid w:val="00D8690B"/>
    <w:rsid w:val="00D87956"/>
    <w:rsid w:val="00D87BF7"/>
    <w:rsid w:val="00D87E5B"/>
    <w:rsid w:val="00D90BA1"/>
    <w:rsid w:val="00D91085"/>
    <w:rsid w:val="00D9109D"/>
    <w:rsid w:val="00D914EE"/>
    <w:rsid w:val="00D9197D"/>
    <w:rsid w:val="00D925C0"/>
    <w:rsid w:val="00D92688"/>
    <w:rsid w:val="00D9288B"/>
    <w:rsid w:val="00D936AA"/>
    <w:rsid w:val="00D93CDD"/>
    <w:rsid w:val="00D94163"/>
    <w:rsid w:val="00D942AA"/>
    <w:rsid w:val="00D94805"/>
    <w:rsid w:val="00D94A45"/>
    <w:rsid w:val="00D95C17"/>
    <w:rsid w:val="00D95D68"/>
    <w:rsid w:val="00D95F13"/>
    <w:rsid w:val="00D95F66"/>
    <w:rsid w:val="00D96050"/>
    <w:rsid w:val="00D964EC"/>
    <w:rsid w:val="00D96CB6"/>
    <w:rsid w:val="00D97188"/>
    <w:rsid w:val="00D971DE"/>
    <w:rsid w:val="00DA0198"/>
    <w:rsid w:val="00DA0D65"/>
    <w:rsid w:val="00DA0FA3"/>
    <w:rsid w:val="00DA2513"/>
    <w:rsid w:val="00DA2AA6"/>
    <w:rsid w:val="00DA2CFD"/>
    <w:rsid w:val="00DA37CD"/>
    <w:rsid w:val="00DA3A3B"/>
    <w:rsid w:val="00DA3D46"/>
    <w:rsid w:val="00DA4402"/>
    <w:rsid w:val="00DA4620"/>
    <w:rsid w:val="00DA54F8"/>
    <w:rsid w:val="00DA5C59"/>
    <w:rsid w:val="00DA5E52"/>
    <w:rsid w:val="00DA5E5F"/>
    <w:rsid w:val="00DA6167"/>
    <w:rsid w:val="00DA629B"/>
    <w:rsid w:val="00DA63FE"/>
    <w:rsid w:val="00DA6F53"/>
    <w:rsid w:val="00DA7516"/>
    <w:rsid w:val="00DA7935"/>
    <w:rsid w:val="00DA7B9D"/>
    <w:rsid w:val="00DB01C9"/>
    <w:rsid w:val="00DB0A3F"/>
    <w:rsid w:val="00DB0CB5"/>
    <w:rsid w:val="00DB120E"/>
    <w:rsid w:val="00DB181B"/>
    <w:rsid w:val="00DB192C"/>
    <w:rsid w:val="00DB1CC5"/>
    <w:rsid w:val="00DB2096"/>
    <w:rsid w:val="00DB2B8E"/>
    <w:rsid w:val="00DB2BFB"/>
    <w:rsid w:val="00DB2CE4"/>
    <w:rsid w:val="00DB3D8B"/>
    <w:rsid w:val="00DB3FA6"/>
    <w:rsid w:val="00DB45C7"/>
    <w:rsid w:val="00DB4BC5"/>
    <w:rsid w:val="00DB4D13"/>
    <w:rsid w:val="00DB512F"/>
    <w:rsid w:val="00DB52F7"/>
    <w:rsid w:val="00DB5D6B"/>
    <w:rsid w:val="00DB63AD"/>
    <w:rsid w:val="00DB66E6"/>
    <w:rsid w:val="00DB72E6"/>
    <w:rsid w:val="00DB74C5"/>
    <w:rsid w:val="00DB7A2B"/>
    <w:rsid w:val="00DC07F5"/>
    <w:rsid w:val="00DC16EE"/>
    <w:rsid w:val="00DC1B8E"/>
    <w:rsid w:val="00DC21AF"/>
    <w:rsid w:val="00DC30A5"/>
    <w:rsid w:val="00DC3159"/>
    <w:rsid w:val="00DC345F"/>
    <w:rsid w:val="00DC3DCB"/>
    <w:rsid w:val="00DC3E8A"/>
    <w:rsid w:val="00DC4243"/>
    <w:rsid w:val="00DC49C4"/>
    <w:rsid w:val="00DC52AC"/>
    <w:rsid w:val="00DC53A5"/>
    <w:rsid w:val="00DC62A4"/>
    <w:rsid w:val="00DC6348"/>
    <w:rsid w:val="00DC6D4E"/>
    <w:rsid w:val="00DC7068"/>
    <w:rsid w:val="00DC7AC8"/>
    <w:rsid w:val="00DD1000"/>
    <w:rsid w:val="00DD1CE6"/>
    <w:rsid w:val="00DD2E95"/>
    <w:rsid w:val="00DD2F1C"/>
    <w:rsid w:val="00DD30C9"/>
    <w:rsid w:val="00DD3418"/>
    <w:rsid w:val="00DD360D"/>
    <w:rsid w:val="00DD3C16"/>
    <w:rsid w:val="00DD4974"/>
    <w:rsid w:val="00DD507D"/>
    <w:rsid w:val="00DD50BD"/>
    <w:rsid w:val="00DD5220"/>
    <w:rsid w:val="00DD532A"/>
    <w:rsid w:val="00DD552C"/>
    <w:rsid w:val="00DD5599"/>
    <w:rsid w:val="00DD60A7"/>
    <w:rsid w:val="00DD6963"/>
    <w:rsid w:val="00DD73B1"/>
    <w:rsid w:val="00DD7441"/>
    <w:rsid w:val="00DD79AE"/>
    <w:rsid w:val="00DD7ECE"/>
    <w:rsid w:val="00DE0C27"/>
    <w:rsid w:val="00DE1E18"/>
    <w:rsid w:val="00DE1E2C"/>
    <w:rsid w:val="00DE2648"/>
    <w:rsid w:val="00DE275C"/>
    <w:rsid w:val="00DE2D73"/>
    <w:rsid w:val="00DE31D2"/>
    <w:rsid w:val="00DE491E"/>
    <w:rsid w:val="00DE4A93"/>
    <w:rsid w:val="00DE4AC9"/>
    <w:rsid w:val="00DE4BC6"/>
    <w:rsid w:val="00DE561E"/>
    <w:rsid w:val="00DE57CF"/>
    <w:rsid w:val="00DE5839"/>
    <w:rsid w:val="00DE6131"/>
    <w:rsid w:val="00DE635B"/>
    <w:rsid w:val="00DE63EA"/>
    <w:rsid w:val="00DE662F"/>
    <w:rsid w:val="00DE6981"/>
    <w:rsid w:val="00DE6E5D"/>
    <w:rsid w:val="00DE79DE"/>
    <w:rsid w:val="00DE7A75"/>
    <w:rsid w:val="00DF015C"/>
    <w:rsid w:val="00DF05D2"/>
    <w:rsid w:val="00DF09A2"/>
    <w:rsid w:val="00DF1EEE"/>
    <w:rsid w:val="00DF2305"/>
    <w:rsid w:val="00DF26B6"/>
    <w:rsid w:val="00DF27CE"/>
    <w:rsid w:val="00DF2AFA"/>
    <w:rsid w:val="00DF2B7E"/>
    <w:rsid w:val="00DF399A"/>
    <w:rsid w:val="00DF3D80"/>
    <w:rsid w:val="00DF472A"/>
    <w:rsid w:val="00DF56C0"/>
    <w:rsid w:val="00DF5BBD"/>
    <w:rsid w:val="00DF5D32"/>
    <w:rsid w:val="00DF60CF"/>
    <w:rsid w:val="00DF6768"/>
    <w:rsid w:val="00DF69F9"/>
    <w:rsid w:val="00DF6A6A"/>
    <w:rsid w:val="00DF6EB4"/>
    <w:rsid w:val="00DF6F02"/>
    <w:rsid w:val="00DF7971"/>
    <w:rsid w:val="00DF7AED"/>
    <w:rsid w:val="00E0042C"/>
    <w:rsid w:val="00E00524"/>
    <w:rsid w:val="00E00A23"/>
    <w:rsid w:val="00E00D06"/>
    <w:rsid w:val="00E013FD"/>
    <w:rsid w:val="00E01520"/>
    <w:rsid w:val="00E018D9"/>
    <w:rsid w:val="00E01EC2"/>
    <w:rsid w:val="00E02063"/>
    <w:rsid w:val="00E02494"/>
    <w:rsid w:val="00E02A4B"/>
    <w:rsid w:val="00E03AA2"/>
    <w:rsid w:val="00E03B6A"/>
    <w:rsid w:val="00E03C8D"/>
    <w:rsid w:val="00E03D21"/>
    <w:rsid w:val="00E03E35"/>
    <w:rsid w:val="00E0406D"/>
    <w:rsid w:val="00E041E4"/>
    <w:rsid w:val="00E0436A"/>
    <w:rsid w:val="00E0449E"/>
    <w:rsid w:val="00E047EE"/>
    <w:rsid w:val="00E04A85"/>
    <w:rsid w:val="00E05294"/>
    <w:rsid w:val="00E05839"/>
    <w:rsid w:val="00E05A3E"/>
    <w:rsid w:val="00E06365"/>
    <w:rsid w:val="00E0655F"/>
    <w:rsid w:val="00E06839"/>
    <w:rsid w:val="00E06A2D"/>
    <w:rsid w:val="00E06C1F"/>
    <w:rsid w:val="00E06D36"/>
    <w:rsid w:val="00E072CE"/>
    <w:rsid w:val="00E07927"/>
    <w:rsid w:val="00E07BBB"/>
    <w:rsid w:val="00E1056D"/>
    <w:rsid w:val="00E106DD"/>
    <w:rsid w:val="00E109C7"/>
    <w:rsid w:val="00E11064"/>
    <w:rsid w:val="00E11388"/>
    <w:rsid w:val="00E117E1"/>
    <w:rsid w:val="00E121B4"/>
    <w:rsid w:val="00E12578"/>
    <w:rsid w:val="00E1297B"/>
    <w:rsid w:val="00E12A5D"/>
    <w:rsid w:val="00E12A9D"/>
    <w:rsid w:val="00E132D7"/>
    <w:rsid w:val="00E136D2"/>
    <w:rsid w:val="00E13727"/>
    <w:rsid w:val="00E14AFF"/>
    <w:rsid w:val="00E14D3C"/>
    <w:rsid w:val="00E153CC"/>
    <w:rsid w:val="00E158BA"/>
    <w:rsid w:val="00E158D6"/>
    <w:rsid w:val="00E16C4A"/>
    <w:rsid w:val="00E177B6"/>
    <w:rsid w:val="00E207B5"/>
    <w:rsid w:val="00E208C2"/>
    <w:rsid w:val="00E209F5"/>
    <w:rsid w:val="00E2179E"/>
    <w:rsid w:val="00E21C7D"/>
    <w:rsid w:val="00E22491"/>
    <w:rsid w:val="00E2287D"/>
    <w:rsid w:val="00E22A7C"/>
    <w:rsid w:val="00E22C10"/>
    <w:rsid w:val="00E23A96"/>
    <w:rsid w:val="00E23B9E"/>
    <w:rsid w:val="00E242BA"/>
    <w:rsid w:val="00E2433C"/>
    <w:rsid w:val="00E249ED"/>
    <w:rsid w:val="00E24D52"/>
    <w:rsid w:val="00E25312"/>
    <w:rsid w:val="00E25662"/>
    <w:rsid w:val="00E25ED2"/>
    <w:rsid w:val="00E25F5D"/>
    <w:rsid w:val="00E260AB"/>
    <w:rsid w:val="00E26846"/>
    <w:rsid w:val="00E26AFD"/>
    <w:rsid w:val="00E27354"/>
    <w:rsid w:val="00E27D5D"/>
    <w:rsid w:val="00E3011C"/>
    <w:rsid w:val="00E30171"/>
    <w:rsid w:val="00E30865"/>
    <w:rsid w:val="00E30F21"/>
    <w:rsid w:val="00E314FD"/>
    <w:rsid w:val="00E31762"/>
    <w:rsid w:val="00E319C7"/>
    <w:rsid w:val="00E31E4E"/>
    <w:rsid w:val="00E31EF4"/>
    <w:rsid w:val="00E3200F"/>
    <w:rsid w:val="00E3275B"/>
    <w:rsid w:val="00E32787"/>
    <w:rsid w:val="00E32880"/>
    <w:rsid w:val="00E32EBA"/>
    <w:rsid w:val="00E32F23"/>
    <w:rsid w:val="00E34035"/>
    <w:rsid w:val="00E34158"/>
    <w:rsid w:val="00E34231"/>
    <w:rsid w:val="00E34385"/>
    <w:rsid w:val="00E34A46"/>
    <w:rsid w:val="00E34F6F"/>
    <w:rsid w:val="00E351AD"/>
    <w:rsid w:val="00E35270"/>
    <w:rsid w:val="00E3530A"/>
    <w:rsid w:val="00E35326"/>
    <w:rsid w:val="00E355E7"/>
    <w:rsid w:val="00E35C33"/>
    <w:rsid w:val="00E35EC9"/>
    <w:rsid w:val="00E362A5"/>
    <w:rsid w:val="00E36351"/>
    <w:rsid w:val="00E36371"/>
    <w:rsid w:val="00E36F2D"/>
    <w:rsid w:val="00E37155"/>
    <w:rsid w:val="00E374D9"/>
    <w:rsid w:val="00E37548"/>
    <w:rsid w:val="00E40B08"/>
    <w:rsid w:val="00E40DE1"/>
    <w:rsid w:val="00E4108D"/>
    <w:rsid w:val="00E419CE"/>
    <w:rsid w:val="00E41AAF"/>
    <w:rsid w:val="00E41B75"/>
    <w:rsid w:val="00E41E38"/>
    <w:rsid w:val="00E42113"/>
    <w:rsid w:val="00E42195"/>
    <w:rsid w:val="00E4236A"/>
    <w:rsid w:val="00E43143"/>
    <w:rsid w:val="00E434A2"/>
    <w:rsid w:val="00E437FA"/>
    <w:rsid w:val="00E43E27"/>
    <w:rsid w:val="00E44108"/>
    <w:rsid w:val="00E441F4"/>
    <w:rsid w:val="00E44725"/>
    <w:rsid w:val="00E458AC"/>
    <w:rsid w:val="00E46611"/>
    <w:rsid w:val="00E46D32"/>
    <w:rsid w:val="00E470B6"/>
    <w:rsid w:val="00E4732F"/>
    <w:rsid w:val="00E475A7"/>
    <w:rsid w:val="00E47C27"/>
    <w:rsid w:val="00E47CFC"/>
    <w:rsid w:val="00E505F3"/>
    <w:rsid w:val="00E50B39"/>
    <w:rsid w:val="00E51665"/>
    <w:rsid w:val="00E51BA1"/>
    <w:rsid w:val="00E51CBD"/>
    <w:rsid w:val="00E51FD3"/>
    <w:rsid w:val="00E52469"/>
    <w:rsid w:val="00E53990"/>
    <w:rsid w:val="00E54E13"/>
    <w:rsid w:val="00E54FAD"/>
    <w:rsid w:val="00E54FC2"/>
    <w:rsid w:val="00E5584D"/>
    <w:rsid w:val="00E55A12"/>
    <w:rsid w:val="00E55A39"/>
    <w:rsid w:val="00E55C44"/>
    <w:rsid w:val="00E55E38"/>
    <w:rsid w:val="00E5615C"/>
    <w:rsid w:val="00E56781"/>
    <w:rsid w:val="00E56A76"/>
    <w:rsid w:val="00E56CD2"/>
    <w:rsid w:val="00E56D45"/>
    <w:rsid w:val="00E5718F"/>
    <w:rsid w:val="00E57973"/>
    <w:rsid w:val="00E57EEC"/>
    <w:rsid w:val="00E57FF9"/>
    <w:rsid w:val="00E60223"/>
    <w:rsid w:val="00E60414"/>
    <w:rsid w:val="00E6089C"/>
    <w:rsid w:val="00E6092D"/>
    <w:rsid w:val="00E60BEC"/>
    <w:rsid w:val="00E60C8D"/>
    <w:rsid w:val="00E625A9"/>
    <w:rsid w:val="00E62E1B"/>
    <w:rsid w:val="00E63067"/>
    <w:rsid w:val="00E631A6"/>
    <w:rsid w:val="00E631FE"/>
    <w:rsid w:val="00E63A3B"/>
    <w:rsid w:val="00E640BF"/>
    <w:rsid w:val="00E65165"/>
    <w:rsid w:val="00E65A02"/>
    <w:rsid w:val="00E65D46"/>
    <w:rsid w:val="00E65EC4"/>
    <w:rsid w:val="00E6624A"/>
    <w:rsid w:val="00E66744"/>
    <w:rsid w:val="00E66D88"/>
    <w:rsid w:val="00E66EF4"/>
    <w:rsid w:val="00E67401"/>
    <w:rsid w:val="00E707A0"/>
    <w:rsid w:val="00E70BE9"/>
    <w:rsid w:val="00E71BA2"/>
    <w:rsid w:val="00E71EF7"/>
    <w:rsid w:val="00E721DF"/>
    <w:rsid w:val="00E7337E"/>
    <w:rsid w:val="00E73B13"/>
    <w:rsid w:val="00E73B8B"/>
    <w:rsid w:val="00E74046"/>
    <w:rsid w:val="00E74683"/>
    <w:rsid w:val="00E747EA"/>
    <w:rsid w:val="00E74B06"/>
    <w:rsid w:val="00E74F9B"/>
    <w:rsid w:val="00E752F3"/>
    <w:rsid w:val="00E754FD"/>
    <w:rsid w:val="00E75A3D"/>
    <w:rsid w:val="00E760D2"/>
    <w:rsid w:val="00E7651E"/>
    <w:rsid w:val="00E76B05"/>
    <w:rsid w:val="00E77A16"/>
    <w:rsid w:val="00E80B50"/>
    <w:rsid w:val="00E8100A"/>
    <w:rsid w:val="00E81111"/>
    <w:rsid w:val="00E814CF"/>
    <w:rsid w:val="00E81CC7"/>
    <w:rsid w:val="00E82946"/>
    <w:rsid w:val="00E8360D"/>
    <w:rsid w:val="00E83A0C"/>
    <w:rsid w:val="00E83A40"/>
    <w:rsid w:val="00E83B3B"/>
    <w:rsid w:val="00E83F12"/>
    <w:rsid w:val="00E845AD"/>
    <w:rsid w:val="00E8503B"/>
    <w:rsid w:val="00E8515B"/>
    <w:rsid w:val="00E853AA"/>
    <w:rsid w:val="00E85924"/>
    <w:rsid w:val="00E86B26"/>
    <w:rsid w:val="00E86BDA"/>
    <w:rsid w:val="00E86ED6"/>
    <w:rsid w:val="00E873BD"/>
    <w:rsid w:val="00E873E3"/>
    <w:rsid w:val="00E87973"/>
    <w:rsid w:val="00E901F3"/>
    <w:rsid w:val="00E90474"/>
    <w:rsid w:val="00E92030"/>
    <w:rsid w:val="00E92050"/>
    <w:rsid w:val="00E921AC"/>
    <w:rsid w:val="00E92D98"/>
    <w:rsid w:val="00E92ED6"/>
    <w:rsid w:val="00E9316B"/>
    <w:rsid w:val="00E936E5"/>
    <w:rsid w:val="00E9377A"/>
    <w:rsid w:val="00E93968"/>
    <w:rsid w:val="00E93AC0"/>
    <w:rsid w:val="00E9404A"/>
    <w:rsid w:val="00E943CA"/>
    <w:rsid w:val="00E94499"/>
    <w:rsid w:val="00E9488C"/>
    <w:rsid w:val="00E948F6"/>
    <w:rsid w:val="00E95299"/>
    <w:rsid w:val="00E96012"/>
    <w:rsid w:val="00E9615D"/>
    <w:rsid w:val="00E9633A"/>
    <w:rsid w:val="00E9640E"/>
    <w:rsid w:val="00E966C3"/>
    <w:rsid w:val="00E967CC"/>
    <w:rsid w:val="00E967E9"/>
    <w:rsid w:val="00E96D22"/>
    <w:rsid w:val="00E96D3A"/>
    <w:rsid w:val="00E97032"/>
    <w:rsid w:val="00E971CA"/>
    <w:rsid w:val="00E97450"/>
    <w:rsid w:val="00E9798B"/>
    <w:rsid w:val="00E979EC"/>
    <w:rsid w:val="00E97AFA"/>
    <w:rsid w:val="00E97E72"/>
    <w:rsid w:val="00EA0039"/>
    <w:rsid w:val="00EA0DB9"/>
    <w:rsid w:val="00EA105F"/>
    <w:rsid w:val="00EA1239"/>
    <w:rsid w:val="00EA1624"/>
    <w:rsid w:val="00EA1ECC"/>
    <w:rsid w:val="00EA1FDA"/>
    <w:rsid w:val="00EA2FDF"/>
    <w:rsid w:val="00EA31EB"/>
    <w:rsid w:val="00EA3A52"/>
    <w:rsid w:val="00EA3EC1"/>
    <w:rsid w:val="00EA42A8"/>
    <w:rsid w:val="00EA4749"/>
    <w:rsid w:val="00EA4C63"/>
    <w:rsid w:val="00EA4D34"/>
    <w:rsid w:val="00EA5452"/>
    <w:rsid w:val="00EA659D"/>
    <w:rsid w:val="00EA670D"/>
    <w:rsid w:val="00EA6948"/>
    <w:rsid w:val="00EA7B7C"/>
    <w:rsid w:val="00EA7BA5"/>
    <w:rsid w:val="00EB0C24"/>
    <w:rsid w:val="00EB10B6"/>
    <w:rsid w:val="00EB10EC"/>
    <w:rsid w:val="00EB1586"/>
    <w:rsid w:val="00EB264F"/>
    <w:rsid w:val="00EB29F9"/>
    <w:rsid w:val="00EB3C28"/>
    <w:rsid w:val="00EB3D5D"/>
    <w:rsid w:val="00EB4C34"/>
    <w:rsid w:val="00EB4C6A"/>
    <w:rsid w:val="00EB4E77"/>
    <w:rsid w:val="00EB513B"/>
    <w:rsid w:val="00EB5EF4"/>
    <w:rsid w:val="00EB620D"/>
    <w:rsid w:val="00EB6288"/>
    <w:rsid w:val="00EB684A"/>
    <w:rsid w:val="00EB6A0F"/>
    <w:rsid w:val="00EB6BDC"/>
    <w:rsid w:val="00EC0E80"/>
    <w:rsid w:val="00EC180B"/>
    <w:rsid w:val="00EC1AF2"/>
    <w:rsid w:val="00EC1BCC"/>
    <w:rsid w:val="00EC1C2E"/>
    <w:rsid w:val="00EC1F9A"/>
    <w:rsid w:val="00EC2097"/>
    <w:rsid w:val="00EC2A4F"/>
    <w:rsid w:val="00EC2B17"/>
    <w:rsid w:val="00EC2C45"/>
    <w:rsid w:val="00EC31D4"/>
    <w:rsid w:val="00EC350B"/>
    <w:rsid w:val="00EC37FC"/>
    <w:rsid w:val="00EC3803"/>
    <w:rsid w:val="00EC38AB"/>
    <w:rsid w:val="00EC43FE"/>
    <w:rsid w:val="00EC48BE"/>
    <w:rsid w:val="00EC5275"/>
    <w:rsid w:val="00EC5A5F"/>
    <w:rsid w:val="00EC5B11"/>
    <w:rsid w:val="00EC5BBB"/>
    <w:rsid w:val="00EC608D"/>
    <w:rsid w:val="00EC628A"/>
    <w:rsid w:val="00EC63E8"/>
    <w:rsid w:val="00EC6B66"/>
    <w:rsid w:val="00EC6C07"/>
    <w:rsid w:val="00EC742A"/>
    <w:rsid w:val="00EC7489"/>
    <w:rsid w:val="00EC7941"/>
    <w:rsid w:val="00EC7B76"/>
    <w:rsid w:val="00ED009B"/>
    <w:rsid w:val="00ED01AE"/>
    <w:rsid w:val="00ED02E0"/>
    <w:rsid w:val="00ED042D"/>
    <w:rsid w:val="00ED071F"/>
    <w:rsid w:val="00ED0814"/>
    <w:rsid w:val="00ED0B3E"/>
    <w:rsid w:val="00ED0EB0"/>
    <w:rsid w:val="00ED137C"/>
    <w:rsid w:val="00ED13A2"/>
    <w:rsid w:val="00ED13B9"/>
    <w:rsid w:val="00ED16FA"/>
    <w:rsid w:val="00ED1965"/>
    <w:rsid w:val="00ED2295"/>
    <w:rsid w:val="00ED29B5"/>
    <w:rsid w:val="00ED2B3D"/>
    <w:rsid w:val="00ED2D8A"/>
    <w:rsid w:val="00ED38AB"/>
    <w:rsid w:val="00ED3A6D"/>
    <w:rsid w:val="00ED3AA9"/>
    <w:rsid w:val="00ED42BD"/>
    <w:rsid w:val="00ED4944"/>
    <w:rsid w:val="00ED4DA4"/>
    <w:rsid w:val="00ED51A0"/>
    <w:rsid w:val="00ED51B8"/>
    <w:rsid w:val="00ED5594"/>
    <w:rsid w:val="00ED5880"/>
    <w:rsid w:val="00ED58E1"/>
    <w:rsid w:val="00ED5A53"/>
    <w:rsid w:val="00ED5DCF"/>
    <w:rsid w:val="00ED60A9"/>
    <w:rsid w:val="00ED667A"/>
    <w:rsid w:val="00ED694E"/>
    <w:rsid w:val="00EE0BD6"/>
    <w:rsid w:val="00EE1DCA"/>
    <w:rsid w:val="00EE1FB6"/>
    <w:rsid w:val="00EE23C3"/>
    <w:rsid w:val="00EE2400"/>
    <w:rsid w:val="00EE2F0B"/>
    <w:rsid w:val="00EE3142"/>
    <w:rsid w:val="00EE33EE"/>
    <w:rsid w:val="00EE40D6"/>
    <w:rsid w:val="00EE4C9E"/>
    <w:rsid w:val="00EE4FD1"/>
    <w:rsid w:val="00EE5F7D"/>
    <w:rsid w:val="00EE6C37"/>
    <w:rsid w:val="00EE7812"/>
    <w:rsid w:val="00EE7AA0"/>
    <w:rsid w:val="00EE7F6F"/>
    <w:rsid w:val="00EF04C8"/>
    <w:rsid w:val="00EF0679"/>
    <w:rsid w:val="00EF0CB7"/>
    <w:rsid w:val="00EF199F"/>
    <w:rsid w:val="00EF2680"/>
    <w:rsid w:val="00EF3C40"/>
    <w:rsid w:val="00EF4107"/>
    <w:rsid w:val="00EF479B"/>
    <w:rsid w:val="00EF4916"/>
    <w:rsid w:val="00EF4C17"/>
    <w:rsid w:val="00EF4C5D"/>
    <w:rsid w:val="00EF529E"/>
    <w:rsid w:val="00EF57A4"/>
    <w:rsid w:val="00EF6010"/>
    <w:rsid w:val="00EF64A2"/>
    <w:rsid w:val="00EF6703"/>
    <w:rsid w:val="00EF693F"/>
    <w:rsid w:val="00EF7133"/>
    <w:rsid w:val="00EF7C86"/>
    <w:rsid w:val="00EF7DA7"/>
    <w:rsid w:val="00F00048"/>
    <w:rsid w:val="00F00A32"/>
    <w:rsid w:val="00F00D51"/>
    <w:rsid w:val="00F010BD"/>
    <w:rsid w:val="00F01314"/>
    <w:rsid w:val="00F01FD0"/>
    <w:rsid w:val="00F02748"/>
    <w:rsid w:val="00F02DF8"/>
    <w:rsid w:val="00F036C0"/>
    <w:rsid w:val="00F03A71"/>
    <w:rsid w:val="00F04141"/>
    <w:rsid w:val="00F042CA"/>
    <w:rsid w:val="00F047F8"/>
    <w:rsid w:val="00F04A6D"/>
    <w:rsid w:val="00F04A6E"/>
    <w:rsid w:val="00F04C06"/>
    <w:rsid w:val="00F04C14"/>
    <w:rsid w:val="00F04CD6"/>
    <w:rsid w:val="00F0597F"/>
    <w:rsid w:val="00F05B1E"/>
    <w:rsid w:val="00F05CDF"/>
    <w:rsid w:val="00F06A03"/>
    <w:rsid w:val="00F06A39"/>
    <w:rsid w:val="00F06B3C"/>
    <w:rsid w:val="00F075DC"/>
    <w:rsid w:val="00F07630"/>
    <w:rsid w:val="00F07AB2"/>
    <w:rsid w:val="00F10448"/>
    <w:rsid w:val="00F10703"/>
    <w:rsid w:val="00F108DA"/>
    <w:rsid w:val="00F1092B"/>
    <w:rsid w:val="00F10B31"/>
    <w:rsid w:val="00F10FC1"/>
    <w:rsid w:val="00F1172D"/>
    <w:rsid w:val="00F1176B"/>
    <w:rsid w:val="00F11EF4"/>
    <w:rsid w:val="00F12054"/>
    <w:rsid w:val="00F12295"/>
    <w:rsid w:val="00F138E8"/>
    <w:rsid w:val="00F13B5C"/>
    <w:rsid w:val="00F14634"/>
    <w:rsid w:val="00F146C2"/>
    <w:rsid w:val="00F14E66"/>
    <w:rsid w:val="00F16272"/>
    <w:rsid w:val="00F16692"/>
    <w:rsid w:val="00F1688B"/>
    <w:rsid w:val="00F1720A"/>
    <w:rsid w:val="00F1742B"/>
    <w:rsid w:val="00F1761C"/>
    <w:rsid w:val="00F17913"/>
    <w:rsid w:val="00F2065D"/>
    <w:rsid w:val="00F21184"/>
    <w:rsid w:val="00F2173F"/>
    <w:rsid w:val="00F222D1"/>
    <w:rsid w:val="00F22300"/>
    <w:rsid w:val="00F22307"/>
    <w:rsid w:val="00F22F07"/>
    <w:rsid w:val="00F23009"/>
    <w:rsid w:val="00F23988"/>
    <w:rsid w:val="00F23A9E"/>
    <w:rsid w:val="00F23D65"/>
    <w:rsid w:val="00F24A4D"/>
    <w:rsid w:val="00F25643"/>
    <w:rsid w:val="00F261C4"/>
    <w:rsid w:val="00F262C6"/>
    <w:rsid w:val="00F26C29"/>
    <w:rsid w:val="00F2703A"/>
    <w:rsid w:val="00F27057"/>
    <w:rsid w:val="00F2790A"/>
    <w:rsid w:val="00F27FA0"/>
    <w:rsid w:val="00F30351"/>
    <w:rsid w:val="00F304C6"/>
    <w:rsid w:val="00F30C95"/>
    <w:rsid w:val="00F315CB"/>
    <w:rsid w:val="00F32D99"/>
    <w:rsid w:val="00F33F22"/>
    <w:rsid w:val="00F34479"/>
    <w:rsid w:val="00F34522"/>
    <w:rsid w:val="00F349B5"/>
    <w:rsid w:val="00F35774"/>
    <w:rsid w:val="00F35837"/>
    <w:rsid w:val="00F36326"/>
    <w:rsid w:val="00F36941"/>
    <w:rsid w:val="00F36E7B"/>
    <w:rsid w:val="00F372AE"/>
    <w:rsid w:val="00F37621"/>
    <w:rsid w:val="00F37B6C"/>
    <w:rsid w:val="00F40197"/>
    <w:rsid w:val="00F40A83"/>
    <w:rsid w:val="00F40AC3"/>
    <w:rsid w:val="00F40C8C"/>
    <w:rsid w:val="00F40CF8"/>
    <w:rsid w:val="00F40EBA"/>
    <w:rsid w:val="00F4103D"/>
    <w:rsid w:val="00F410F9"/>
    <w:rsid w:val="00F4119B"/>
    <w:rsid w:val="00F411C2"/>
    <w:rsid w:val="00F411D6"/>
    <w:rsid w:val="00F4143C"/>
    <w:rsid w:val="00F41492"/>
    <w:rsid w:val="00F41985"/>
    <w:rsid w:val="00F41992"/>
    <w:rsid w:val="00F41A06"/>
    <w:rsid w:val="00F420AC"/>
    <w:rsid w:val="00F42141"/>
    <w:rsid w:val="00F4219C"/>
    <w:rsid w:val="00F421EB"/>
    <w:rsid w:val="00F42703"/>
    <w:rsid w:val="00F437B1"/>
    <w:rsid w:val="00F451BC"/>
    <w:rsid w:val="00F45230"/>
    <w:rsid w:val="00F45DB4"/>
    <w:rsid w:val="00F462A1"/>
    <w:rsid w:val="00F46A00"/>
    <w:rsid w:val="00F46A49"/>
    <w:rsid w:val="00F46BA2"/>
    <w:rsid w:val="00F46CDD"/>
    <w:rsid w:val="00F47013"/>
    <w:rsid w:val="00F475CE"/>
    <w:rsid w:val="00F5023A"/>
    <w:rsid w:val="00F502A8"/>
    <w:rsid w:val="00F514FA"/>
    <w:rsid w:val="00F51726"/>
    <w:rsid w:val="00F5195E"/>
    <w:rsid w:val="00F52050"/>
    <w:rsid w:val="00F53ABA"/>
    <w:rsid w:val="00F54B4B"/>
    <w:rsid w:val="00F55358"/>
    <w:rsid w:val="00F55656"/>
    <w:rsid w:val="00F5565B"/>
    <w:rsid w:val="00F5582C"/>
    <w:rsid w:val="00F5595E"/>
    <w:rsid w:val="00F559BB"/>
    <w:rsid w:val="00F55F2E"/>
    <w:rsid w:val="00F56664"/>
    <w:rsid w:val="00F56839"/>
    <w:rsid w:val="00F56962"/>
    <w:rsid w:val="00F572DF"/>
    <w:rsid w:val="00F577A9"/>
    <w:rsid w:val="00F57CAF"/>
    <w:rsid w:val="00F600C9"/>
    <w:rsid w:val="00F6064E"/>
    <w:rsid w:val="00F613AF"/>
    <w:rsid w:val="00F61545"/>
    <w:rsid w:val="00F615E9"/>
    <w:rsid w:val="00F62197"/>
    <w:rsid w:val="00F62F67"/>
    <w:rsid w:val="00F6419B"/>
    <w:rsid w:val="00F644D0"/>
    <w:rsid w:val="00F644E2"/>
    <w:rsid w:val="00F64F68"/>
    <w:rsid w:val="00F6525A"/>
    <w:rsid w:val="00F65958"/>
    <w:rsid w:val="00F659EF"/>
    <w:rsid w:val="00F6654B"/>
    <w:rsid w:val="00F670C5"/>
    <w:rsid w:val="00F67135"/>
    <w:rsid w:val="00F67DA9"/>
    <w:rsid w:val="00F70388"/>
    <w:rsid w:val="00F708FD"/>
    <w:rsid w:val="00F70978"/>
    <w:rsid w:val="00F719A7"/>
    <w:rsid w:val="00F71F52"/>
    <w:rsid w:val="00F72564"/>
    <w:rsid w:val="00F729FE"/>
    <w:rsid w:val="00F7300C"/>
    <w:rsid w:val="00F7340D"/>
    <w:rsid w:val="00F73B58"/>
    <w:rsid w:val="00F73FC5"/>
    <w:rsid w:val="00F74949"/>
    <w:rsid w:val="00F74972"/>
    <w:rsid w:val="00F74AC4"/>
    <w:rsid w:val="00F758E8"/>
    <w:rsid w:val="00F75ACC"/>
    <w:rsid w:val="00F75BB6"/>
    <w:rsid w:val="00F7616A"/>
    <w:rsid w:val="00F7622C"/>
    <w:rsid w:val="00F76311"/>
    <w:rsid w:val="00F76759"/>
    <w:rsid w:val="00F76BAB"/>
    <w:rsid w:val="00F77FEC"/>
    <w:rsid w:val="00F80362"/>
    <w:rsid w:val="00F806B2"/>
    <w:rsid w:val="00F80D93"/>
    <w:rsid w:val="00F81237"/>
    <w:rsid w:val="00F8174D"/>
    <w:rsid w:val="00F81ABE"/>
    <w:rsid w:val="00F83ACB"/>
    <w:rsid w:val="00F83CE3"/>
    <w:rsid w:val="00F83D65"/>
    <w:rsid w:val="00F83E4C"/>
    <w:rsid w:val="00F847D8"/>
    <w:rsid w:val="00F84D4D"/>
    <w:rsid w:val="00F84EA5"/>
    <w:rsid w:val="00F852D7"/>
    <w:rsid w:val="00F86100"/>
    <w:rsid w:val="00F86C09"/>
    <w:rsid w:val="00F872B7"/>
    <w:rsid w:val="00F90176"/>
    <w:rsid w:val="00F907A8"/>
    <w:rsid w:val="00F90DF3"/>
    <w:rsid w:val="00F924E6"/>
    <w:rsid w:val="00F9269D"/>
    <w:rsid w:val="00F926CF"/>
    <w:rsid w:val="00F92A1C"/>
    <w:rsid w:val="00F92A42"/>
    <w:rsid w:val="00F92F44"/>
    <w:rsid w:val="00F9323C"/>
    <w:rsid w:val="00F93C84"/>
    <w:rsid w:val="00F93E64"/>
    <w:rsid w:val="00F9548E"/>
    <w:rsid w:val="00F95AC1"/>
    <w:rsid w:val="00F9614F"/>
    <w:rsid w:val="00F96351"/>
    <w:rsid w:val="00F96F85"/>
    <w:rsid w:val="00F976C2"/>
    <w:rsid w:val="00F978F1"/>
    <w:rsid w:val="00F97903"/>
    <w:rsid w:val="00F97B9F"/>
    <w:rsid w:val="00F97CD5"/>
    <w:rsid w:val="00FA2734"/>
    <w:rsid w:val="00FA2B9F"/>
    <w:rsid w:val="00FA2D0B"/>
    <w:rsid w:val="00FA32B2"/>
    <w:rsid w:val="00FA33B3"/>
    <w:rsid w:val="00FA3F61"/>
    <w:rsid w:val="00FA59D0"/>
    <w:rsid w:val="00FA65D2"/>
    <w:rsid w:val="00FA668A"/>
    <w:rsid w:val="00FA6957"/>
    <w:rsid w:val="00FA71BA"/>
    <w:rsid w:val="00FA737D"/>
    <w:rsid w:val="00FA74AF"/>
    <w:rsid w:val="00FA786F"/>
    <w:rsid w:val="00FA794D"/>
    <w:rsid w:val="00FA7B2C"/>
    <w:rsid w:val="00FA7E41"/>
    <w:rsid w:val="00FB035D"/>
    <w:rsid w:val="00FB08A3"/>
    <w:rsid w:val="00FB0A57"/>
    <w:rsid w:val="00FB10FC"/>
    <w:rsid w:val="00FB148D"/>
    <w:rsid w:val="00FB17E9"/>
    <w:rsid w:val="00FB1940"/>
    <w:rsid w:val="00FB196C"/>
    <w:rsid w:val="00FB1E97"/>
    <w:rsid w:val="00FB2E07"/>
    <w:rsid w:val="00FB2EEF"/>
    <w:rsid w:val="00FB369C"/>
    <w:rsid w:val="00FB377F"/>
    <w:rsid w:val="00FB3CE2"/>
    <w:rsid w:val="00FB403D"/>
    <w:rsid w:val="00FB4043"/>
    <w:rsid w:val="00FB642B"/>
    <w:rsid w:val="00FB6531"/>
    <w:rsid w:val="00FB65B2"/>
    <w:rsid w:val="00FB6C69"/>
    <w:rsid w:val="00FB715F"/>
    <w:rsid w:val="00FB7253"/>
    <w:rsid w:val="00FB737C"/>
    <w:rsid w:val="00FB7F5C"/>
    <w:rsid w:val="00FC00C8"/>
    <w:rsid w:val="00FC0B82"/>
    <w:rsid w:val="00FC124C"/>
    <w:rsid w:val="00FC125B"/>
    <w:rsid w:val="00FC16C2"/>
    <w:rsid w:val="00FC1D2D"/>
    <w:rsid w:val="00FC1E12"/>
    <w:rsid w:val="00FC1E37"/>
    <w:rsid w:val="00FC2019"/>
    <w:rsid w:val="00FC28A3"/>
    <w:rsid w:val="00FC2A4A"/>
    <w:rsid w:val="00FC3889"/>
    <w:rsid w:val="00FC38ED"/>
    <w:rsid w:val="00FC3A3A"/>
    <w:rsid w:val="00FC3AEA"/>
    <w:rsid w:val="00FC3B8E"/>
    <w:rsid w:val="00FC41AD"/>
    <w:rsid w:val="00FC430C"/>
    <w:rsid w:val="00FC4FF2"/>
    <w:rsid w:val="00FC5132"/>
    <w:rsid w:val="00FC5496"/>
    <w:rsid w:val="00FC57FF"/>
    <w:rsid w:val="00FC607E"/>
    <w:rsid w:val="00FC6291"/>
    <w:rsid w:val="00FC629F"/>
    <w:rsid w:val="00FC63A9"/>
    <w:rsid w:val="00FC68B8"/>
    <w:rsid w:val="00FC6E0C"/>
    <w:rsid w:val="00FC6E6A"/>
    <w:rsid w:val="00FC70E2"/>
    <w:rsid w:val="00FC757C"/>
    <w:rsid w:val="00FC7692"/>
    <w:rsid w:val="00FC7CA9"/>
    <w:rsid w:val="00FD0B02"/>
    <w:rsid w:val="00FD0E09"/>
    <w:rsid w:val="00FD1521"/>
    <w:rsid w:val="00FD1574"/>
    <w:rsid w:val="00FD1761"/>
    <w:rsid w:val="00FD2AAF"/>
    <w:rsid w:val="00FD2BC1"/>
    <w:rsid w:val="00FD2E3D"/>
    <w:rsid w:val="00FD31D8"/>
    <w:rsid w:val="00FD3450"/>
    <w:rsid w:val="00FD3860"/>
    <w:rsid w:val="00FD3A59"/>
    <w:rsid w:val="00FD44D4"/>
    <w:rsid w:val="00FD4998"/>
    <w:rsid w:val="00FD5169"/>
    <w:rsid w:val="00FD54D2"/>
    <w:rsid w:val="00FD5E2E"/>
    <w:rsid w:val="00FD66A4"/>
    <w:rsid w:val="00FD7506"/>
    <w:rsid w:val="00FE0520"/>
    <w:rsid w:val="00FE08DD"/>
    <w:rsid w:val="00FE08F9"/>
    <w:rsid w:val="00FE093E"/>
    <w:rsid w:val="00FE094D"/>
    <w:rsid w:val="00FE0E1D"/>
    <w:rsid w:val="00FE0F23"/>
    <w:rsid w:val="00FE0F6E"/>
    <w:rsid w:val="00FE111E"/>
    <w:rsid w:val="00FE1705"/>
    <w:rsid w:val="00FE1B2D"/>
    <w:rsid w:val="00FE1DCF"/>
    <w:rsid w:val="00FE2640"/>
    <w:rsid w:val="00FE2C3D"/>
    <w:rsid w:val="00FE3AAE"/>
    <w:rsid w:val="00FE3F79"/>
    <w:rsid w:val="00FE4D1B"/>
    <w:rsid w:val="00FE51C5"/>
    <w:rsid w:val="00FE5283"/>
    <w:rsid w:val="00FE5423"/>
    <w:rsid w:val="00FE5509"/>
    <w:rsid w:val="00FE5818"/>
    <w:rsid w:val="00FE58D6"/>
    <w:rsid w:val="00FE6596"/>
    <w:rsid w:val="00FE6773"/>
    <w:rsid w:val="00FE6944"/>
    <w:rsid w:val="00FE6D5F"/>
    <w:rsid w:val="00FE6EEA"/>
    <w:rsid w:val="00FE7044"/>
    <w:rsid w:val="00FE70F4"/>
    <w:rsid w:val="00FE75B2"/>
    <w:rsid w:val="00FE76AC"/>
    <w:rsid w:val="00FE7A2E"/>
    <w:rsid w:val="00FE7CA2"/>
    <w:rsid w:val="00FF02BB"/>
    <w:rsid w:val="00FF0A23"/>
    <w:rsid w:val="00FF0C83"/>
    <w:rsid w:val="00FF0C98"/>
    <w:rsid w:val="00FF1343"/>
    <w:rsid w:val="00FF14A8"/>
    <w:rsid w:val="00FF1692"/>
    <w:rsid w:val="00FF1763"/>
    <w:rsid w:val="00FF1CDA"/>
    <w:rsid w:val="00FF2117"/>
    <w:rsid w:val="00FF225F"/>
    <w:rsid w:val="00FF2549"/>
    <w:rsid w:val="00FF2DD9"/>
    <w:rsid w:val="00FF3AFA"/>
    <w:rsid w:val="00FF3DBC"/>
    <w:rsid w:val="00FF4136"/>
    <w:rsid w:val="00FF47D4"/>
    <w:rsid w:val="00FF4816"/>
    <w:rsid w:val="00FF5530"/>
    <w:rsid w:val="00FF583F"/>
    <w:rsid w:val="00FF587F"/>
    <w:rsid w:val="00FF5A4A"/>
    <w:rsid w:val="00FF5EA4"/>
    <w:rsid w:val="00FF624F"/>
    <w:rsid w:val="00FF6704"/>
    <w:rsid w:val="00FF6AD4"/>
    <w:rsid w:val="00FF7173"/>
    <w:rsid w:val="00FF722D"/>
    <w:rsid w:val="00FF73AA"/>
    <w:rsid w:val="00FF7458"/>
    <w:rsid w:val="00FF7B86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36AC"/>
  <w15:docId w15:val="{DB3B2FA6-3285-49D8-AAFC-70687968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EF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3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4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F3D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F3D3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11"/>
    <w:qFormat/>
    <w:rsid w:val="004F3D3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11"/>
    <w:rsid w:val="004F3D3A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276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55B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5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55B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5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004C"/>
    <w:pPr>
      <w:ind w:left="720"/>
      <w:contextualSpacing/>
    </w:pPr>
  </w:style>
  <w:style w:type="paragraph" w:styleId="ad">
    <w:name w:val="Body Text"/>
    <w:basedOn w:val="a"/>
    <w:link w:val="ae"/>
    <w:rsid w:val="003D55B3"/>
    <w:rPr>
      <w:b/>
      <w:sz w:val="20"/>
      <w:szCs w:val="20"/>
    </w:rPr>
  </w:style>
  <w:style w:type="character" w:customStyle="1" w:styleId="ae">
    <w:name w:val="Основной текст Знак"/>
    <w:basedOn w:val="a0"/>
    <w:link w:val="ad"/>
    <w:rsid w:val="003D55B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34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4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7EF2"/>
    <w:rPr>
      <w:rFonts w:ascii="Arial" w:hAnsi="Arial" w:cs="Arial"/>
      <w:b/>
      <w:bCs/>
      <w:color w:val="26282F"/>
      <w:sz w:val="24"/>
      <w:szCs w:val="24"/>
    </w:rPr>
  </w:style>
  <w:style w:type="character" w:styleId="af1">
    <w:name w:val="Hyperlink"/>
    <w:basedOn w:val="a0"/>
    <w:uiPriority w:val="99"/>
    <w:unhideWhenUsed/>
    <w:rsid w:val="00926E16"/>
    <w:rPr>
      <w:color w:val="0000FF" w:themeColor="hyperlink"/>
      <w:u w:val="single"/>
    </w:rPr>
  </w:style>
  <w:style w:type="character" w:customStyle="1" w:styleId="af2">
    <w:name w:val="Цветовое выделение"/>
    <w:uiPriority w:val="99"/>
    <w:rsid w:val="009E2909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9E290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D43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24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47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593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4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222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0975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60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0363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7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8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9647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47677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66405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77196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87360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166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3294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2938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2644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988652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2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574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93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5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27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1907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42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940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5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28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75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43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90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7985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30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247441">
              <w:marLeft w:val="24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955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07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6037">
                  <w:marLeft w:val="24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27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474">
                  <w:marLeft w:val="0"/>
                  <w:marRight w:val="0"/>
                  <w:marTop w:val="37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8199">
                      <w:marLeft w:val="21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F899-BEA5-4577-B494-2EFBAD9A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32494</TotalTime>
  <Pages>22</Pages>
  <Words>10629</Words>
  <Characters>60586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62</cp:revision>
  <cp:lastPrinted>2022-08-09T07:02:00Z</cp:lastPrinted>
  <dcterms:created xsi:type="dcterms:W3CDTF">2013-07-24T08:16:00Z</dcterms:created>
  <dcterms:modified xsi:type="dcterms:W3CDTF">2022-08-09T07:04:00Z</dcterms:modified>
</cp:coreProperties>
</file>